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BE9F4" w14:textId="77777777" w:rsidR="00CC6792" w:rsidRPr="00AE36C3" w:rsidRDefault="00CC6792" w:rsidP="00CC6792">
      <w:pPr>
        <w:pStyle w:val="aa"/>
        <w:ind w:firstLine="0"/>
        <w:jc w:val="right"/>
        <w:rPr>
          <w:b/>
          <w:sz w:val="28"/>
          <w:szCs w:val="28"/>
        </w:rPr>
      </w:pPr>
      <w:r w:rsidRPr="00AE36C3">
        <w:rPr>
          <w:b/>
          <w:sz w:val="28"/>
          <w:szCs w:val="28"/>
        </w:rPr>
        <w:t>ПРОЄКТ</w:t>
      </w:r>
    </w:p>
    <w:p w14:paraId="0E6AFA5A" w14:textId="77777777" w:rsidR="00CC6792" w:rsidRPr="00AE36C3" w:rsidRDefault="00E60331" w:rsidP="00CC6792">
      <w:pPr>
        <w:pStyle w:val="aa"/>
        <w:ind w:firstLine="0"/>
        <w:rPr>
          <w:b/>
          <w:sz w:val="28"/>
          <w:szCs w:val="28"/>
        </w:rPr>
      </w:pPr>
      <w:r>
        <w:object w:dxaOrig="1440" w:dyaOrig="1440" w14:anchorId="129D7E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10.9pt;width:35.1pt;height:44.8pt;z-index:251658240;visibility:visible;mso-wrap-edited:f">
            <v:imagedata r:id="rId5" o:title=""/>
            <w10:wrap type="topAndBottom"/>
            <w10:anchorlock/>
          </v:shape>
          <o:OLEObject Type="Embed" ProgID="Word.Picture.8" ShapeID="_x0000_s1026" DrawAspect="Content" ObjectID="_1730631511" r:id="rId6"/>
        </w:object>
      </w:r>
      <w:r w:rsidR="00CC6792" w:rsidRPr="00AE36C3">
        <w:rPr>
          <w:b/>
          <w:sz w:val="28"/>
          <w:szCs w:val="28"/>
        </w:rPr>
        <w:t>УКРАЇНА</w:t>
      </w:r>
    </w:p>
    <w:p w14:paraId="391317D3" w14:textId="77777777" w:rsidR="00CC6792" w:rsidRPr="00AE36C3" w:rsidRDefault="00CC6792" w:rsidP="00CC6792">
      <w:pPr>
        <w:pStyle w:val="aa"/>
        <w:ind w:firstLine="0"/>
        <w:rPr>
          <w:b/>
          <w:smallCaps/>
          <w:sz w:val="28"/>
          <w:szCs w:val="28"/>
        </w:rPr>
      </w:pPr>
      <w:r w:rsidRPr="00AE36C3">
        <w:rPr>
          <w:b/>
          <w:smallCaps/>
          <w:sz w:val="28"/>
          <w:szCs w:val="28"/>
        </w:rPr>
        <w:t>Виконавчий комітет Нетішинської міської ради</w:t>
      </w:r>
    </w:p>
    <w:p w14:paraId="2C85DE48" w14:textId="77777777" w:rsidR="00CC6792" w:rsidRPr="00AE36C3" w:rsidRDefault="00CC6792" w:rsidP="00CC6792">
      <w:pPr>
        <w:pStyle w:val="aa"/>
        <w:ind w:firstLine="0"/>
        <w:rPr>
          <w:b/>
          <w:smallCaps/>
          <w:sz w:val="28"/>
          <w:szCs w:val="28"/>
        </w:rPr>
      </w:pPr>
      <w:r w:rsidRPr="00AE36C3">
        <w:rPr>
          <w:b/>
          <w:smallCaps/>
          <w:sz w:val="28"/>
          <w:szCs w:val="28"/>
        </w:rPr>
        <w:t>Хмельницької області</w:t>
      </w:r>
    </w:p>
    <w:p w14:paraId="26AD47D3" w14:textId="77777777" w:rsidR="00CC6792" w:rsidRPr="00AE36C3" w:rsidRDefault="00CC6792" w:rsidP="00CC6792">
      <w:pPr>
        <w:jc w:val="both"/>
        <w:rPr>
          <w:sz w:val="28"/>
          <w:szCs w:val="28"/>
          <w:lang w:val="uk-UA" w:eastAsia="uk-UA"/>
        </w:rPr>
      </w:pPr>
    </w:p>
    <w:p w14:paraId="60A9310F" w14:textId="77777777" w:rsidR="00CC6792" w:rsidRPr="00AE36C3" w:rsidRDefault="00CC6792" w:rsidP="00CC6792">
      <w:pPr>
        <w:jc w:val="center"/>
        <w:rPr>
          <w:b/>
          <w:sz w:val="32"/>
          <w:szCs w:val="32"/>
          <w:lang w:val="uk-UA"/>
        </w:rPr>
      </w:pPr>
      <w:r w:rsidRPr="00AE36C3">
        <w:rPr>
          <w:b/>
          <w:sz w:val="32"/>
          <w:szCs w:val="32"/>
          <w:lang w:val="uk-UA"/>
        </w:rPr>
        <w:t>Р І Ш Е Н Н Я</w:t>
      </w:r>
    </w:p>
    <w:p w14:paraId="55CBEA42" w14:textId="77777777" w:rsidR="00CC6792" w:rsidRPr="00AE36C3" w:rsidRDefault="00CC6792" w:rsidP="00CC6792">
      <w:pPr>
        <w:jc w:val="center"/>
        <w:rPr>
          <w:b/>
          <w:sz w:val="28"/>
          <w:szCs w:val="28"/>
          <w:lang w:val="uk-UA" w:eastAsia="uk-UA"/>
        </w:rPr>
      </w:pPr>
    </w:p>
    <w:p w14:paraId="0AE6CFB4" w14:textId="43AA6BF0" w:rsidR="00CC6792" w:rsidRPr="00AE36C3" w:rsidRDefault="00BA5DA2" w:rsidP="00CC6792">
      <w:pPr>
        <w:jc w:val="both"/>
        <w:rPr>
          <w:b/>
          <w:sz w:val="28"/>
          <w:szCs w:val="28"/>
          <w:lang w:val="uk-UA" w:eastAsia="uk-UA"/>
        </w:rPr>
      </w:pPr>
      <w:r>
        <w:rPr>
          <w:b/>
          <w:sz w:val="28"/>
          <w:szCs w:val="28"/>
          <w:lang w:val="uk-UA" w:eastAsia="uk-UA"/>
        </w:rPr>
        <w:t>24</w:t>
      </w:r>
      <w:r w:rsidR="00CC6792" w:rsidRPr="00AE36C3">
        <w:rPr>
          <w:b/>
          <w:sz w:val="28"/>
          <w:szCs w:val="28"/>
          <w:lang w:val="uk-UA" w:eastAsia="uk-UA"/>
        </w:rPr>
        <w:t>.11.2022</w:t>
      </w:r>
      <w:r w:rsidR="00CC6792" w:rsidRPr="00AE36C3">
        <w:rPr>
          <w:b/>
          <w:sz w:val="28"/>
          <w:szCs w:val="28"/>
          <w:lang w:val="uk-UA" w:eastAsia="uk-UA"/>
        </w:rPr>
        <w:tab/>
      </w:r>
      <w:r w:rsidR="00CC6792" w:rsidRPr="00AE36C3">
        <w:rPr>
          <w:b/>
          <w:sz w:val="28"/>
          <w:szCs w:val="28"/>
          <w:lang w:val="uk-UA" w:eastAsia="uk-UA"/>
        </w:rPr>
        <w:tab/>
      </w:r>
      <w:r w:rsidR="00CC6792" w:rsidRPr="00AE36C3">
        <w:rPr>
          <w:b/>
          <w:sz w:val="28"/>
          <w:szCs w:val="28"/>
          <w:lang w:val="uk-UA" w:eastAsia="uk-UA"/>
        </w:rPr>
        <w:tab/>
      </w:r>
      <w:r w:rsidR="00CC6792" w:rsidRPr="00AE36C3">
        <w:rPr>
          <w:b/>
          <w:sz w:val="28"/>
          <w:szCs w:val="28"/>
          <w:lang w:val="uk-UA" w:eastAsia="uk-UA"/>
        </w:rPr>
        <w:tab/>
      </w:r>
      <w:r w:rsidR="00CC6792" w:rsidRPr="00AE36C3">
        <w:rPr>
          <w:b/>
          <w:sz w:val="28"/>
          <w:szCs w:val="28"/>
          <w:lang w:val="uk-UA" w:eastAsia="uk-UA"/>
        </w:rPr>
        <w:tab/>
        <w:t>Нетішин</w:t>
      </w:r>
      <w:r w:rsidR="00CC6792" w:rsidRPr="00AE36C3">
        <w:rPr>
          <w:b/>
          <w:sz w:val="28"/>
          <w:szCs w:val="28"/>
          <w:lang w:val="uk-UA" w:eastAsia="uk-UA"/>
        </w:rPr>
        <w:tab/>
      </w:r>
      <w:r w:rsidR="00CC6792" w:rsidRPr="00AE36C3">
        <w:rPr>
          <w:b/>
          <w:sz w:val="28"/>
          <w:szCs w:val="28"/>
          <w:lang w:val="uk-UA" w:eastAsia="uk-UA"/>
        </w:rPr>
        <w:tab/>
      </w:r>
      <w:r w:rsidR="00CC6792" w:rsidRPr="00AE36C3">
        <w:rPr>
          <w:b/>
          <w:sz w:val="28"/>
          <w:szCs w:val="28"/>
          <w:lang w:val="uk-UA" w:eastAsia="uk-UA"/>
        </w:rPr>
        <w:tab/>
      </w:r>
      <w:r w:rsidR="00CC6792" w:rsidRPr="00AE36C3">
        <w:rPr>
          <w:b/>
          <w:sz w:val="28"/>
          <w:szCs w:val="28"/>
          <w:lang w:val="uk-UA" w:eastAsia="uk-UA"/>
        </w:rPr>
        <w:tab/>
        <w:t xml:space="preserve">  № ____/2022</w:t>
      </w:r>
    </w:p>
    <w:p w14:paraId="53BAEB2E" w14:textId="77777777" w:rsidR="00CC6792" w:rsidRPr="00AE36C3" w:rsidRDefault="00CC6792" w:rsidP="00CC6792">
      <w:pPr>
        <w:widowControl w:val="0"/>
        <w:autoSpaceDE w:val="0"/>
        <w:autoSpaceDN w:val="0"/>
        <w:adjustRightInd w:val="0"/>
        <w:rPr>
          <w:lang w:val="uk-UA"/>
        </w:rPr>
      </w:pPr>
    </w:p>
    <w:p w14:paraId="44DD25CB" w14:textId="77777777" w:rsidR="00CC6792" w:rsidRPr="00AE36C3" w:rsidRDefault="00CC6792" w:rsidP="00CC6792">
      <w:pPr>
        <w:ind w:right="2267"/>
        <w:jc w:val="both"/>
        <w:rPr>
          <w:sz w:val="28"/>
          <w:szCs w:val="28"/>
          <w:lang w:val="uk-UA"/>
        </w:rPr>
      </w:pPr>
      <w:r w:rsidRPr="00AE36C3">
        <w:rPr>
          <w:sz w:val="28"/>
          <w:szCs w:val="28"/>
          <w:lang w:val="uk-UA"/>
        </w:rPr>
        <w:t>Про затвердження конкурсної документації для проведення конкурсу з призначення управителя багатоквартирного будинку (групи будинків) у місті Нетішин</w:t>
      </w:r>
    </w:p>
    <w:p w14:paraId="72FFADAA" w14:textId="77777777" w:rsidR="00CC6792" w:rsidRPr="00AE36C3" w:rsidRDefault="00CC6792" w:rsidP="00CC6792">
      <w:pPr>
        <w:pStyle w:val="a5"/>
        <w:spacing w:before="0" w:beforeAutospacing="0" w:after="0" w:afterAutospacing="0"/>
        <w:jc w:val="both"/>
        <w:rPr>
          <w:sz w:val="20"/>
          <w:szCs w:val="20"/>
          <w:lang w:val="uk-UA"/>
        </w:rPr>
      </w:pPr>
    </w:p>
    <w:p w14:paraId="55B6598E" w14:textId="77777777" w:rsidR="00CC6792" w:rsidRPr="00AE36C3" w:rsidRDefault="00CC6792" w:rsidP="00CC6792">
      <w:pPr>
        <w:pStyle w:val="a5"/>
        <w:spacing w:before="0" w:beforeAutospacing="0" w:after="0" w:afterAutospacing="0"/>
        <w:ind w:firstLine="567"/>
        <w:jc w:val="both"/>
        <w:rPr>
          <w:sz w:val="28"/>
          <w:szCs w:val="28"/>
          <w:lang w:val="uk-UA"/>
        </w:rPr>
      </w:pPr>
      <w:r w:rsidRPr="00AE36C3">
        <w:rPr>
          <w:sz w:val="28"/>
          <w:szCs w:val="28"/>
          <w:lang w:val="uk-UA"/>
        </w:rPr>
        <w:t xml:space="preserve">Відповідно до статті 40, пункту 3 частини 4 статті 42 Закону України «Про місцеве самоврядування в Україні», статті 13 Закону України «Про особливості здійснення права власності у багатоквартирному будинку», указів Президента України від 24 лютого 2022 року № 64/2022 «Про введення воєнного стану в Україні», від 14 березня 2022 року № 133/2022 «Про продовження строку дії воєнного стану в Україні», від 18 квітня 2022 року № 259/2022 «Про продовження строку дії воєнного стану в Україні», від 17 травня 2022 року               № 341/2022 «Про продовження строку дії воєнного стану в Україні», від                          12 серпня 2022 року № 573/2022 «Про продовження строку дії воєнного стану в Україні», від 07 листопада 2022 року № 757/2022 «Про продовження строку дії воєнного стану в Україні», наказу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 червня 2016 року № 150, рішення виконавчого комітету Нетішинської міської </w:t>
      </w:r>
      <w:r w:rsidRPr="00AE36C3">
        <w:rPr>
          <w:color w:val="000000"/>
          <w:sz w:val="28"/>
          <w:szCs w:val="28"/>
          <w:lang w:val="uk-UA"/>
        </w:rPr>
        <w:t>ради від 22 вересня 2022 року № 337/2022 «Про організацію проведення конкурсу щодо призначення управителя багатоквар-тирного будинку (групи будинків), розташованих на території міста Нетішин, які не визначились з формою управління багатоквартирним будинком» та з метою проведення конкурсу</w:t>
      </w:r>
      <w:r w:rsidRPr="00AE36C3">
        <w:rPr>
          <w:sz w:val="28"/>
          <w:szCs w:val="28"/>
          <w:lang w:val="uk-UA"/>
        </w:rPr>
        <w:t xml:space="preserve"> з призначення управителя багатоквартирного будинку, у якому не створено об’єднання співвласників багатоквартирного будинку та мешканці якого не визначилися із формою управління багатоквартирним будинком, виконавчий комітет Нетішинської міської ради    в и р і ш и в:</w:t>
      </w:r>
    </w:p>
    <w:p w14:paraId="4F966DBC" w14:textId="77777777" w:rsidR="00CC6792" w:rsidRPr="00AE36C3" w:rsidRDefault="00CC6792" w:rsidP="00CC6792">
      <w:pPr>
        <w:pStyle w:val="a5"/>
        <w:spacing w:before="0" w:beforeAutospacing="0" w:after="0" w:afterAutospacing="0"/>
        <w:jc w:val="both"/>
        <w:rPr>
          <w:sz w:val="12"/>
          <w:szCs w:val="12"/>
          <w:lang w:val="uk-UA"/>
        </w:rPr>
      </w:pPr>
    </w:p>
    <w:p w14:paraId="58FC9445" w14:textId="77777777" w:rsidR="00CC6792" w:rsidRPr="00AE36C3" w:rsidRDefault="00CC6792" w:rsidP="00CC6792">
      <w:pPr>
        <w:pStyle w:val="a5"/>
        <w:spacing w:before="0" w:beforeAutospacing="0" w:after="0" w:afterAutospacing="0"/>
        <w:ind w:firstLine="567"/>
        <w:jc w:val="both"/>
        <w:rPr>
          <w:sz w:val="28"/>
          <w:szCs w:val="28"/>
          <w:lang w:val="uk-UA"/>
        </w:rPr>
      </w:pPr>
      <w:r w:rsidRPr="00AE36C3">
        <w:rPr>
          <w:sz w:val="28"/>
          <w:szCs w:val="28"/>
          <w:lang w:val="uk-UA"/>
        </w:rPr>
        <w:t>1. Затвердити конкурсну документацію для проведення конкурсу з призначення управителя багатоквартирного будинку (групи будинків) у місті Нетішин згідно з додатком.</w:t>
      </w:r>
    </w:p>
    <w:p w14:paraId="6CD10623" w14:textId="77777777" w:rsidR="00CC6792" w:rsidRPr="00AE36C3" w:rsidRDefault="00CC6792" w:rsidP="00CC6792">
      <w:pPr>
        <w:pStyle w:val="a5"/>
        <w:spacing w:before="0" w:beforeAutospacing="0" w:after="0" w:afterAutospacing="0"/>
        <w:ind w:firstLine="567"/>
        <w:jc w:val="both"/>
        <w:rPr>
          <w:sz w:val="28"/>
          <w:szCs w:val="28"/>
          <w:lang w:val="uk-UA"/>
        </w:rPr>
      </w:pPr>
      <w:r w:rsidRPr="00AE36C3">
        <w:rPr>
          <w:sz w:val="28"/>
          <w:szCs w:val="28"/>
          <w:lang w:val="uk-UA"/>
        </w:rPr>
        <w:t>2. Контроль за виконанням цього рішення покласти на заступника міського голови відповідно до розподілу обов’язків.</w:t>
      </w:r>
    </w:p>
    <w:p w14:paraId="29E55C36" w14:textId="77777777" w:rsidR="00CC6792" w:rsidRPr="00AE36C3" w:rsidRDefault="00CC6792" w:rsidP="00CC6792">
      <w:pPr>
        <w:jc w:val="both"/>
        <w:rPr>
          <w:lang w:val="uk-UA"/>
        </w:rPr>
      </w:pPr>
    </w:p>
    <w:p w14:paraId="5F0F41E2" w14:textId="77777777" w:rsidR="00CC6792" w:rsidRPr="00AE36C3" w:rsidRDefault="00CC6792" w:rsidP="00CC6792">
      <w:pPr>
        <w:pStyle w:val="aa"/>
        <w:ind w:firstLine="0"/>
        <w:jc w:val="left"/>
        <w:rPr>
          <w:sz w:val="28"/>
          <w:szCs w:val="28"/>
        </w:rPr>
      </w:pPr>
      <w:r w:rsidRPr="00AE36C3">
        <w:rPr>
          <w:sz w:val="28"/>
          <w:szCs w:val="28"/>
        </w:rPr>
        <w:t xml:space="preserve">Міський голова                                                         </w:t>
      </w:r>
      <w:r w:rsidRPr="00AE36C3">
        <w:rPr>
          <w:sz w:val="28"/>
          <w:szCs w:val="28"/>
        </w:rPr>
        <w:tab/>
        <w:t xml:space="preserve"> Олександр СУПРУНЮК</w:t>
      </w:r>
    </w:p>
    <w:p w14:paraId="675F52C4" w14:textId="77777777" w:rsidR="00E91E4E" w:rsidRPr="00AE36C3" w:rsidRDefault="00E91E4E" w:rsidP="00E91E4E">
      <w:pPr>
        <w:pStyle w:val="2"/>
        <w:spacing w:after="0" w:line="240" w:lineRule="auto"/>
        <w:ind w:left="5670"/>
        <w:rPr>
          <w:b/>
          <w:sz w:val="28"/>
          <w:szCs w:val="28"/>
          <w:lang w:val="uk-UA"/>
        </w:rPr>
      </w:pPr>
      <w:r w:rsidRPr="00AE36C3">
        <w:rPr>
          <w:b/>
          <w:sz w:val="28"/>
          <w:szCs w:val="28"/>
          <w:lang w:val="uk-UA"/>
        </w:rPr>
        <w:lastRenderedPageBreak/>
        <w:t xml:space="preserve">ЗАТВЕРДЖЕНО </w:t>
      </w:r>
    </w:p>
    <w:p w14:paraId="4EF716F9" w14:textId="77777777" w:rsidR="00E91E4E" w:rsidRPr="00AE36C3" w:rsidRDefault="00E91E4E" w:rsidP="00E91E4E">
      <w:pPr>
        <w:pStyle w:val="2"/>
        <w:spacing w:after="0" w:line="240" w:lineRule="auto"/>
        <w:ind w:left="5670"/>
        <w:rPr>
          <w:sz w:val="28"/>
          <w:szCs w:val="28"/>
          <w:lang w:val="uk-UA"/>
        </w:rPr>
      </w:pPr>
      <w:r w:rsidRPr="00AE36C3">
        <w:rPr>
          <w:sz w:val="28"/>
          <w:szCs w:val="28"/>
          <w:lang w:val="uk-UA"/>
        </w:rPr>
        <w:t xml:space="preserve">Рішення виконавчого </w:t>
      </w:r>
    </w:p>
    <w:p w14:paraId="78392C44" w14:textId="77777777" w:rsidR="00E91E4E" w:rsidRPr="00AE36C3" w:rsidRDefault="00E91E4E" w:rsidP="00E91E4E">
      <w:pPr>
        <w:pStyle w:val="2"/>
        <w:spacing w:after="0" w:line="240" w:lineRule="auto"/>
        <w:ind w:left="5670"/>
        <w:rPr>
          <w:sz w:val="28"/>
          <w:szCs w:val="28"/>
          <w:lang w:val="uk-UA"/>
        </w:rPr>
      </w:pPr>
      <w:r w:rsidRPr="00AE36C3">
        <w:rPr>
          <w:sz w:val="28"/>
          <w:szCs w:val="28"/>
          <w:lang w:val="uk-UA"/>
        </w:rPr>
        <w:t>комітету міської ради</w:t>
      </w:r>
    </w:p>
    <w:p w14:paraId="4464166D" w14:textId="3116EC54" w:rsidR="00E91E4E" w:rsidRPr="00AE36C3" w:rsidRDefault="00BA5DA2" w:rsidP="00E91E4E">
      <w:pPr>
        <w:pStyle w:val="2"/>
        <w:spacing w:after="0" w:line="240" w:lineRule="auto"/>
        <w:ind w:left="5670"/>
        <w:rPr>
          <w:sz w:val="28"/>
          <w:szCs w:val="28"/>
          <w:lang w:val="uk-UA"/>
        </w:rPr>
      </w:pPr>
      <w:r>
        <w:rPr>
          <w:sz w:val="28"/>
          <w:szCs w:val="28"/>
          <w:lang w:val="uk-UA"/>
        </w:rPr>
        <w:t>24</w:t>
      </w:r>
      <w:r w:rsidR="00E91E4E" w:rsidRPr="00AE36C3">
        <w:rPr>
          <w:sz w:val="28"/>
          <w:szCs w:val="28"/>
          <w:lang w:val="uk-UA"/>
        </w:rPr>
        <w:t>.</w:t>
      </w:r>
      <w:r w:rsidR="00F653E0" w:rsidRPr="00AE36C3">
        <w:rPr>
          <w:sz w:val="28"/>
          <w:szCs w:val="28"/>
          <w:lang w:val="uk-UA"/>
        </w:rPr>
        <w:t>11</w:t>
      </w:r>
      <w:r w:rsidR="00E91E4E" w:rsidRPr="00AE36C3">
        <w:rPr>
          <w:sz w:val="28"/>
          <w:szCs w:val="28"/>
          <w:lang w:val="uk-UA"/>
        </w:rPr>
        <w:t>.2022 № ___/2022</w:t>
      </w:r>
    </w:p>
    <w:p w14:paraId="4EBD38D3" w14:textId="77777777" w:rsidR="00E91E4E" w:rsidRPr="00AE36C3" w:rsidRDefault="00E91E4E" w:rsidP="00E91E4E">
      <w:pPr>
        <w:rPr>
          <w:b/>
          <w:sz w:val="14"/>
          <w:szCs w:val="14"/>
          <w:lang w:val="uk-UA"/>
        </w:rPr>
      </w:pPr>
    </w:p>
    <w:p w14:paraId="4C39DFB4" w14:textId="77777777" w:rsidR="00E91E4E" w:rsidRPr="00AE36C3" w:rsidRDefault="00E91E4E" w:rsidP="00E91E4E">
      <w:pPr>
        <w:jc w:val="center"/>
        <w:rPr>
          <w:b/>
          <w:sz w:val="28"/>
          <w:szCs w:val="28"/>
          <w:lang w:val="uk-UA"/>
        </w:rPr>
      </w:pPr>
      <w:r w:rsidRPr="00AE36C3">
        <w:rPr>
          <w:b/>
          <w:sz w:val="28"/>
          <w:szCs w:val="28"/>
          <w:lang w:val="uk-UA"/>
        </w:rPr>
        <w:t>КОНКУРСНА ДОКУМЕНТАЦІЯ</w:t>
      </w:r>
    </w:p>
    <w:p w14:paraId="6347C931" w14:textId="77777777" w:rsidR="00E91E4E" w:rsidRPr="00AE36C3" w:rsidRDefault="00E91E4E" w:rsidP="00E91E4E">
      <w:pPr>
        <w:jc w:val="center"/>
        <w:rPr>
          <w:sz w:val="28"/>
          <w:szCs w:val="28"/>
          <w:lang w:val="uk-UA"/>
        </w:rPr>
      </w:pPr>
      <w:r w:rsidRPr="00AE36C3">
        <w:rPr>
          <w:sz w:val="28"/>
          <w:szCs w:val="28"/>
          <w:lang w:val="uk-UA"/>
        </w:rPr>
        <w:t xml:space="preserve">для проведення конкурсу з призначення управителя </w:t>
      </w:r>
    </w:p>
    <w:p w14:paraId="53FE3D9B" w14:textId="77777777" w:rsidR="00E91E4E" w:rsidRPr="00AE36C3" w:rsidRDefault="00E91E4E" w:rsidP="00E91E4E">
      <w:pPr>
        <w:jc w:val="center"/>
        <w:rPr>
          <w:sz w:val="28"/>
          <w:szCs w:val="28"/>
          <w:lang w:val="uk-UA"/>
        </w:rPr>
      </w:pPr>
      <w:r w:rsidRPr="00AE36C3">
        <w:rPr>
          <w:sz w:val="28"/>
          <w:szCs w:val="28"/>
          <w:lang w:val="uk-UA"/>
        </w:rPr>
        <w:t xml:space="preserve">багатоквартирного будинку (групи будинків) у місті Нетішин </w:t>
      </w:r>
    </w:p>
    <w:p w14:paraId="5B8E5739" w14:textId="77777777" w:rsidR="00E91E4E" w:rsidRPr="00AE36C3" w:rsidRDefault="00E91E4E" w:rsidP="00E91E4E">
      <w:pPr>
        <w:jc w:val="center"/>
        <w:rPr>
          <w:b/>
          <w:sz w:val="16"/>
          <w:szCs w:val="16"/>
          <w:lang w:val="uk-UA"/>
        </w:rPr>
      </w:pPr>
    </w:p>
    <w:p w14:paraId="7EB4FF78" w14:textId="77777777" w:rsidR="00E91E4E" w:rsidRPr="00AE36C3" w:rsidRDefault="00F653E0" w:rsidP="00F653E0">
      <w:pPr>
        <w:ind w:firstLine="567"/>
        <w:jc w:val="both"/>
        <w:rPr>
          <w:b/>
          <w:sz w:val="28"/>
          <w:szCs w:val="28"/>
          <w:lang w:val="uk-UA"/>
        </w:rPr>
      </w:pPr>
      <w:r w:rsidRPr="00AE36C3">
        <w:rPr>
          <w:b/>
          <w:sz w:val="28"/>
          <w:szCs w:val="28"/>
          <w:lang w:val="uk-UA"/>
        </w:rPr>
        <w:t>1. </w:t>
      </w:r>
      <w:r w:rsidR="00E91E4E" w:rsidRPr="00AE36C3">
        <w:rPr>
          <w:b/>
          <w:sz w:val="28"/>
          <w:szCs w:val="28"/>
          <w:lang w:val="uk-UA"/>
        </w:rPr>
        <w:t>Найменування, місцезнаходження організатора конкурсу:</w:t>
      </w:r>
    </w:p>
    <w:p w14:paraId="00B98FAA" w14:textId="77777777" w:rsidR="00E91E4E" w:rsidRPr="00AE36C3" w:rsidRDefault="00E91E4E" w:rsidP="00F653E0">
      <w:pPr>
        <w:ind w:firstLine="567"/>
        <w:jc w:val="both"/>
        <w:rPr>
          <w:sz w:val="28"/>
          <w:szCs w:val="28"/>
          <w:lang w:val="uk-UA"/>
        </w:rPr>
      </w:pPr>
      <w:r w:rsidRPr="00AE36C3">
        <w:rPr>
          <w:sz w:val="28"/>
          <w:szCs w:val="28"/>
          <w:lang w:val="uk-UA"/>
        </w:rPr>
        <w:t>Організатор конкурсу - виконавчий комітет Нетішинської міської ради;</w:t>
      </w:r>
    </w:p>
    <w:p w14:paraId="69C923FA" w14:textId="77777777" w:rsidR="00E91E4E" w:rsidRPr="00AE36C3" w:rsidRDefault="00E91E4E" w:rsidP="00F653E0">
      <w:pPr>
        <w:ind w:firstLine="567"/>
        <w:jc w:val="both"/>
        <w:rPr>
          <w:sz w:val="28"/>
          <w:szCs w:val="28"/>
          <w:lang w:val="uk-UA"/>
        </w:rPr>
      </w:pPr>
      <w:r w:rsidRPr="00AE36C3">
        <w:rPr>
          <w:sz w:val="28"/>
          <w:szCs w:val="28"/>
          <w:lang w:val="uk-UA"/>
        </w:rPr>
        <w:t>Місцезнаходження: 30100, Україна, Хмельницька область, Шепетівський район, м.</w:t>
      </w:r>
      <w:r w:rsidR="00F653E0" w:rsidRPr="00AE36C3">
        <w:rPr>
          <w:sz w:val="28"/>
          <w:szCs w:val="28"/>
          <w:lang w:val="uk-UA"/>
        </w:rPr>
        <w:t> </w:t>
      </w:r>
      <w:r w:rsidRPr="00AE36C3">
        <w:rPr>
          <w:sz w:val="28"/>
          <w:szCs w:val="28"/>
          <w:lang w:val="uk-UA"/>
        </w:rPr>
        <w:t>Нетішин, вулиця Шевченка, будинок 1.</w:t>
      </w:r>
    </w:p>
    <w:p w14:paraId="64762900" w14:textId="77777777" w:rsidR="00E91E4E" w:rsidRPr="00AE36C3" w:rsidRDefault="00E91E4E" w:rsidP="00F653E0">
      <w:pPr>
        <w:ind w:firstLine="567"/>
        <w:jc w:val="both"/>
        <w:rPr>
          <w:sz w:val="14"/>
          <w:szCs w:val="14"/>
          <w:lang w:val="uk-UA"/>
        </w:rPr>
      </w:pPr>
    </w:p>
    <w:p w14:paraId="240FE1FB" w14:textId="77777777" w:rsidR="00E91E4E" w:rsidRPr="00AE36C3" w:rsidRDefault="00F653E0" w:rsidP="00F653E0">
      <w:pPr>
        <w:ind w:firstLine="567"/>
        <w:jc w:val="both"/>
        <w:rPr>
          <w:sz w:val="28"/>
          <w:szCs w:val="28"/>
          <w:lang w:val="uk-UA"/>
        </w:rPr>
      </w:pPr>
      <w:r w:rsidRPr="00AE36C3">
        <w:rPr>
          <w:b/>
          <w:sz w:val="28"/>
          <w:szCs w:val="28"/>
          <w:lang w:val="uk-UA"/>
        </w:rPr>
        <w:t>2. </w:t>
      </w:r>
      <w:r w:rsidR="00E91E4E" w:rsidRPr="00AE36C3">
        <w:rPr>
          <w:b/>
          <w:sz w:val="28"/>
          <w:szCs w:val="28"/>
          <w:lang w:val="uk-UA"/>
        </w:rPr>
        <w:t>Прізвище, посада та номери контактних телефонів осіб, уповноважених здійснювати зв’язок з учасниками конкурсу:</w:t>
      </w:r>
    </w:p>
    <w:p w14:paraId="105D3320" w14:textId="77777777" w:rsidR="00E91E4E" w:rsidRPr="00AE36C3" w:rsidRDefault="00E91E4E" w:rsidP="00F653E0">
      <w:pPr>
        <w:ind w:firstLine="567"/>
        <w:jc w:val="both"/>
        <w:rPr>
          <w:sz w:val="28"/>
          <w:szCs w:val="28"/>
          <w:lang w:val="uk-UA"/>
        </w:rPr>
      </w:pPr>
      <w:r w:rsidRPr="00AE36C3">
        <w:rPr>
          <w:sz w:val="28"/>
          <w:szCs w:val="28"/>
          <w:lang w:val="uk-UA"/>
        </w:rPr>
        <w:t>Хоменко Олена Василівна – перший заступник міського голови, голова конкурсної комісії, тел. (03842) 9-05-01;</w:t>
      </w:r>
    </w:p>
    <w:p w14:paraId="627F1D67" w14:textId="77777777" w:rsidR="00E91E4E" w:rsidRPr="00AE36C3" w:rsidRDefault="00E91E4E" w:rsidP="00F653E0">
      <w:pPr>
        <w:pStyle w:val="23"/>
        <w:ind w:left="0" w:firstLine="567"/>
        <w:jc w:val="both"/>
      </w:pPr>
      <w:r w:rsidRPr="00AE36C3">
        <w:t>Момотюк Ольга Михайлівна – головний спеціаліст відділу благоустрою та житлово-комунального господарства виконавчого комітету Нетішинської міської ради, секретар комісії, тел. (03842) 9-02-51;</w:t>
      </w:r>
    </w:p>
    <w:p w14:paraId="4197DCE6" w14:textId="77777777" w:rsidR="00E91E4E" w:rsidRPr="00AE36C3" w:rsidRDefault="00E91E4E" w:rsidP="00F653E0">
      <w:pPr>
        <w:pStyle w:val="23"/>
        <w:ind w:left="0" w:firstLine="567"/>
        <w:jc w:val="both"/>
      </w:pPr>
      <w:r w:rsidRPr="00AE36C3">
        <w:t>Чайковська Єлізавета Євгеніївна – начальник відділу благоустрою та житлово-комунального господарства виконавчого комітету Нетішинської міської ради, тел. (03842) 9-02-51.</w:t>
      </w:r>
    </w:p>
    <w:p w14:paraId="7A022D48" w14:textId="77777777" w:rsidR="00E91E4E" w:rsidRPr="00AE36C3" w:rsidRDefault="00E91E4E" w:rsidP="00F653E0">
      <w:pPr>
        <w:pStyle w:val="23"/>
        <w:ind w:left="0" w:firstLine="567"/>
        <w:jc w:val="both"/>
        <w:rPr>
          <w:sz w:val="14"/>
          <w:szCs w:val="14"/>
        </w:rPr>
      </w:pPr>
    </w:p>
    <w:p w14:paraId="4090192B" w14:textId="77777777" w:rsidR="00E91E4E" w:rsidRPr="00AE36C3" w:rsidRDefault="00F653E0" w:rsidP="00F653E0">
      <w:pPr>
        <w:pStyle w:val="23"/>
        <w:ind w:left="0" w:firstLine="567"/>
        <w:jc w:val="both"/>
        <w:rPr>
          <w:b/>
          <w:i/>
          <w:color w:val="000000"/>
          <w:sz w:val="24"/>
          <w:szCs w:val="24"/>
          <w:u w:val="single"/>
        </w:rPr>
      </w:pPr>
      <w:r w:rsidRPr="00AE36C3">
        <w:rPr>
          <w:b/>
          <w:color w:val="000000"/>
        </w:rPr>
        <w:t>3. </w:t>
      </w:r>
      <w:r w:rsidR="00E91E4E" w:rsidRPr="00AE36C3">
        <w:rPr>
          <w:b/>
          <w:color w:val="000000"/>
        </w:rPr>
        <w:t xml:space="preserve">Перелік складових робіт (послуг) з управління багатоквартирним будинком, який складений згідно з обов’язковим переліком робіт (послуг), витрати на які включаються до складу витрат на утримання багатоквартирного будинку та прибудинкової території: </w:t>
      </w:r>
      <w:r w:rsidR="00E91E4E" w:rsidRPr="00AE36C3">
        <w:rPr>
          <w:b/>
          <w:i/>
          <w:color w:val="000000"/>
          <w:sz w:val="24"/>
          <w:szCs w:val="24"/>
          <w:u w:val="single"/>
        </w:rPr>
        <w:t>(ст.10 ЗУ про ЖКП; Наказ Мінрегіонбуду № 190 від 27.07.2018)</w:t>
      </w:r>
    </w:p>
    <w:p w14:paraId="732263C1" w14:textId="77777777" w:rsidR="00E91E4E" w:rsidRPr="00AE36C3" w:rsidRDefault="00F653E0" w:rsidP="00F653E0">
      <w:pPr>
        <w:ind w:firstLine="567"/>
        <w:rPr>
          <w:sz w:val="28"/>
          <w:szCs w:val="28"/>
          <w:lang w:val="uk-UA"/>
        </w:rPr>
      </w:pPr>
      <w:r w:rsidRPr="00AE36C3">
        <w:rPr>
          <w:sz w:val="28"/>
          <w:szCs w:val="28"/>
          <w:lang w:val="uk-UA"/>
        </w:rPr>
        <w:t>1. </w:t>
      </w:r>
      <w:r w:rsidR="00E91E4E" w:rsidRPr="00AE36C3">
        <w:rPr>
          <w:sz w:val="28"/>
          <w:szCs w:val="28"/>
          <w:lang w:val="uk-UA"/>
        </w:rPr>
        <w:t>Технічне об</w:t>
      </w:r>
      <w:r w:rsidRPr="00AE36C3">
        <w:rPr>
          <w:sz w:val="28"/>
          <w:szCs w:val="28"/>
          <w:lang w:val="uk-UA"/>
        </w:rPr>
        <w:t>с</w:t>
      </w:r>
      <w:r w:rsidR="00E91E4E" w:rsidRPr="00AE36C3">
        <w:rPr>
          <w:sz w:val="28"/>
          <w:szCs w:val="28"/>
          <w:lang w:val="uk-UA"/>
        </w:rPr>
        <w:t>луговування внутрішньобудинкових систем:</w:t>
      </w:r>
    </w:p>
    <w:p w14:paraId="0959DADA" w14:textId="77777777" w:rsidR="00E91E4E" w:rsidRPr="00AE36C3" w:rsidRDefault="00E91E4E" w:rsidP="00F653E0">
      <w:pPr>
        <w:ind w:firstLine="567"/>
        <w:jc w:val="both"/>
        <w:rPr>
          <w:sz w:val="28"/>
          <w:szCs w:val="28"/>
          <w:lang w:val="uk-UA"/>
        </w:rPr>
      </w:pPr>
      <w:r w:rsidRPr="00AE36C3">
        <w:rPr>
          <w:sz w:val="28"/>
          <w:szCs w:val="28"/>
          <w:lang w:val="uk-UA"/>
        </w:rPr>
        <w:t>водопостачання;</w:t>
      </w:r>
    </w:p>
    <w:p w14:paraId="572D9ADC" w14:textId="77777777" w:rsidR="00E91E4E" w:rsidRPr="00AE36C3" w:rsidRDefault="00E91E4E" w:rsidP="00F653E0">
      <w:pPr>
        <w:ind w:firstLine="567"/>
        <w:jc w:val="both"/>
        <w:rPr>
          <w:sz w:val="28"/>
          <w:szCs w:val="28"/>
          <w:lang w:val="uk-UA"/>
        </w:rPr>
      </w:pPr>
      <w:r w:rsidRPr="00AE36C3">
        <w:rPr>
          <w:sz w:val="28"/>
          <w:szCs w:val="28"/>
          <w:lang w:val="uk-UA"/>
        </w:rPr>
        <w:t>водовідведення;</w:t>
      </w:r>
    </w:p>
    <w:p w14:paraId="0B9AD692" w14:textId="77777777" w:rsidR="00E91E4E" w:rsidRPr="00AE36C3" w:rsidRDefault="00E91E4E" w:rsidP="00F653E0">
      <w:pPr>
        <w:ind w:firstLine="567"/>
        <w:jc w:val="both"/>
        <w:rPr>
          <w:sz w:val="28"/>
          <w:szCs w:val="28"/>
          <w:lang w:val="uk-UA"/>
        </w:rPr>
      </w:pPr>
      <w:r w:rsidRPr="00AE36C3">
        <w:rPr>
          <w:sz w:val="28"/>
          <w:szCs w:val="28"/>
          <w:lang w:val="uk-UA"/>
        </w:rPr>
        <w:t>теплопостачання;</w:t>
      </w:r>
    </w:p>
    <w:p w14:paraId="4E26610D" w14:textId="77777777" w:rsidR="00E91E4E" w:rsidRPr="00AE36C3" w:rsidRDefault="00E91E4E" w:rsidP="00F653E0">
      <w:pPr>
        <w:ind w:firstLine="567"/>
        <w:jc w:val="both"/>
        <w:rPr>
          <w:sz w:val="28"/>
          <w:szCs w:val="28"/>
          <w:lang w:val="uk-UA"/>
        </w:rPr>
      </w:pPr>
      <w:r w:rsidRPr="00AE36C3">
        <w:rPr>
          <w:sz w:val="28"/>
          <w:szCs w:val="28"/>
          <w:lang w:val="uk-UA"/>
        </w:rPr>
        <w:t>гарячого водопостачання;</w:t>
      </w:r>
    </w:p>
    <w:p w14:paraId="31660A89" w14:textId="77777777" w:rsidR="00E91E4E" w:rsidRPr="00AE36C3" w:rsidRDefault="00E91E4E" w:rsidP="00F653E0">
      <w:pPr>
        <w:ind w:firstLine="567"/>
        <w:jc w:val="both"/>
        <w:rPr>
          <w:sz w:val="28"/>
          <w:szCs w:val="28"/>
          <w:lang w:val="uk-UA"/>
        </w:rPr>
      </w:pPr>
      <w:r w:rsidRPr="00AE36C3">
        <w:rPr>
          <w:sz w:val="28"/>
          <w:szCs w:val="28"/>
          <w:lang w:val="uk-UA"/>
        </w:rPr>
        <w:t>зливової каналізації;</w:t>
      </w:r>
    </w:p>
    <w:p w14:paraId="32AF094E" w14:textId="77777777" w:rsidR="00E91E4E" w:rsidRPr="00AE36C3" w:rsidRDefault="00E91E4E" w:rsidP="00F653E0">
      <w:pPr>
        <w:ind w:firstLine="567"/>
        <w:jc w:val="both"/>
        <w:rPr>
          <w:sz w:val="28"/>
          <w:szCs w:val="28"/>
          <w:lang w:val="uk-UA"/>
        </w:rPr>
      </w:pPr>
      <w:r w:rsidRPr="00AE36C3">
        <w:rPr>
          <w:sz w:val="28"/>
          <w:szCs w:val="28"/>
          <w:lang w:val="uk-UA"/>
        </w:rPr>
        <w:t>електропостачання.</w:t>
      </w:r>
    </w:p>
    <w:p w14:paraId="0004BF85" w14:textId="77777777" w:rsidR="00E91E4E" w:rsidRPr="00AE36C3" w:rsidRDefault="00F653E0" w:rsidP="00F653E0">
      <w:pPr>
        <w:ind w:firstLine="567"/>
        <w:jc w:val="both"/>
        <w:rPr>
          <w:sz w:val="28"/>
          <w:szCs w:val="28"/>
          <w:lang w:val="uk-UA"/>
        </w:rPr>
      </w:pPr>
      <w:r w:rsidRPr="00AE36C3">
        <w:rPr>
          <w:sz w:val="28"/>
          <w:szCs w:val="28"/>
          <w:lang w:val="uk-UA"/>
        </w:rPr>
        <w:t>2. </w:t>
      </w:r>
      <w:r w:rsidR="00E91E4E" w:rsidRPr="00AE36C3">
        <w:rPr>
          <w:sz w:val="28"/>
          <w:szCs w:val="28"/>
          <w:lang w:val="uk-UA"/>
        </w:rPr>
        <w:t>Технічне обслуговування ліфтів.</w:t>
      </w:r>
    </w:p>
    <w:p w14:paraId="5133FE0C" w14:textId="77777777" w:rsidR="00E91E4E" w:rsidRPr="00AE36C3" w:rsidRDefault="00E91E4E" w:rsidP="00F653E0">
      <w:pPr>
        <w:ind w:firstLine="567"/>
        <w:jc w:val="both"/>
        <w:rPr>
          <w:sz w:val="28"/>
          <w:szCs w:val="28"/>
          <w:lang w:val="uk-UA"/>
        </w:rPr>
      </w:pPr>
      <w:r w:rsidRPr="00AE36C3">
        <w:rPr>
          <w:sz w:val="28"/>
          <w:szCs w:val="28"/>
          <w:lang w:val="uk-UA"/>
        </w:rPr>
        <w:t>3.</w:t>
      </w:r>
      <w:r w:rsidR="00F653E0" w:rsidRPr="00AE36C3">
        <w:rPr>
          <w:b/>
          <w:sz w:val="28"/>
          <w:szCs w:val="28"/>
          <w:lang w:val="uk-UA"/>
        </w:rPr>
        <w:t> </w:t>
      </w:r>
      <w:r w:rsidRPr="00AE36C3">
        <w:rPr>
          <w:sz w:val="28"/>
          <w:szCs w:val="28"/>
          <w:lang w:val="uk-UA"/>
        </w:rPr>
        <w:t>Обслуговування систем диспетчеризації.</w:t>
      </w:r>
    </w:p>
    <w:p w14:paraId="52A5FD0F" w14:textId="77777777" w:rsidR="00E91E4E" w:rsidRPr="00AE36C3" w:rsidRDefault="00F653E0" w:rsidP="00F653E0">
      <w:pPr>
        <w:ind w:firstLine="567"/>
        <w:jc w:val="both"/>
        <w:rPr>
          <w:b/>
          <w:sz w:val="28"/>
          <w:szCs w:val="28"/>
          <w:lang w:val="uk-UA"/>
        </w:rPr>
      </w:pPr>
      <w:r w:rsidRPr="00AE36C3">
        <w:rPr>
          <w:sz w:val="28"/>
          <w:szCs w:val="28"/>
          <w:lang w:val="uk-UA"/>
        </w:rPr>
        <w:t>4. </w:t>
      </w:r>
      <w:r w:rsidR="00E91E4E" w:rsidRPr="00AE36C3">
        <w:rPr>
          <w:sz w:val="28"/>
          <w:szCs w:val="28"/>
          <w:lang w:val="uk-UA"/>
        </w:rPr>
        <w:t>Обслуговування димових та вентиляційних каналів.</w:t>
      </w:r>
    </w:p>
    <w:p w14:paraId="44EA02F6" w14:textId="77777777" w:rsidR="00E91E4E" w:rsidRPr="00AE36C3" w:rsidRDefault="00F653E0" w:rsidP="00F653E0">
      <w:pPr>
        <w:tabs>
          <w:tab w:val="left" w:pos="0"/>
        </w:tabs>
        <w:ind w:firstLine="567"/>
        <w:jc w:val="both"/>
        <w:rPr>
          <w:sz w:val="28"/>
          <w:szCs w:val="28"/>
          <w:lang w:val="uk-UA"/>
        </w:rPr>
      </w:pPr>
      <w:r w:rsidRPr="00AE36C3">
        <w:rPr>
          <w:sz w:val="28"/>
          <w:szCs w:val="28"/>
          <w:lang w:val="uk-UA"/>
        </w:rPr>
        <w:t>5. </w:t>
      </w:r>
      <w:r w:rsidR="00E91E4E" w:rsidRPr="00AE36C3">
        <w:rPr>
          <w:sz w:val="28"/>
          <w:szCs w:val="28"/>
          <w:lang w:val="uk-UA"/>
        </w:rPr>
        <w:t>Технічне обслуговування систем протипожежної автоматики та димовидалення, а також інших внутрішнь</w:t>
      </w:r>
      <w:r w:rsidRPr="00AE36C3">
        <w:rPr>
          <w:sz w:val="28"/>
          <w:szCs w:val="28"/>
          <w:lang w:val="uk-UA"/>
        </w:rPr>
        <w:t>обудинкових інженерних систем (</w:t>
      </w:r>
      <w:r w:rsidR="00E91E4E" w:rsidRPr="00AE36C3">
        <w:rPr>
          <w:sz w:val="28"/>
          <w:szCs w:val="28"/>
          <w:lang w:val="uk-UA"/>
        </w:rPr>
        <w:t>у разі їх наявності).</w:t>
      </w:r>
    </w:p>
    <w:p w14:paraId="60808164" w14:textId="77777777" w:rsidR="00E91E4E" w:rsidRPr="00AE36C3" w:rsidRDefault="00F653E0" w:rsidP="00F653E0">
      <w:pPr>
        <w:ind w:firstLine="567"/>
        <w:jc w:val="both"/>
        <w:rPr>
          <w:sz w:val="28"/>
          <w:szCs w:val="28"/>
          <w:lang w:val="uk-UA"/>
        </w:rPr>
      </w:pPr>
      <w:r w:rsidRPr="00AE36C3">
        <w:rPr>
          <w:spacing w:val="-4"/>
          <w:sz w:val="28"/>
          <w:szCs w:val="28"/>
          <w:lang w:val="uk-UA"/>
        </w:rPr>
        <w:t>6. </w:t>
      </w:r>
      <w:r w:rsidR="00E91E4E" w:rsidRPr="00AE36C3">
        <w:rPr>
          <w:spacing w:val="-4"/>
          <w:sz w:val="28"/>
          <w:szCs w:val="28"/>
          <w:lang w:val="uk-UA"/>
        </w:rPr>
        <w:t>Поточний ремонт конструктивних елементів, технічних пристроїв будинків</w:t>
      </w:r>
      <w:r w:rsidR="00E91E4E" w:rsidRPr="00AE36C3">
        <w:rPr>
          <w:sz w:val="28"/>
          <w:szCs w:val="28"/>
          <w:lang w:val="uk-UA"/>
        </w:rPr>
        <w:t xml:space="preserve"> та елементів зовнішнього упорядження, що розміщені на закріпленій в установ</w:t>
      </w:r>
      <w:r w:rsidRPr="00AE36C3">
        <w:rPr>
          <w:sz w:val="28"/>
          <w:szCs w:val="28"/>
          <w:lang w:val="uk-UA"/>
        </w:rPr>
        <w:t>-</w:t>
      </w:r>
      <w:r w:rsidR="00E91E4E" w:rsidRPr="00AE36C3">
        <w:rPr>
          <w:sz w:val="28"/>
          <w:szCs w:val="28"/>
          <w:lang w:val="uk-UA"/>
        </w:rPr>
        <w:t>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14:paraId="3CF0B3FE" w14:textId="77777777" w:rsidR="00F653E0" w:rsidRPr="00AE36C3" w:rsidRDefault="00F653E0" w:rsidP="00F653E0">
      <w:pPr>
        <w:jc w:val="center"/>
        <w:rPr>
          <w:sz w:val="28"/>
          <w:szCs w:val="28"/>
          <w:lang w:val="uk-UA"/>
        </w:rPr>
      </w:pPr>
      <w:r w:rsidRPr="00AE36C3">
        <w:rPr>
          <w:sz w:val="28"/>
          <w:szCs w:val="28"/>
          <w:lang w:val="uk-UA"/>
        </w:rPr>
        <w:lastRenderedPageBreak/>
        <w:t>2</w:t>
      </w:r>
    </w:p>
    <w:p w14:paraId="7935E8DE" w14:textId="77777777" w:rsidR="00F653E0" w:rsidRPr="00AE36C3" w:rsidRDefault="00F653E0" w:rsidP="00F653E0">
      <w:pPr>
        <w:jc w:val="center"/>
        <w:rPr>
          <w:sz w:val="28"/>
          <w:szCs w:val="28"/>
          <w:lang w:val="uk-UA"/>
        </w:rPr>
      </w:pPr>
    </w:p>
    <w:p w14:paraId="2433856F" w14:textId="77777777" w:rsidR="00E91E4E" w:rsidRPr="00AE36C3" w:rsidRDefault="00F653E0" w:rsidP="00F653E0">
      <w:pPr>
        <w:ind w:firstLine="567"/>
        <w:jc w:val="both"/>
        <w:rPr>
          <w:sz w:val="28"/>
          <w:szCs w:val="28"/>
          <w:lang w:val="uk-UA"/>
        </w:rPr>
      </w:pPr>
      <w:r w:rsidRPr="00AE36C3">
        <w:rPr>
          <w:sz w:val="28"/>
          <w:szCs w:val="28"/>
          <w:lang w:val="uk-UA"/>
        </w:rPr>
        <w:t>7. </w:t>
      </w:r>
      <w:r w:rsidR="00E91E4E" w:rsidRPr="00AE36C3">
        <w:rPr>
          <w:sz w:val="28"/>
          <w:szCs w:val="28"/>
          <w:lang w:val="uk-UA"/>
        </w:rPr>
        <w:t>Поточний ремонт внутрішньобудинових систем:</w:t>
      </w:r>
    </w:p>
    <w:p w14:paraId="6792C5AB" w14:textId="77777777" w:rsidR="00E91E4E" w:rsidRPr="00AE36C3" w:rsidRDefault="00E91E4E" w:rsidP="00F653E0">
      <w:pPr>
        <w:ind w:firstLine="567"/>
        <w:jc w:val="both"/>
        <w:rPr>
          <w:sz w:val="28"/>
          <w:szCs w:val="28"/>
          <w:lang w:val="uk-UA"/>
        </w:rPr>
      </w:pPr>
      <w:r w:rsidRPr="00AE36C3">
        <w:rPr>
          <w:sz w:val="28"/>
          <w:szCs w:val="28"/>
          <w:lang w:val="uk-UA"/>
        </w:rPr>
        <w:t>водопостачання;</w:t>
      </w:r>
    </w:p>
    <w:p w14:paraId="04B622DE" w14:textId="77777777" w:rsidR="00E91E4E" w:rsidRPr="00AE36C3" w:rsidRDefault="00E91E4E" w:rsidP="00F653E0">
      <w:pPr>
        <w:ind w:firstLine="567"/>
        <w:jc w:val="both"/>
        <w:rPr>
          <w:sz w:val="28"/>
          <w:szCs w:val="28"/>
          <w:lang w:val="uk-UA"/>
        </w:rPr>
      </w:pPr>
      <w:r w:rsidRPr="00AE36C3">
        <w:rPr>
          <w:sz w:val="28"/>
          <w:szCs w:val="28"/>
          <w:lang w:val="uk-UA"/>
        </w:rPr>
        <w:t>водовідведення;</w:t>
      </w:r>
    </w:p>
    <w:p w14:paraId="5A6447C8" w14:textId="77777777" w:rsidR="00E91E4E" w:rsidRPr="00AE36C3" w:rsidRDefault="00E91E4E" w:rsidP="00F653E0">
      <w:pPr>
        <w:ind w:firstLine="567"/>
        <w:jc w:val="both"/>
        <w:rPr>
          <w:sz w:val="28"/>
          <w:szCs w:val="28"/>
          <w:lang w:val="uk-UA"/>
        </w:rPr>
      </w:pPr>
      <w:r w:rsidRPr="00AE36C3">
        <w:rPr>
          <w:sz w:val="28"/>
          <w:szCs w:val="28"/>
          <w:lang w:val="uk-UA"/>
        </w:rPr>
        <w:t>теплопостачання;</w:t>
      </w:r>
    </w:p>
    <w:p w14:paraId="5422B925" w14:textId="77777777" w:rsidR="00E91E4E" w:rsidRPr="00AE36C3" w:rsidRDefault="00E91E4E" w:rsidP="00F653E0">
      <w:pPr>
        <w:ind w:firstLine="567"/>
        <w:jc w:val="both"/>
        <w:rPr>
          <w:sz w:val="28"/>
          <w:szCs w:val="28"/>
          <w:lang w:val="uk-UA"/>
        </w:rPr>
      </w:pPr>
      <w:r w:rsidRPr="00AE36C3">
        <w:rPr>
          <w:sz w:val="28"/>
          <w:szCs w:val="28"/>
          <w:lang w:val="uk-UA"/>
        </w:rPr>
        <w:t>гарячого водопостачання;</w:t>
      </w:r>
    </w:p>
    <w:p w14:paraId="53259316" w14:textId="77777777" w:rsidR="00E91E4E" w:rsidRPr="00AE36C3" w:rsidRDefault="00E91E4E" w:rsidP="00F653E0">
      <w:pPr>
        <w:ind w:firstLine="567"/>
        <w:jc w:val="both"/>
        <w:rPr>
          <w:sz w:val="28"/>
          <w:szCs w:val="28"/>
          <w:lang w:val="uk-UA"/>
        </w:rPr>
      </w:pPr>
      <w:r w:rsidRPr="00AE36C3">
        <w:rPr>
          <w:sz w:val="28"/>
          <w:szCs w:val="28"/>
          <w:lang w:val="uk-UA"/>
        </w:rPr>
        <w:t>зливової каналізації;</w:t>
      </w:r>
    </w:p>
    <w:p w14:paraId="63889A3E" w14:textId="77777777" w:rsidR="00E91E4E" w:rsidRPr="00AE36C3" w:rsidRDefault="00E91E4E" w:rsidP="00F653E0">
      <w:pPr>
        <w:ind w:firstLine="567"/>
        <w:jc w:val="both"/>
        <w:rPr>
          <w:sz w:val="28"/>
          <w:szCs w:val="28"/>
          <w:lang w:val="uk-UA"/>
        </w:rPr>
      </w:pPr>
      <w:r w:rsidRPr="00AE36C3">
        <w:rPr>
          <w:sz w:val="28"/>
          <w:szCs w:val="28"/>
          <w:lang w:val="uk-UA"/>
        </w:rPr>
        <w:t>електропостачання.</w:t>
      </w:r>
    </w:p>
    <w:p w14:paraId="0A9221E8" w14:textId="77777777" w:rsidR="00E91E4E" w:rsidRPr="00AE36C3" w:rsidRDefault="00F653E0" w:rsidP="00F653E0">
      <w:pPr>
        <w:ind w:firstLine="567"/>
        <w:jc w:val="both"/>
        <w:rPr>
          <w:sz w:val="28"/>
          <w:szCs w:val="28"/>
          <w:lang w:val="uk-UA"/>
        </w:rPr>
      </w:pPr>
      <w:r w:rsidRPr="00AE36C3">
        <w:rPr>
          <w:sz w:val="28"/>
          <w:szCs w:val="28"/>
          <w:lang w:val="uk-UA"/>
        </w:rPr>
        <w:t>8. </w:t>
      </w:r>
      <w:r w:rsidR="00E91E4E" w:rsidRPr="00AE36C3">
        <w:rPr>
          <w:sz w:val="28"/>
          <w:szCs w:val="28"/>
          <w:lang w:val="uk-UA"/>
        </w:rPr>
        <w:t>Поточний ремонт систем протипожежної автоматики та димовидалення, а також інших внутрішньобудинових інженерних систем ( у разі їх наявності).</w:t>
      </w:r>
    </w:p>
    <w:p w14:paraId="232B6B8B" w14:textId="77777777" w:rsidR="00E91E4E" w:rsidRPr="00AE36C3" w:rsidRDefault="00F653E0" w:rsidP="00F653E0">
      <w:pPr>
        <w:ind w:firstLine="567"/>
        <w:jc w:val="both"/>
        <w:rPr>
          <w:sz w:val="28"/>
          <w:szCs w:val="28"/>
          <w:lang w:val="uk-UA"/>
        </w:rPr>
      </w:pPr>
      <w:r w:rsidRPr="00AE36C3">
        <w:rPr>
          <w:sz w:val="28"/>
          <w:szCs w:val="28"/>
          <w:lang w:val="uk-UA"/>
        </w:rPr>
        <w:t>9. </w:t>
      </w:r>
      <w:r w:rsidR="00E91E4E" w:rsidRPr="00AE36C3">
        <w:rPr>
          <w:sz w:val="28"/>
          <w:szCs w:val="28"/>
          <w:lang w:val="uk-UA"/>
        </w:rPr>
        <w:t>Прибирання прибудинкової території.</w:t>
      </w:r>
    </w:p>
    <w:p w14:paraId="53C9780E" w14:textId="77777777" w:rsidR="00E91E4E" w:rsidRPr="00AE36C3" w:rsidRDefault="00F653E0" w:rsidP="00F653E0">
      <w:pPr>
        <w:ind w:firstLine="567"/>
        <w:jc w:val="both"/>
        <w:rPr>
          <w:sz w:val="28"/>
          <w:szCs w:val="28"/>
          <w:lang w:val="uk-UA"/>
        </w:rPr>
      </w:pPr>
      <w:r w:rsidRPr="00AE36C3">
        <w:rPr>
          <w:sz w:val="28"/>
          <w:szCs w:val="28"/>
          <w:lang w:val="uk-UA"/>
        </w:rPr>
        <w:t>10. </w:t>
      </w:r>
      <w:r w:rsidR="00E91E4E" w:rsidRPr="00AE36C3">
        <w:rPr>
          <w:sz w:val="28"/>
          <w:szCs w:val="28"/>
          <w:lang w:val="uk-UA"/>
        </w:rPr>
        <w:t>Прибирання приміщень загального користування (у тому числі допоміжних).</w:t>
      </w:r>
    </w:p>
    <w:p w14:paraId="730F92A4" w14:textId="77777777" w:rsidR="00E91E4E" w:rsidRPr="00AE36C3" w:rsidRDefault="00E91E4E" w:rsidP="00F653E0">
      <w:pPr>
        <w:ind w:firstLine="567"/>
        <w:jc w:val="both"/>
        <w:rPr>
          <w:sz w:val="28"/>
          <w:szCs w:val="28"/>
          <w:lang w:val="uk-UA"/>
        </w:rPr>
      </w:pPr>
      <w:r w:rsidRPr="00AE36C3">
        <w:rPr>
          <w:sz w:val="28"/>
          <w:szCs w:val="28"/>
          <w:lang w:val="uk-UA"/>
        </w:rPr>
        <w:t>11.</w:t>
      </w:r>
      <w:r w:rsidR="00F653E0" w:rsidRPr="00AE36C3">
        <w:rPr>
          <w:sz w:val="28"/>
          <w:szCs w:val="28"/>
          <w:lang w:val="uk-UA"/>
        </w:rPr>
        <w:t> </w:t>
      </w:r>
      <w:r w:rsidRPr="00AE36C3">
        <w:rPr>
          <w:sz w:val="28"/>
          <w:szCs w:val="28"/>
          <w:lang w:val="uk-UA"/>
        </w:rPr>
        <w:t>Прибирання і вивезення снігу, посипання частини прибудинкової території, призначеної для проходу та проїзду, протиожеледними сумішами.</w:t>
      </w:r>
    </w:p>
    <w:p w14:paraId="37798A73" w14:textId="77777777" w:rsidR="00E91E4E" w:rsidRPr="00AE36C3" w:rsidRDefault="00F653E0" w:rsidP="00F653E0">
      <w:pPr>
        <w:ind w:firstLine="567"/>
        <w:jc w:val="both"/>
        <w:rPr>
          <w:sz w:val="28"/>
          <w:szCs w:val="28"/>
          <w:lang w:val="uk-UA"/>
        </w:rPr>
      </w:pPr>
      <w:r w:rsidRPr="00AE36C3">
        <w:rPr>
          <w:sz w:val="28"/>
          <w:szCs w:val="28"/>
          <w:lang w:val="uk-UA"/>
        </w:rPr>
        <w:t>12. </w:t>
      </w:r>
      <w:r w:rsidR="00E91E4E" w:rsidRPr="00AE36C3">
        <w:rPr>
          <w:sz w:val="28"/>
          <w:szCs w:val="28"/>
          <w:lang w:val="uk-UA"/>
        </w:rPr>
        <w:t>Дератизація.</w:t>
      </w:r>
    </w:p>
    <w:p w14:paraId="4CC134C5" w14:textId="77777777" w:rsidR="00E91E4E" w:rsidRPr="00AE36C3" w:rsidRDefault="00E91E4E" w:rsidP="00F653E0">
      <w:pPr>
        <w:ind w:firstLine="567"/>
        <w:jc w:val="both"/>
        <w:rPr>
          <w:sz w:val="28"/>
          <w:szCs w:val="28"/>
          <w:lang w:val="uk-UA"/>
        </w:rPr>
      </w:pPr>
      <w:r w:rsidRPr="00AE36C3">
        <w:rPr>
          <w:sz w:val="28"/>
          <w:szCs w:val="28"/>
          <w:lang w:val="uk-UA"/>
        </w:rPr>
        <w:t>13.</w:t>
      </w:r>
      <w:r w:rsidR="00F653E0" w:rsidRPr="00AE36C3">
        <w:rPr>
          <w:sz w:val="28"/>
          <w:szCs w:val="28"/>
          <w:lang w:val="uk-UA"/>
        </w:rPr>
        <w:t> </w:t>
      </w:r>
      <w:r w:rsidRPr="00AE36C3">
        <w:rPr>
          <w:sz w:val="28"/>
          <w:szCs w:val="28"/>
          <w:lang w:val="uk-UA"/>
        </w:rPr>
        <w:t>Дезінсекція.</w:t>
      </w:r>
    </w:p>
    <w:p w14:paraId="2B123EFC" w14:textId="77777777" w:rsidR="00E91E4E" w:rsidRPr="00AE36C3" w:rsidRDefault="00F653E0" w:rsidP="00F653E0">
      <w:pPr>
        <w:ind w:firstLine="567"/>
        <w:jc w:val="both"/>
        <w:rPr>
          <w:sz w:val="28"/>
          <w:szCs w:val="28"/>
          <w:lang w:val="uk-UA"/>
        </w:rPr>
      </w:pPr>
      <w:r w:rsidRPr="00AE36C3">
        <w:rPr>
          <w:sz w:val="28"/>
          <w:szCs w:val="28"/>
          <w:lang w:val="uk-UA"/>
        </w:rPr>
        <w:t>14. </w:t>
      </w:r>
      <w:r w:rsidR="00E91E4E" w:rsidRPr="00AE36C3">
        <w:rPr>
          <w:sz w:val="28"/>
          <w:szCs w:val="28"/>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p w14:paraId="76072615" w14:textId="77777777" w:rsidR="00E91E4E" w:rsidRPr="00AE36C3" w:rsidRDefault="00E91E4E" w:rsidP="00F653E0">
      <w:pPr>
        <w:ind w:firstLine="567"/>
        <w:jc w:val="both"/>
        <w:rPr>
          <w:sz w:val="28"/>
          <w:szCs w:val="28"/>
          <w:lang w:val="uk-UA"/>
        </w:rPr>
      </w:pPr>
      <w:r w:rsidRPr="00AE36C3">
        <w:rPr>
          <w:rStyle w:val="FontStyle47"/>
          <w:sz w:val="28"/>
          <w:szCs w:val="28"/>
          <w:lang w:val="uk-UA" w:eastAsia="uk-UA"/>
        </w:rPr>
        <w:t xml:space="preserve">Відповідно до пункту 32 Правил надання послуги з управління багатоквартирним будинком, затверджених постановою Кабінету Міністрів </w:t>
      </w:r>
      <w:r w:rsidRPr="00AE36C3">
        <w:rPr>
          <w:sz w:val="28"/>
          <w:szCs w:val="28"/>
          <w:lang w:val="uk-UA"/>
        </w:rPr>
        <w:t>України від 05 вересня 2018 року № 712, ціна послуги з управління встановлюється договором управління з розрахунку на один квадратний метр загальної площі житлового або нежитлового приміщення, якщо інше не визначено договором управління, та включає:</w:t>
      </w:r>
    </w:p>
    <w:p w14:paraId="0B4CD9FC" w14:textId="77777777" w:rsidR="00E91E4E" w:rsidRPr="00AE36C3" w:rsidRDefault="00F653E0" w:rsidP="00F653E0">
      <w:pPr>
        <w:ind w:firstLine="567"/>
        <w:jc w:val="both"/>
        <w:rPr>
          <w:sz w:val="28"/>
          <w:szCs w:val="28"/>
          <w:lang w:val="uk-UA"/>
        </w:rPr>
      </w:pPr>
      <w:bookmarkStart w:id="0" w:name="n104"/>
      <w:bookmarkEnd w:id="0"/>
      <w:r w:rsidRPr="00AE36C3">
        <w:rPr>
          <w:sz w:val="28"/>
          <w:szCs w:val="28"/>
          <w:lang w:val="uk-UA"/>
        </w:rPr>
        <w:t>- </w:t>
      </w:r>
      <w:r w:rsidR="00E91E4E" w:rsidRPr="00AE36C3">
        <w:rPr>
          <w:sz w:val="28"/>
          <w:szCs w:val="28"/>
          <w:lang w:val="uk-UA"/>
        </w:rPr>
        <w:t>витрати на утримання багатоквартирного будинку, прибудинкової території, поточний ремонт спільного майна багатоквартирного будинку відповідно до кошторису;</w:t>
      </w:r>
    </w:p>
    <w:p w14:paraId="1E5350D2" w14:textId="77777777" w:rsidR="00E91E4E" w:rsidRPr="00AE36C3" w:rsidRDefault="00F653E0" w:rsidP="00F653E0">
      <w:pPr>
        <w:ind w:firstLine="567"/>
        <w:jc w:val="both"/>
        <w:rPr>
          <w:sz w:val="28"/>
          <w:szCs w:val="28"/>
          <w:lang w:val="uk-UA"/>
        </w:rPr>
      </w:pPr>
      <w:bookmarkStart w:id="1" w:name="n105"/>
      <w:bookmarkEnd w:id="1"/>
      <w:r w:rsidRPr="00AE36C3">
        <w:rPr>
          <w:sz w:val="28"/>
          <w:szCs w:val="28"/>
          <w:lang w:val="uk-UA"/>
        </w:rPr>
        <w:t>- </w:t>
      </w:r>
      <w:r w:rsidR="00E91E4E" w:rsidRPr="00AE36C3">
        <w:rPr>
          <w:sz w:val="28"/>
          <w:szCs w:val="28"/>
          <w:lang w:val="uk-UA"/>
        </w:rPr>
        <w:t>винагороду управителю, яка визначається за згодою сторін.</w:t>
      </w:r>
    </w:p>
    <w:p w14:paraId="7D504B92" w14:textId="77777777" w:rsidR="00E91E4E" w:rsidRPr="00AE36C3" w:rsidRDefault="00E91E4E" w:rsidP="00F653E0">
      <w:pPr>
        <w:pStyle w:val="Style6"/>
        <w:widowControl/>
        <w:spacing w:line="240" w:lineRule="auto"/>
        <w:ind w:firstLine="0"/>
        <w:jc w:val="both"/>
        <w:rPr>
          <w:rStyle w:val="FontStyle47"/>
          <w:sz w:val="28"/>
          <w:szCs w:val="28"/>
          <w:lang w:val="uk-UA" w:eastAsia="uk-UA"/>
        </w:rPr>
      </w:pPr>
    </w:p>
    <w:p w14:paraId="0C702497" w14:textId="77777777" w:rsidR="00E91E4E" w:rsidRPr="00AE36C3" w:rsidRDefault="00F653E0" w:rsidP="00F653E0">
      <w:pPr>
        <w:ind w:firstLine="567"/>
        <w:jc w:val="both"/>
        <w:rPr>
          <w:b/>
          <w:color w:val="000000"/>
          <w:lang w:val="uk-UA"/>
        </w:rPr>
      </w:pPr>
      <w:r w:rsidRPr="00AE36C3">
        <w:rPr>
          <w:b/>
          <w:color w:val="000000"/>
          <w:spacing w:val="-4"/>
          <w:sz w:val="28"/>
          <w:szCs w:val="28"/>
          <w:lang w:val="uk-UA"/>
        </w:rPr>
        <w:t>4. </w:t>
      </w:r>
      <w:r w:rsidR="00E91E4E" w:rsidRPr="00AE36C3">
        <w:rPr>
          <w:b/>
          <w:color w:val="000000"/>
          <w:spacing w:val="-4"/>
          <w:sz w:val="28"/>
          <w:szCs w:val="28"/>
          <w:lang w:val="uk-UA"/>
        </w:rPr>
        <w:t>Вимоги щодо якості надання послуги (перелік робіт та періодичність</w:t>
      </w:r>
      <w:r w:rsidR="00E91E4E" w:rsidRPr="00AE36C3">
        <w:rPr>
          <w:b/>
          <w:color w:val="000000"/>
          <w:sz w:val="28"/>
          <w:szCs w:val="28"/>
          <w:lang w:val="uk-UA"/>
        </w:rPr>
        <w:t xml:space="preserve"> їх надання) з посиланням на стандарти, нормативи, норми та правила:</w:t>
      </w:r>
    </w:p>
    <w:p w14:paraId="453874C5" w14:textId="77777777" w:rsidR="00E91E4E" w:rsidRPr="00AE36C3" w:rsidRDefault="00E91E4E" w:rsidP="00F653E0">
      <w:pPr>
        <w:ind w:firstLine="567"/>
        <w:jc w:val="both"/>
        <w:rPr>
          <w:sz w:val="28"/>
          <w:szCs w:val="28"/>
          <w:lang w:val="uk-UA"/>
        </w:rPr>
      </w:pPr>
      <w:r w:rsidRPr="00AE36C3">
        <w:rPr>
          <w:sz w:val="28"/>
          <w:szCs w:val="28"/>
          <w:lang w:val="uk-UA"/>
        </w:rPr>
        <w:t>Якість надання послуг повинна відповідати вимогам, визначеним:</w:t>
      </w:r>
    </w:p>
    <w:p w14:paraId="21E48116" w14:textId="77777777" w:rsidR="00E91E4E" w:rsidRPr="00AE36C3" w:rsidRDefault="00F653E0" w:rsidP="00F653E0">
      <w:pPr>
        <w:ind w:firstLine="567"/>
        <w:jc w:val="both"/>
        <w:rPr>
          <w:sz w:val="28"/>
          <w:szCs w:val="28"/>
          <w:lang w:val="uk-UA"/>
        </w:rPr>
      </w:pPr>
      <w:r w:rsidRPr="00AE36C3">
        <w:rPr>
          <w:sz w:val="28"/>
          <w:szCs w:val="28"/>
          <w:lang w:val="uk-UA"/>
        </w:rPr>
        <w:t>- </w:t>
      </w:r>
      <w:r w:rsidR="00E91E4E" w:rsidRPr="00AE36C3">
        <w:rPr>
          <w:sz w:val="28"/>
          <w:szCs w:val="28"/>
          <w:lang w:val="uk-UA"/>
        </w:rPr>
        <w:t>Законом України «Про житлово-комунальні послуги»;</w:t>
      </w:r>
    </w:p>
    <w:p w14:paraId="5638E276" w14:textId="77777777" w:rsidR="00E91E4E" w:rsidRPr="00AE36C3" w:rsidRDefault="00F653E0" w:rsidP="00F653E0">
      <w:pPr>
        <w:ind w:firstLine="567"/>
        <w:jc w:val="both"/>
        <w:rPr>
          <w:sz w:val="28"/>
          <w:szCs w:val="28"/>
          <w:lang w:val="uk-UA"/>
        </w:rPr>
      </w:pPr>
      <w:r w:rsidRPr="00AE36C3">
        <w:rPr>
          <w:sz w:val="28"/>
          <w:szCs w:val="28"/>
          <w:lang w:val="uk-UA"/>
        </w:rPr>
        <w:t>- </w:t>
      </w:r>
      <w:r w:rsidR="00E91E4E" w:rsidRPr="00AE36C3">
        <w:rPr>
          <w:sz w:val="28"/>
          <w:szCs w:val="28"/>
          <w:lang w:val="uk-UA"/>
        </w:rPr>
        <w:t>Законом України «Про особливості здійснення права власності у багатоквартирному будинку»;</w:t>
      </w:r>
    </w:p>
    <w:p w14:paraId="5F54AEEB" w14:textId="77777777" w:rsidR="00E91E4E" w:rsidRPr="00AE36C3" w:rsidRDefault="00F653E0" w:rsidP="00F653E0">
      <w:pPr>
        <w:ind w:firstLine="567"/>
        <w:jc w:val="both"/>
        <w:rPr>
          <w:spacing w:val="-10"/>
          <w:sz w:val="28"/>
          <w:szCs w:val="28"/>
          <w:lang w:val="uk-UA"/>
        </w:rPr>
      </w:pPr>
      <w:r w:rsidRPr="00AE36C3">
        <w:rPr>
          <w:sz w:val="28"/>
          <w:szCs w:val="28"/>
          <w:lang w:val="uk-UA"/>
        </w:rPr>
        <w:t>- </w:t>
      </w:r>
      <w:r w:rsidR="00E91E4E" w:rsidRPr="00AE36C3">
        <w:rPr>
          <w:sz w:val="28"/>
          <w:szCs w:val="28"/>
          <w:lang w:val="uk-UA"/>
        </w:rPr>
        <w:t xml:space="preserve">наказом Міністерства регіонального розвитку, будівництва та житлово-комунального господарства від 13 червня 2016 року № 150 «Про затвердження </w:t>
      </w:r>
      <w:r w:rsidR="00E91E4E" w:rsidRPr="00AE36C3">
        <w:rPr>
          <w:spacing w:val="-10"/>
          <w:sz w:val="28"/>
          <w:szCs w:val="28"/>
          <w:lang w:val="uk-UA"/>
        </w:rPr>
        <w:t>Порядку проведення конкурсу з призначення управителя багатоквартирного будинку»;</w:t>
      </w:r>
    </w:p>
    <w:p w14:paraId="4EC75658" w14:textId="77777777" w:rsidR="00E91E4E" w:rsidRPr="00AE36C3" w:rsidRDefault="00F653E0" w:rsidP="00F653E0">
      <w:pPr>
        <w:ind w:firstLine="567"/>
        <w:jc w:val="both"/>
        <w:rPr>
          <w:sz w:val="28"/>
          <w:szCs w:val="28"/>
          <w:lang w:val="uk-UA"/>
        </w:rPr>
      </w:pPr>
      <w:r w:rsidRPr="00AE36C3">
        <w:rPr>
          <w:sz w:val="28"/>
          <w:szCs w:val="28"/>
          <w:lang w:val="uk-UA"/>
        </w:rPr>
        <w:t>- </w:t>
      </w:r>
      <w:r w:rsidR="00E91E4E" w:rsidRPr="00AE36C3">
        <w:rPr>
          <w:sz w:val="28"/>
          <w:szCs w:val="28"/>
          <w:lang w:val="uk-UA"/>
        </w:rPr>
        <w:t>наказом Державного комітету України з питань житлово-комунального господарства від 10 серпня 2004 року №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14:paraId="50485A2A" w14:textId="77777777" w:rsidR="00F653E0" w:rsidRPr="00AE36C3" w:rsidRDefault="00F653E0" w:rsidP="00F653E0">
      <w:pPr>
        <w:jc w:val="center"/>
        <w:rPr>
          <w:sz w:val="28"/>
          <w:szCs w:val="28"/>
          <w:lang w:val="uk-UA"/>
        </w:rPr>
      </w:pPr>
      <w:r w:rsidRPr="00AE36C3">
        <w:rPr>
          <w:sz w:val="28"/>
          <w:szCs w:val="28"/>
          <w:lang w:val="uk-UA"/>
        </w:rPr>
        <w:lastRenderedPageBreak/>
        <w:t>3</w:t>
      </w:r>
    </w:p>
    <w:p w14:paraId="02B7E231" w14:textId="77777777" w:rsidR="00F653E0" w:rsidRPr="00AE36C3" w:rsidRDefault="00F653E0" w:rsidP="00F653E0">
      <w:pPr>
        <w:jc w:val="center"/>
        <w:rPr>
          <w:sz w:val="28"/>
          <w:szCs w:val="28"/>
          <w:lang w:val="uk-UA"/>
        </w:rPr>
      </w:pPr>
    </w:p>
    <w:p w14:paraId="636D189D" w14:textId="77777777" w:rsidR="00E91E4E" w:rsidRPr="00AE36C3" w:rsidRDefault="00F653E0" w:rsidP="00F653E0">
      <w:pPr>
        <w:ind w:firstLine="567"/>
        <w:jc w:val="both"/>
        <w:rPr>
          <w:sz w:val="28"/>
          <w:szCs w:val="28"/>
          <w:lang w:val="uk-UA"/>
        </w:rPr>
      </w:pPr>
      <w:r w:rsidRPr="00AE36C3">
        <w:rPr>
          <w:sz w:val="28"/>
          <w:szCs w:val="28"/>
          <w:lang w:val="uk-UA"/>
        </w:rPr>
        <w:t>- </w:t>
      </w:r>
      <w:r w:rsidR="00E91E4E" w:rsidRPr="00AE36C3">
        <w:rPr>
          <w:sz w:val="28"/>
          <w:szCs w:val="28"/>
          <w:lang w:val="uk-UA"/>
        </w:rPr>
        <w:t>наказом Державного комітету України з питань житлово-комунального господарства від 17 травня 2005 року № 76 «Про затвердження Правил утримання житлових будинків та прибудинкових територій»;</w:t>
      </w:r>
    </w:p>
    <w:p w14:paraId="6B561C52" w14:textId="77777777" w:rsidR="00E91E4E" w:rsidRPr="00AE36C3" w:rsidRDefault="00F653E0" w:rsidP="00F653E0">
      <w:pPr>
        <w:ind w:firstLine="567"/>
        <w:jc w:val="both"/>
        <w:rPr>
          <w:sz w:val="28"/>
          <w:szCs w:val="28"/>
          <w:lang w:val="uk-UA" w:eastAsia="zh-CN"/>
        </w:rPr>
      </w:pPr>
      <w:r w:rsidRPr="00AE36C3">
        <w:rPr>
          <w:sz w:val="28"/>
          <w:szCs w:val="28"/>
          <w:lang w:val="uk-UA"/>
        </w:rPr>
        <w:t>- </w:t>
      </w:r>
      <w:r w:rsidR="00E91E4E" w:rsidRPr="00AE36C3">
        <w:rPr>
          <w:sz w:val="28"/>
          <w:szCs w:val="28"/>
          <w:lang w:val="uk-UA"/>
        </w:rPr>
        <w:t>наказом Міністерства регіонального розвитку, будівництва та житлово-</w:t>
      </w:r>
      <w:r w:rsidR="00E91E4E" w:rsidRPr="00AE36C3">
        <w:rPr>
          <w:spacing w:val="-4"/>
          <w:sz w:val="28"/>
          <w:szCs w:val="28"/>
          <w:lang w:val="uk-UA"/>
        </w:rPr>
        <w:t>комунального господарства України від 25 грудня 2013 року № 603 «</w:t>
      </w:r>
      <w:r w:rsidR="00E91E4E" w:rsidRPr="00AE36C3">
        <w:rPr>
          <w:spacing w:val="-4"/>
          <w:sz w:val="28"/>
          <w:szCs w:val="28"/>
          <w:lang w:val="uk-UA" w:eastAsia="zh-CN"/>
        </w:rPr>
        <w:t>Про затверд</w:t>
      </w:r>
      <w:r w:rsidR="00AE36C3" w:rsidRPr="00AE36C3">
        <w:rPr>
          <w:spacing w:val="-4"/>
          <w:sz w:val="28"/>
          <w:szCs w:val="28"/>
          <w:lang w:val="uk-UA" w:eastAsia="zh-CN"/>
        </w:rPr>
        <w:t>-</w:t>
      </w:r>
      <w:r w:rsidR="00E91E4E" w:rsidRPr="00AE36C3">
        <w:rPr>
          <w:sz w:val="28"/>
          <w:szCs w:val="28"/>
          <w:lang w:val="uk-UA" w:eastAsia="zh-CN"/>
        </w:rPr>
        <w:t>ження норм часу та матеріально-технічних ресурсів, норм обслуговування для робітників при утриманні будинків, спо</w:t>
      </w:r>
      <w:r w:rsidRPr="00AE36C3">
        <w:rPr>
          <w:sz w:val="28"/>
          <w:szCs w:val="28"/>
          <w:lang w:val="uk-UA" w:eastAsia="zh-CN"/>
        </w:rPr>
        <w:t>руд і прибудинкових територій»</w:t>
      </w:r>
      <w:r w:rsidR="00AE36C3" w:rsidRPr="00AE36C3">
        <w:rPr>
          <w:sz w:val="28"/>
          <w:szCs w:val="28"/>
          <w:lang w:val="uk-UA" w:eastAsia="zh-CN"/>
        </w:rPr>
        <w:t>;</w:t>
      </w:r>
    </w:p>
    <w:p w14:paraId="61896C19" w14:textId="77777777" w:rsidR="00E91E4E" w:rsidRPr="00AE36C3" w:rsidRDefault="00F653E0" w:rsidP="00F653E0">
      <w:pPr>
        <w:ind w:firstLine="567"/>
        <w:jc w:val="both"/>
        <w:rPr>
          <w:sz w:val="28"/>
          <w:szCs w:val="28"/>
          <w:lang w:val="uk-UA"/>
        </w:rPr>
      </w:pPr>
      <w:r w:rsidRPr="00AE36C3">
        <w:rPr>
          <w:sz w:val="28"/>
          <w:szCs w:val="28"/>
          <w:lang w:val="uk-UA"/>
        </w:rPr>
        <w:t>- </w:t>
      </w:r>
      <w:r w:rsidR="00AE36C3" w:rsidRPr="00AE36C3">
        <w:rPr>
          <w:sz w:val="28"/>
          <w:szCs w:val="28"/>
          <w:lang w:val="uk-UA"/>
        </w:rPr>
        <w:t>наказом Держав</w:t>
      </w:r>
      <w:r w:rsidR="00E91E4E" w:rsidRPr="00AE36C3">
        <w:rPr>
          <w:sz w:val="28"/>
          <w:szCs w:val="28"/>
          <w:lang w:val="uk-UA"/>
        </w:rPr>
        <w:t>ного комітету будівництва, архітектури та житлової політики України від 10 квітня 2000 року № 73 «Про затвердження державних нормативних документів»;</w:t>
      </w:r>
    </w:p>
    <w:p w14:paraId="7004F417" w14:textId="77777777" w:rsidR="00E91E4E" w:rsidRPr="00AE36C3" w:rsidRDefault="00AE36C3" w:rsidP="00F653E0">
      <w:pPr>
        <w:ind w:firstLine="567"/>
        <w:jc w:val="both"/>
        <w:rPr>
          <w:sz w:val="28"/>
          <w:szCs w:val="28"/>
          <w:lang w:val="uk-UA"/>
        </w:rPr>
      </w:pPr>
      <w:r w:rsidRPr="00AE36C3">
        <w:rPr>
          <w:sz w:val="28"/>
          <w:szCs w:val="28"/>
          <w:lang w:val="uk-UA"/>
        </w:rPr>
        <w:t>- </w:t>
      </w:r>
      <w:r w:rsidR="00E91E4E" w:rsidRPr="00AE36C3">
        <w:rPr>
          <w:sz w:val="28"/>
          <w:szCs w:val="28"/>
          <w:lang w:val="uk-UA"/>
        </w:rPr>
        <w:t>наказом Державного комітету України з промислової безпеки, охорони праці та гірничого нагляду від 01 вересня 2008 року № 190 «Про затвердження Правил будови і безпечної експлуатації ліфтів»;</w:t>
      </w:r>
    </w:p>
    <w:p w14:paraId="0914FD9C" w14:textId="77777777" w:rsidR="00E91E4E" w:rsidRPr="00AE36C3" w:rsidRDefault="00AE36C3" w:rsidP="00F653E0">
      <w:pPr>
        <w:ind w:firstLine="567"/>
        <w:jc w:val="both"/>
        <w:rPr>
          <w:sz w:val="28"/>
          <w:szCs w:val="28"/>
          <w:lang w:val="uk-UA"/>
        </w:rPr>
      </w:pPr>
      <w:r w:rsidRPr="00AE36C3">
        <w:rPr>
          <w:sz w:val="28"/>
          <w:szCs w:val="28"/>
          <w:lang w:val="uk-UA"/>
        </w:rPr>
        <w:t>- </w:t>
      </w:r>
      <w:r w:rsidR="00E91E4E" w:rsidRPr="00AE36C3">
        <w:rPr>
          <w:sz w:val="28"/>
          <w:szCs w:val="28"/>
          <w:lang w:val="uk-UA"/>
        </w:rPr>
        <w:t xml:space="preserve">наказом Міністерства палива та енергетики України від 14 лютого </w:t>
      </w:r>
      <w:r w:rsidRPr="00AE36C3">
        <w:rPr>
          <w:sz w:val="28"/>
          <w:szCs w:val="28"/>
          <w:lang w:val="uk-UA"/>
        </w:rPr>
        <w:t xml:space="preserve">                </w:t>
      </w:r>
      <w:r w:rsidR="00E91E4E" w:rsidRPr="00AE36C3">
        <w:rPr>
          <w:sz w:val="28"/>
          <w:szCs w:val="28"/>
          <w:lang w:val="uk-UA"/>
        </w:rPr>
        <w:t>2007 року № 71 «Про затвердження Правил технічної експлуатації теплових установок і мереж», та інших чинних нормативних актів у сфері житлово-комунального господарства.</w:t>
      </w:r>
    </w:p>
    <w:p w14:paraId="055208D7" w14:textId="77777777" w:rsidR="00E91E4E" w:rsidRPr="00AE36C3" w:rsidRDefault="00E91E4E" w:rsidP="00F653E0">
      <w:pPr>
        <w:ind w:firstLine="567"/>
        <w:jc w:val="both"/>
        <w:rPr>
          <w:sz w:val="28"/>
          <w:szCs w:val="28"/>
          <w:lang w:val="uk-UA"/>
        </w:rPr>
      </w:pPr>
      <w:r w:rsidRPr="00AE36C3">
        <w:rPr>
          <w:sz w:val="28"/>
          <w:szCs w:val="28"/>
          <w:lang w:val="uk-UA"/>
        </w:rPr>
        <w:t xml:space="preserve">Орієнтовний перелік робіт та періодичність надання послуг викладені у </w:t>
      </w:r>
      <w:r w:rsidRPr="00AE36C3">
        <w:rPr>
          <w:b/>
          <w:color w:val="000000"/>
          <w:sz w:val="28"/>
          <w:szCs w:val="28"/>
          <w:lang w:val="uk-UA"/>
        </w:rPr>
        <w:t>додатку 1</w:t>
      </w:r>
      <w:r w:rsidRPr="00AE36C3">
        <w:rPr>
          <w:sz w:val="28"/>
          <w:szCs w:val="28"/>
          <w:lang w:val="uk-UA"/>
        </w:rPr>
        <w:t xml:space="preserve"> цієї конкурсної документації. </w:t>
      </w:r>
    </w:p>
    <w:p w14:paraId="3729D84D" w14:textId="77777777" w:rsidR="00E91E4E" w:rsidRPr="00AE36C3" w:rsidRDefault="00E91E4E" w:rsidP="00F653E0">
      <w:pPr>
        <w:ind w:firstLine="567"/>
        <w:jc w:val="both"/>
        <w:rPr>
          <w:b/>
          <w:sz w:val="28"/>
          <w:szCs w:val="28"/>
          <w:lang w:val="uk-UA"/>
        </w:rPr>
      </w:pPr>
    </w:p>
    <w:p w14:paraId="5B5BE4A7" w14:textId="77777777" w:rsidR="00E91E4E" w:rsidRPr="00AE36C3" w:rsidRDefault="00AE36C3" w:rsidP="00F653E0">
      <w:pPr>
        <w:ind w:firstLine="567"/>
        <w:jc w:val="both"/>
        <w:rPr>
          <w:b/>
          <w:sz w:val="28"/>
          <w:szCs w:val="28"/>
          <w:lang w:val="uk-UA"/>
        </w:rPr>
      </w:pPr>
      <w:r w:rsidRPr="00AE36C3">
        <w:rPr>
          <w:b/>
          <w:sz w:val="28"/>
          <w:szCs w:val="28"/>
          <w:lang w:val="uk-UA"/>
        </w:rPr>
        <w:t>5. </w:t>
      </w:r>
      <w:r w:rsidR="00E91E4E" w:rsidRPr="00AE36C3">
        <w:rPr>
          <w:b/>
          <w:sz w:val="28"/>
          <w:szCs w:val="28"/>
          <w:lang w:val="uk-UA"/>
        </w:rPr>
        <w:t xml:space="preserve">Найменування об’єкта конкурсу чи перелік об’єктів конкурсу </w:t>
      </w:r>
    </w:p>
    <w:p w14:paraId="6F5FBCF9" w14:textId="77777777" w:rsidR="00E91E4E" w:rsidRPr="00AE36C3" w:rsidRDefault="00E91E4E" w:rsidP="00F653E0">
      <w:pPr>
        <w:ind w:firstLine="567"/>
        <w:jc w:val="both"/>
        <w:rPr>
          <w:sz w:val="28"/>
          <w:szCs w:val="28"/>
          <w:lang w:val="uk-UA"/>
        </w:rPr>
      </w:pPr>
      <w:r w:rsidRPr="00AE36C3">
        <w:rPr>
          <w:sz w:val="28"/>
          <w:szCs w:val="28"/>
          <w:lang w:val="uk-UA"/>
        </w:rPr>
        <w:t>Об’єкт конкурсу (група будинків) № 1.</w:t>
      </w:r>
    </w:p>
    <w:p w14:paraId="46E18249" w14:textId="77777777" w:rsidR="00E91E4E" w:rsidRPr="00AE36C3" w:rsidRDefault="00E91E4E" w:rsidP="00F653E0">
      <w:pPr>
        <w:ind w:firstLine="567"/>
        <w:jc w:val="both"/>
        <w:rPr>
          <w:sz w:val="28"/>
          <w:szCs w:val="28"/>
          <w:lang w:val="uk-UA"/>
        </w:rPr>
      </w:pPr>
      <w:r w:rsidRPr="00AE36C3">
        <w:rPr>
          <w:sz w:val="28"/>
          <w:szCs w:val="28"/>
          <w:lang w:val="uk-UA"/>
        </w:rPr>
        <w:t xml:space="preserve">Перелік групи будинків об’єкту конкурсу № 1 визначено згідно з </w:t>
      </w:r>
      <w:r w:rsidR="00AE36C3" w:rsidRPr="00AE36C3">
        <w:rPr>
          <w:sz w:val="28"/>
          <w:szCs w:val="28"/>
          <w:lang w:val="uk-UA"/>
        </w:rPr>
        <w:t xml:space="preserve">            </w:t>
      </w:r>
      <w:r w:rsidRPr="00AE36C3">
        <w:rPr>
          <w:b/>
          <w:sz w:val="28"/>
          <w:szCs w:val="28"/>
          <w:lang w:val="uk-UA"/>
        </w:rPr>
        <w:t>додатком 2</w:t>
      </w:r>
      <w:r w:rsidRPr="00AE36C3">
        <w:rPr>
          <w:sz w:val="28"/>
          <w:szCs w:val="28"/>
          <w:lang w:val="uk-UA"/>
        </w:rPr>
        <w:t xml:space="preserve"> конкурсної документації.</w:t>
      </w:r>
    </w:p>
    <w:p w14:paraId="544FFEAA" w14:textId="77777777" w:rsidR="00E91E4E" w:rsidRPr="00AE36C3" w:rsidRDefault="00E91E4E" w:rsidP="00F653E0">
      <w:pPr>
        <w:ind w:firstLine="567"/>
        <w:jc w:val="both"/>
        <w:rPr>
          <w:sz w:val="28"/>
          <w:szCs w:val="28"/>
          <w:lang w:val="uk-UA" w:eastAsia="uk-UA"/>
        </w:rPr>
      </w:pPr>
      <w:r w:rsidRPr="00AE36C3">
        <w:rPr>
          <w:i/>
          <w:sz w:val="28"/>
          <w:szCs w:val="28"/>
          <w:u w:val="single"/>
          <w:lang w:val="uk-UA" w:eastAsia="uk-UA"/>
        </w:rPr>
        <w:t>Примітка</w:t>
      </w:r>
      <w:r w:rsidRPr="00AE36C3">
        <w:rPr>
          <w:sz w:val="28"/>
          <w:szCs w:val="28"/>
          <w:u w:val="single"/>
          <w:lang w:val="uk-UA" w:eastAsia="uk-UA"/>
        </w:rPr>
        <w:t>:</w:t>
      </w:r>
      <w:r w:rsidRPr="00AE36C3">
        <w:rPr>
          <w:sz w:val="28"/>
          <w:szCs w:val="28"/>
          <w:lang w:val="uk-UA" w:eastAsia="uk-UA"/>
        </w:rPr>
        <w:t xml:space="preserve"> на дату проведення конкурсу кількість будинків об’єкту конкурсу № 1 може відрізнятися від наведеного у Конкурсній документації, у зв’язку із продовженням визначення мешканцями форми управління будинком відповідно до діючого законодавства.</w:t>
      </w:r>
    </w:p>
    <w:p w14:paraId="1BE998ED" w14:textId="77777777" w:rsidR="00E91E4E" w:rsidRPr="00AE36C3" w:rsidRDefault="00E91E4E" w:rsidP="00F653E0">
      <w:pPr>
        <w:ind w:firstLine="567"/>
        <w:jc w:val="both"/>
        <w:rPr>
          <w:b/>
          <w:sz w:val="16"/>
          <w:szCs w:val="16"/>
          <w:lang w:val="uk-UA"/>
        </w:rPr>
      </w:pPr>
    </w:p>
    <w:p w14:paraId="6B9C756A" w14:textId="77777777" w:rsidR="00E91E4E" w:rsidRPr="00AE36C3" w:rsidRDefault="00E91E4E" w:rsidP="00F653E0">
      <w:pPr>
        <w:ind w:firstLine="567"/>
        <w:jc w:val="both"/>
        <w:rPr>
          <w:b/>
          <w:spacing w:val="-4"/>
          <w:sz w:val="28"/>
          <w:szCs w:val="28"/>
          <w:lang w:val="uk-UA"/>
        </w:rPr>
      </w:pPr>
      <w:r w:rsidRPr="00AE36C3">
        <w:rPr>
          <w:b/>
          <w:spacing w:val="-4"/>
          <w:sz w:val="28"/>
          <w:szCs w:val="28"/>
          <w:lang w:val="uk-UA"/>
        </w:rPr>
        <w:t>6. Технічна характеристика кожного багатоквартирного будинку об’єкта конкурсу № 1 за показниками згідно з додатком 1 до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України від 13 червня 2016 року № 150.</w:t>
      </w:r>
    </w:p>
    <w:p w14:paraId="6C5161FC" w14:textId="77777777" w:rsidR="00E91E4E" w:rsidRPr="00AE36C3" w:rsidRDefault="00E91E4E" w:rsidP="00F653E0">
      <w:pPr>
        <w:ind w:firstLine="567"/>
        <w:jc w:val="both"/>
        <w:rPr>
          <w:spacing w:val="-4"/>
          <w:sz w:val="28"/>
          <w:szCs w:val="28"/>
          <w:lang w:val="uk-UA"/>
        </w:rPr>
      </w:pPr>
      <w:r w:rsidRPr="00AE36C3">
        <w:rPr>
          <w:spacing w:val="-4"/>
          <w:sz w:val="28"/>
          <w:szCs w:val="28"/>
          <w:lang w:val="uk-UA"/>
        </w:rPr>
        <w:t xml:space="preserve">Технічна характеристика кожного будинку об’єкта конкурсу № 1 за показниками наведена у </w:t>
      </w:r>
      <w:r w:rsidR="00AE36C3" w:rsidRPr="00AE36C3">
        <w:rPr>
          <w:b/>
          <w:spacing w:val="-4"/>
          <w:sz w:val="28"/>
          <w:szCs w:val="28"/>
          <w:lang w:val="uk-UA"/>
        </w:rPr>
        <w:t>д</w:t>
      </w:r>
      <w:r w:rsidRPr="00AE36C3">
        <w:rPr>
          <w:b/>
          <w:spacing w:val="-4"/>
          <w:sz w:val="28"/>
          <w:szCs w:val="28"/>
          <w:lang w:val="uk-UA"/>
        </w:rPr>
        <w:t>одатку 3</w:t>
      </w:r>
      <w:r w:rsidRPr="00AE36C3">
        <w:rPr>
          <w:spacing w:val="-4"/>
          <w:sz w:val="28"/>
          <w:szCs w:val="28"/>
          <w:lang w:val="uk-UA"/>
        </w:rPr>
        <w:t xml:space="preserve"> конкурсної документації.</w:t>
      </w:r>
    </w:p>
    <w:p w14:paraId="0928F1C4" w14:textId="77777777" w:rsidR="00E91E4E" w:rsidRPr="00AE36C3" w:rsidRDefault="00E91E4E" w:rsidP="00F653E0">
      <w:pPr>
        <w:ind w:firstLine="567"/>
        <w:jc w:val="both"/>
        <w:rPr>
          <w:b/>
          <w:sz w:val="16"/>
          <w:szCs w:val="16"/>
          <w:lang w:val="uk-UA"/>
        </w:rPr>
      </w:pPr>
    </w:p>
    <w:p w14:paraId="02CFB15E" w14:textId="77777777" w:rsidR="00E91E4E" w:rsidRPr="00AE36C3" w:rsidRDefault="00E91E4E" w:rsidP="00F653E0">
      <w:pPr>
        <w:ind w:firstLine="567"/>
        <w:jc w:val="both"/>
        <w:rPr>
          <w:b/>
          <w:color w:val="000000"/>
          <w:sz w:val="28"/>
          <w:szCs w:val="28"/>
          <w:lang w:val="uk-UA"/>
        </w:rPr>
      </w:pPr>
      <w:r w:rsidRPr="00AE36C3">
        <w:rPr>
          <w:b/>
          <w:color w:val="000000"/>
          <w:sz w:val="28"/>
          <w:szCs w:val="28"/>
          <w:lang w:val="uk-UA"/>
        </w:rPr>
        <w:t>7.</w:t>
      </w:r>
      <w:r w:rsidR="00AE36C3" w:rsidRPr="00AE36C3">
        <w:rPr>
          <w:b/>
          <w:color w:val="000000"/>
          <w:sz w:val="28"/>
          <w:szCs w:val="28"/>
          <w:lang w:val="uk-UA"/>
        </w:rPr>
        <w:t> </w:t>
      </w:r>
      <w:r w:rsidRPr="00AE36C3">
        <w:rPr>
          <w:b/>
          <w:color w:val="000000"/>
          <w:sz w:val="28"/>
          <w:szCs w:val="28"/>
          <w:lang w:val="uk-UA"/>
        </w:rPr>
        <w:t>Критерії оцінки конкурсних пропозицій:</w:t>
      </w:r>
    </w:p>
    <w:p w14:paraId="74D4095C" w14:textId="77777777" w:rsidR="00E91E4E" w:rsidRPr="00AE36C3" w:rsidRDefault="00AE36C3" w:rsidP="00AE36C3">
      <w:pPr>
        <w:ind w:firstLine="567"/>
        <w:jc w:val="both"/>
        <w:rPr>
          <w:sz w:val="28"/>
          <w:szCs w:val="28"/>
          <w:lang w:val="uk-UA"/>
        </w:rPr>
      </w:pPr>
      <w:r w:rsidRPr="00AE36C3">
        <w:rPr>
          <w:sz w:val="28"/>
          <w:szCs w:val="28"/>
          <w:lang w:val="uk-UA"/>
        </w:rPr>
        <w:t>- </w:t>
      </w:r>
      <w:r w:rsidR="00E91E4E" w:rsidRPr="00AE36C3">
        <w:rPr>
          <w:sz w:val="28"/>
          <w:szCs w:val="28"/>
          <w:lang w:val="uk-UA"/>
        </w:rPr>
        <w:t>ціна послуги, що включає відповідно до</w:t>
      </w:r>
      <w:r w:rsidRPr="00AE36C3">
        <w:rPr>
          <w:sz w:val="28"/>
          <w:szCs w:val="28"/>
          <w:lang w:val="uk-UA"/>
        </w:rPr>
        <w:t xml:space="preserve"> статті 10 </w:t>
      </w:r>
      <w:r w:rsidR="00E91E4E" w:rsidRPr="00AE36C3">
        <w:rPr>
          <w:sz w:val="28"/>
          <w:szCs w:val="28"/>
          <w:lang w:val="uk-UA"/>
        </w:rPr>
        <w:t>Закону України «Про житлово-комунальні послуги» витрати на утримання багатоквартирного будинку, прибудинкової території, п</w:t>
      </w:r>
      <w:r w:rsidRPr="00AE36C3">
        <w:rPr>
          <w:sz w:val="28"/>
          <w:szCs w:val="28"/>
          <w:lang w:val="uk-UA"/>
        </w:rPr>
        <w:t xml:space="preserve">оточний ремонт спільного майна </w:t>
      </w:r>
      <w:r w:rsidR="00E91E4E" w:rsidRPr="00AE36C3">
        <w:rPr>
          <w:sz w:val="28"/>
          <w:szCs w:val="28"/>
          <w:lang w:val="uk-UA"/>
        </w:rPr>
        <w:t>багатоквартирного будинку, винагороду управителю з розрахунку на 1 кв.</w:t>
      </w:r>
      <w:r w:rsidRPr="00AE36C3">
        <w:rPr>
          <w:sz w:val="28"/>
          <w:szCs w:val="28"/>
          <w:lang w:val="uk-UA"/>
        </w:rPr>
        <w:t> м</w:t>
      </w:r>
      <w:r w:rsidR="00E91E4E" w:rsidRPr="00AE36C3">
        <w:rPr>
          <w:sz w:val="28"/>
          <w:szCs w:val="28"/>
          <w:lang w:val="uk-UA"/>
        </w:rPr>
        <w:t xml:space="preserve"> загальної площі багатоквартирного будинку;</w:t>
      </w:r>
    </w:p>
    <w:p w14:paraId="057800B2" w14:textId="77777777" w:rsidR="00E91E4E" w:rsidRPr="00AE36C3" w:rsidRDefault="00AE36C3" w:rsidP="00F653E0">
      <w:pPr>
        <w:ind w:firstLine="567"/>
        <w:jc w:val="both"/>
        <w:rPr>
          <w:sz w:val="28"/>
          <w:szCs w:val="28"/>
          <w:lang w:val="uk-UA"/>
        </w:rPr>
      </w:pPr>
      <w:bookmarkStart w:id="2" w:name="n152"/>
      <w:bookmarkStart w:id="3" w:name="n38"/>
      <w:bookmarkEnd w:id="2"/>
      <w:bookmarkEnd w:id="3"/>
      <w:r w:rsidRPr="00AE36C3">
        <w:rPr>
          <w:sz w:val="28"/>
          <w:szCs w:val="28"/>
          <w:lang w:val="uk-UA"/>
        </w:rPr>
        <w:t>- </w:t>
      </w:r>
      <w:r w:rsidR="00E91E4E" w:rsidRPr="00AE36C3">
        <w:rPr>
          <w:sz w:val="28"/>
          <w:szCs w:val="28"/>
          <w:lang w:val="uk-UA"/>
        </w:rPr>
        <w:t>рівень забезпеченості учасника конкурсу матеріально-технічною базою;</w:t>
      </w:r>
    </w:p>
    <w:p w14:paraId="67BF50DA" w14:textId="77777777" w:rsidR="00AE36C3" w:rsidRPr="00AE36C3" w:rsidRDefault="00AE36C3" w:rsidP="00AE36C3">
      <w:pPr>
        <w:jc w:val="center"/>
        <w:rPr>
          <w:sz w:val="28"/>
          <w:szCs w:val="28"/>
          <w:lang w:val="uk-UA"/>
        </w:rPr>
      </w:pPr>
      <w:r w:rsidRPr="00AE36C3">
        <w:rPr>
          <w:sz w:val="28"/>
          <w:szCs w:val="28"/>
          <w:lang w:val="uk-UA"/>
        </w:rPr>
        <w:lastRenderedPageBreak/>
        <w:t>4</w:t>
      </w:r>
    </w:p>
    <w:p w14:paraId="318DB122" w14:textId="77777777" w:rsidR="00AE36C3" w:rsidRPr="00AE36C3" w:rsidRDefault="00AE36C3" w:rsidP="00AE36C3">
      <w:pPr>
        <w:jc w:val="center"/>
        <w:rPr>
          <w:lang w:val="uk-UA"/>
        </w:rPr>
      </w:pPr>
    </w:p>
    <w:p w14:paraId="23D13B72" w14:textId="77777777" w:rsidR="00E91E4E" w:rsidRPr="00AE36C3" w:rsidRDefault="00AE36C3" w:rsidP="00F653E0">
      <w:pPr>
        <w:ind w:firstLine="567"/>
        <w:jc w:val="both"/>
        <w:rPr>
          <w:sz w:val="28"/>
          <w:szCs w:val="28"/>
          <w:lang w:val="uk-UA"/>
        </w:rPr>
      </w:pPr>
      <w:bookmarkStart w:id="4" w:name="n39"/>
      <w:bookmarkEnd w:id="4"/>
      <w:r w:rsidRPr="00AE36C3">
        <w:rPr>
          <w:sz w:val="28"/>
          <w:szCs w:val="28"/>
          <w:lang w:val="uk-UA"/>
        </w:rPr>
        <w:t>- </w:t>
      </w:r>
      <w:r w:rsidR="00E91E4E" w:rsidRPr="00AE36C3">
        <w:rPr>
          <w:sz w:val="28"/>
          <w:szCs w:val="28"/>
          <w:lang w:val="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14:paraId="2CE252F1" w14:textId="77777777" w:rsidR="00E91E4E" w:rsidRPr="00AE36C3" w:rsidRDefault="00AE36C3" w:rsidP="00F653E0">
      <w:pPr>
        <w:ind w:firstLine="567"/>
        <w:jc w:val="both"/>
        <w:rPr>
          <w:sz w:val="28"/>
          <w:szCs w:val="28"/>
          <w:lang w:val="uk-UA"/>
        </w:rPr>
      </w:pPr>
      <w:bookmarkStart w:id="5" w:name="n40"/>
      <w:bookmarkEnd w:id="5"/>
      <w:r w:rsidRPr="00AE36C3">
        <w:rPr>
          <w:sz w:val="28"/>
          <w:szCs w:val="28"/>
          <w:lang w:val="uk-UA"/>
        </w:rPr>
        <w:t>- </w:t>
      </w:r>
      <w:r w:rsidR="00E91E4E" w:rsidRPr="00AE36C3">
        <w:rPr>
          <w:sz w:val="28"/>
          <w:szCs w:val="28"/>
          <w:lang w:val="uk-UA"/>
        </w:rPr>
        <w:t>фінансова спроможність учасника конкурсу;</w:t>
      </w:r>
    </w:p>
    <w:p w14:paraId="0194A8D1" w14:textId="77777777" w:rsidR="00E91E4E" w:rsidRPr="00AE36C3" w:rsidRDefault="00AE36C3" w:rsidP="00F653E0">
      <w:pPr>
        <w:ind w:firstLine="567"/>
        <w:jc w:val="both"/>
        <w:rPr>
          <w:sz w:val="28"/>
          <w:szCs w:val="28"/>
          <w:lang w:val="uk-UA"/>
        </w:rPr>
      </w:pPr>
      <w:bookmarkStart w:id="6" w:name="n41"/>
      <w:bookmarkEnd w:id="6"/>
      <w:r w:rsidRPr="00AE36C3">
        <w:rPr>
          <w:sz w:val="28"/>
          <w:szCs w:val="28"/>
          <w:lang w:val="uk-UA"/>
        </w:rPr>
        <w:t>- </w:t>
      </w:r>
      <w:r w:rsidR="00E91E4E" w:rsidRPr="00AE36C3">
        <w:rPr>
          <w:sz w:val="28"/>
          <w:szCs w:val="28"/>
          <w:lang w:val="uk-UA"/>
        </w:rPr>
        <w:t>наявність досвіду роботи з надання послуг у сфері житлово-комунального господарства.</w:t>
      </w:r>
    </w:p>
    <w:p w14:paraId="3F1D156B" w14:textId="77777777" w:rsidR="00E91E4E" w:rsidRPr="00AE36C3" w:rsidRDefault="00E91E4E" w:rsidP="00F653E0">
      <w:pPr>
        <w:ind w:firstLine="567"/>
        <w:jc w:val="both"/>
        <w:rPr>
          <w:sz w:val="14"/>
          <w:szCs w:val="14"/>
          <w:lang w:val="uk-UA"/>
        </w:rPr>
      </w:pPr>
    </w:p>
    <w:p w14:paraId="59CB8C40" w14:textId="77777777" w:rsidR="00E91E4E" w:rsidRPr="00AE36C3" w:rsidRDefault="00AE36C3" w:rsidP="00F653E0">
      <w:pPr>
        <w:shd w:val="clear" w:color="auto" w:fill="FFFFFF"/>
        <w:ind w:firstLine="567"/>
        <w:jc w:val="both"/>
        <w:rPr>
          <w:b/>
          <w:color w:val="000000"/>
          <w:sz w:val="28"/>
          <w:szCs w:val="28"/>
          <w:lang w:val="uk-UA"/>
        </w:rPr>
      </w:pPr>
      <w:r w:rsidRPr="00AE36C3">
        <w:rPr>
          <w:b/>
          <w:color w:val="000000"/>
          <w:spacing w:val="-2"/>
          <w:sz w:val="28"/>
          <w:szCs w:val="28"/>
          <w:lang w:val="uk-UA"/>
        </w:rPr>
        <w:t>8. </w:t>
      </w:r>
      <w:r w:rsidR="00E91E4E" w:rsidRPr="00AE36C3">
        <w:rPr>
          <w:b/>
          <w:color w:val="000000"/>
          <w:spacing w:val="-2"/>
          <w:sz w:val="28"/>
          <w:szCs w:val="28"/>
          <w:lang w:val="uk-UA"/>
        </w:rPr>
        <w:t>Вимоги до конкурсних пропозицій та перелік документів, оригінали</w:t>
      </w:r>
      <w:r w:rsidR="00E91E4E" w:rsidRPr="00AE36C3">
        <w:rPr>
          <w:b/>
          <w:color w:val="000000"/>
          <w:sz w:val="28"/>
          <w:szCs w:val="28"/>
          <w:lang w:val="uk-UA"/>
        </w:rPr>
        <w:t xml:space="preserve"> або копії яких подаються учасниками конкурсу для їх оцінювання.</w:t>
      </w:r>
    </w:p>
    <w:p w14:paraId="70D06B82" w14:textId="77777777" w:rsidR="00E91E4E" w:rsidRPr="00AE36C3" w:rsidRDefault="00AE36C3" w:rsidP="00AE36C3">
      <w:pPr>
        <w:shd w:val="clear" w:color="auto" w:fill="FFFFFF"/>
        <w:ind w:firstLine="567"/>
        <w:jc w:val="both"/>
        <w:rPr>
          <w:color w:val="000000"/>
          <w:sz w:val="28"/>
          <w:szCs w:val="28"/>
          <w:lang w:val="uk-UA"/>
        </w:rPr>
      </w:pPr>
      <w:r w:rsidRPr="00AE36C3">
        <w:rPr>
          <w:bCs/>
          <w:color w:val="000000"/>
          <w:sz w:val="28"/>
          <w:szCs w:val="28"/>
          <w:lang w:val="uk-UA"/>
        </w:rPr>
        <w:t>8.1. </w:t>
      </w:r>
      <w:r w:rsidR="00E91E4E" w:rsidRPr="00AE36C3">
        <w:rPr>
          <w:color w:val="000000"/>
          <w:sz w:val="28"/>
          <w:szCs w:val="28"/>
          <w:lang w:val="uk-UA"/>
        </w:rPr>
        <w:t>Для участі у конкурсі його потенційні учасники подають організатору конкурсу:</w:t>
      </w:r>
    </w:p>
    <w:p w14:paraId="06B94886" w14:textId="77777777" w:rsidR="00E91E4E" w:rsidRPr="00AE36C3" w:rsidRDefault="00AE36C3" w:rsidP="00F653E0">
      <w:pPr>
        <w:shd w:val="clear" w:color="auto" w:fill="FFFFFF"/>
        <w:ind w:firstLine="567"/>
        <w:rPr>
          <w:color w:val="000000"/>
          <w:sz w:val="28"/>
          <w:szCs w:val="28"/>
          <w:lang w:val="uk-UA"/>
        </w:rPr>
      </w:pPr>
      <w:r w:rsidRPr="00AE36C3">
        <w:rPr>
          <w:color w:val="000000"/>
          <w:sz w:val="28"/>
          <w:szCs w:val="28"/>
          <w:lang w:val="uk-UA"/>
        </w:rPr>
        <w:t>8.1.1. </w:t>
      </w:r>
      <w:r w:rsidR="00E91E4E" w:rsidRPr="00AE36C3">
        <w:rPr>
          <w:bCs/>
          <w:color w:val="000000"/>
          <w:sz w:val="28"/>
          <w:szCs w:val="28"/>
          <w:lang w:val="uk-UA"/>
        </w:rPr>
        <w:t xml:space="preserve">Заяву згідно з </w:t>
      </w:r>
      <w:r w:rsidR="00E91E4E" w:rsidRPr="00AE36C3">
        <w:rPr>
          <w:b/>
          <w:bCs/>
          <w:color w:val="000000"/>
          <w:sz w:val="28"/>
          <w:szCs w:val="28"/>
          <w:lang w:val="uk-UA"/>
        </w:rPr>
        <w:t>додатком 4</w:t>
      </w:r>
      <w:r w:rsidR="00E91E4E" w:rsidRPr="00AE36C3">
        <w:rPr>
          <w:bCs/>
          <w:color w:val="000000"/>
          <w:sz w:val="28"/>
          <w:szCs w:val="28"/>
          <w:lang w:val="uk-UA"/>
        </w:rPr>
        <w:t xml:space="preserve">, </w:t>
      </w:r>
      <w:r w:rsidR="00E91E4E" w:rsidRPr="00AE36C3">
        <w:rPr>
          <w:color w:val="000000"/>
          <w:sz w:val="28"/>
          <w:szCs w:val="28"/>
          <w:lang w:val="uk-UA"/>
        </w:rPr>
        <w:t xml:space="preserve">у якій зазначають:  </w:t>
      </w:r>
    </w:p>
    <w:p w14:paraId="0D1FFE8C"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фізичні особи підприємці – прізвище, ім’я, по батькові, реєстраційний номер облікової картки платника податків, серію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w:t>
      </w:r>
    </w:p>
    <w:p w14:paraId="1F74E760"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юридичні особи – повне найменування, код за ЄДРПОУ;</w:t>
      </w:r>
    </w:p>
    <w:p w14:paraId="62DD0F49" w14:textId="77777777" w:rsidR="00E91E4E" w:rsidRPr="00AE36C3" w:rsidRDefault="00AE36C3" w:rsidP="00F653E0">
      <w:pPr>
        <w:tabs>
          <w:tab w:val="left" w:pos="0"/>
        </w:tabs>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документи, що засвідчують повноваження керівника чи представника учасника конкурсу;</w:t>
      </w:r>
    </w:p>
    <w:p w14:paraId="55A05350"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 xml:space="preserve">спосіб надання потенційному учаснику конкурсної документації: нарочно (із зазначенням номеру телефону для зв’язку з метою інформування заявника про можливість отримання конкурсної документації), електронною поштою (із зазначенням відповідної адреси електронної пошти), Укрпоштою (із зазначенням поштової адреси, на яку необхідно направити конкурсну документацію). </w:t>
      </w:r>
    </w:p>
    <w:p w14:paraId="02A8FE35" w14:textId="77777777" w:rsidR="00E91E4E" w:rsidRPr="00AE36C3" w:rsidRDefault="00E91E4E" w:rsidP="00F653E0">
      <w:pPr>
        <w:shd w:val="clear" w:color="auto" w:fill="FFFFFF"/>
        <w:ind w:firstLine="567"/>
        <w:jc w:val="both"/>
        <w:rPr>
          <w:color w:val="000000"/>
          <w:sz w:val="28"/>
          <w:szCs w:val="28"/>
          <w:lang w:val="uk-UA"/>
        </w:rPr>
      </w:pPr>
      <w:r w:rsidRPr="00AE36C3">
        <w:rPr>
          <w:color w:val="000000"/>
          <w:sz w:val="28"/>
          <w:szCs w:val="28"/>
          <w:lang w:val="uk-UA"/>
        </w:rPr>
        <w:t>У цій заяві суб’єкт господарювання повинен зазначити про свій намір взяти участь у конкурсі.</w:t>
      </w:r>
    </w:p>
    <w:p w14:paraId="282CD813" w14:textId="77777777" w:rsidR="00E91E4E" w:rsidRPr="00AE36C3" w:rsidRDefault="00E91E4E" w:rsidP="00F653E0">
      <w:pPr>
        <w:shd w:val="clear" w:color="auto" w:fill="FFFFFF"/>
        <w:ind w:firstLine="567"/>
        <w:jc w:val="both"/>
        <w:rPr>
          <w:color w:val="000000"/>
          <w:sz w:val="28"/>
          <w:szCs w:val="28"/>
          <w:lang w:val="uk-UA"/>
        </w:rPr>
      </w:pPr>
      <w:r w:rsidRPr="00AE36C3">
        <w:rPr>
          <w:color w:val="000000"/>
          <w:sz w:val="28"/>
          <w:szCs w:val="28"/>
          <w:lang w:val="uk-UA"/>
        </w:rPr>
        <w:t xml:space="preserve">До заяви додаються документи, які підтверджують наявність у штаті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юридичної особи), або документи, що підтверджують проходження професійної атестації або наявність у штаті за трудовим договором щонайменше одного найманого працівника, який пройшов професійну атестацію на відповідність кваліфікаційним вимогам професії «менеджер (управитель) житлового будинку (групи будинків)» (для управителя – фізичної особи-підприємця). </w:t>
      </w:r>
    </w:p>
    <w:p w14:paraId="5B6A19CF" w14:textId="77777777" w:rsidR="00E91E4E" w:rsidRPr="00AE36C3" w:rsidRDefault="00E91E4E" w:rsidP="00F653E0">
      <w:pPr>
        <w:shd w:val="clear" w:color="auto" w:fill="FFFFFF"/>
        <w:ind w:firstLine="567"/>
        <w:jc w:val="both"/>
        <w:rPr>
          <w:color w:val="000000"/>
          <w:sz w:val="28"/>
          <w:szCs w:val="28"/>
          <w:lang w:val="uk-UA"/>
        </w:rPr>
      </w:pPr>
      <w:r w:rsidRPr="00AE36C3">
        <w:rPr>
          <w:color w:val="000000"/>
          <w:sz w:val="28"/>
          <w:szCs w:val="28"/>
          <w:lang w:val="uk-UA"/>
        </w:rPr>
        <w:t>Відомості, зазначені у заяві учасника конкурсу, перевіряє організатор конкурсу після їх надходження у порядку, встановленому частиною 7 статті 11 Закону України «Про державну реєстрацію юридичних осіб, фізичних осіб – підприємців та громадських формувань».</w:t>
      </w:r>
    </w:p>
    <w:p w14:paraId="106D00EE" w14:textId="77777777" w:rsidR="00E91E4E" w:rsidRPr="00AE36C3" w:rsidRDefault="00E91E4E" w:rsidP="00F653E0">
      <w:pPr>
        <w:shd w:val="clear" w:color="auto" w:fill="FFFFFF"/>
        <w:ind w:firstLine="567"/>
        <w:jc w:val="both"/>
        <w:rPr>
          <w:color w:val="000000"/>
          <w:sz w:val="28"/>
          <w:szCs w:val="28"/>
          <w:lang w:val="uk-UA"/>
        </w:rPr>
      </w:pPr>
      <w:r w:rsidRPr="00AE36C3">
        <w:rPr>
          <w:color w:val="000000"/>
          <w:spacing w:val="-6"/>
          <w:sz w:val="28"/>
          <w:szCs w:val="28"/>
          <w:lang w:val="uk-UA"/>
        </w:rPr>
        <w:t>У разі, якщо учасником конкурсу у заяві зазначено недостовірну інформацію чи її виявлено під час перевірки відомостей, зазначених у заяві, заява учасника конкурсу</w:t>
      </w:r>
      <w:r w:rsidRPr="00AE36C3">
        <w:rPr>
          <w:color w:val="000000"/>
          <w:sz w:val="28"/>
          <w:szCs w:val="28"/>
          <w:lang w:val="uk-UA"/>
        </w:rPr>
        <w:t xml:space="preserve"> відхиляється, про що організатор конкурсу повідомляє його у триденний строк. </w:t>
      </w:r>
    </w:p>
    <w:p w14:paraId="40C95F10" w14:textId="77777777" w:rsidR="00AE36C3" w:rsidRPr="00AE36C3" w:rsidRDefault="00AE36C3" w:rsidP="00AE36C3">
      <w:pPr>
        <w:shd w:val="clear" w:color="auto" w:fill="FFFFFF"/>
        <w:jc w:val="center"/>
        <w:rPr>
          <w:color w:val="000000"/>
          <w:sz w:val="28"/>
          <w:szCs w:val="28"/>
          <w:lang w:val="uk-UA"/>
        </w:rPr>
      </w:pPr>
      <w:r w:rsidRPr="00AE36C3">
        <w:rPr>
          <w:color w:val="000000"/>
          <w:sz w:val="28"/>
          <w:szCs w:val="28"/>
          <w:lang w:val="uk-UA"/>
        </w:rPr>
        <w:lastRenderedPageBreak/>
        <w:t>5</w:t>
      </w:r>
    </w:p>
    <w:p w14:paraId="0850AFEC" w14:textId="77777777" w:rsidR="00AE36C3" w:rsidRPr="00AE36C3" w:rsidRDefault="00AE36C3" w:rsidP="00AE36C3">
      <w:pPr>
        <w:shd w:val="clear" w:color="auto" w:fill="FFFFFF"/>
        <w:jc w:val="center"/>
        <w:rPr>
          <w:color w:val="000000"/>
          <w:sz w:val="28"/>
          <w:szCs w:val="28"/>
          <w:lang w:val="uk-UA"/>
        </w:rPr>
      </w:pPr>
    </w:p>
    <w:p w14:paraId="1A79B2AD" w14:textId="77777777" w:rsidR="00E91E4E" w:rsidRPr="00AE36C3" w:rsidRDefault="00AE36C3" w:rsidP="00F653E0">
      <w:pPr>
        <w:shd w:val="clear" w:color="auto" w:fill="FFFFFF"/>
        <w:ind w:firstLine="567"/>
        <w:jc w:val="both"/>
        <w:rPr>
          <w:color w:val="000000"/>
          <w:spacing w:val="-2"/>
          <w:sz w:val="28"/>
          <w:szCs w:val="28"/>
          <w:lang w:val="uk-UA"/>
        </w:rPr>
      </w:pPr>
      <w:r w:rsidRPr="00AE36C3">
        <w:rPr>
          <w:color w:val="000000"/>
          <w:spacing w:val="-2"/>
          <w:sz w:val="28"/>
          <w:szCs w:val="28"/>
          <w:lang w:val="uk-UA"/>
        </w:rPr>
        <w:t>8.1.2. </w:t>
      </w:r>
      <w:r w:rsidR="00E91E4E" w:rsidRPr="00AE36C3">
        <w:rPr>
          <w:color w:val="000000"/>
          <w:spacing w:val="-2"/>
          <w:sz w:val="28"/>
          <w:szCs w:val="28"/>
          <w:lang w:val="uk-UA"/>
        </w:rPr>
        <w:t>Оригінали або належним чином засвідчені учасником конкурсу копії наступних документів:</w:t>
      </w:r>
    </w:p>
    <w:p w14:paraId="49C84454" w14:textId="77777777" w:rsidR="00E91E4E" w:rsidRPr="00AE36C3" w:rsidRDefault="00AE36C3" w:rsidP="00F653E0">
      <w:pPr>
        <w:shd w:val="clear" w:color="auto" w:fill="FFFFFF"/>
        <w:ind w:firstLine="567"/>
        <w:jc w:val="both"/>
        <w:rPr>
          <w:color w:val="000000"/>
          <w:spacing w:val="-2"/>
          <w:sz w:val="28"/>
          <w:szCs w:val="28"/>
          <w:lang w:val="uk-UA"/>
        </w:rPr>
      </w:pPr>
      <w:r w:rsidRPr="00AE36C3">
        <w:rPr>
          <w:color w:val="000000"/>
          <w:spacing w:val="-2"/>
          <w:sz w:val="28"/>
          <w:szCs w:val="28"/>
          <w:lang w:val="uk-UA"/>
        </w:rPr>
        <w:t>- </w:t>
      </w:r>
      <w:r w:rsidR="00E91E4E" w:rsidRPr="00AE36C3">
        <w:rPr>
          <w:color w:val="000000"/>
          <w:spacing w:val="-2"/>
          <w:sz w:val="28"/>
          <w:szCs w:val="28"/>
          <w:lang w:val="uk-UA"/>
        </w:rPr>
        <w:t>документи, що засвідчують повноваження керівника чи представника учасника конкурсу;</w:t>
      </w:r>
    </w:p>
    <w:p w14:paraId="22F22E2C"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статут (положення чи інший установчий документ відповідно до законодавства) юридичної особи – учасника конкурсу;</w:t>
      </w:r>
    </w:p>
    <w:p w14:paraId="3FE217CA"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фінансовий звіт суб’єкта господарювання - учасника конкурсу за останній звітний період поточного року;</w:t>
      </w:r>
    </w:p>
    <w:p w14:paraId="5FB77700"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виписка (витяг) з ЄДРПОУ з повною інформацією, що міститься в реєстрі;</w:t>
      </w:r>
    </w:p>
    <w:p w14:paraId="1C5D13F1"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витяг з реєстру платників ПДВ (якщо учасник є платником ПДВ);</w:t>
      </w:r>
    </w:p>
    <w:p w14:paraId="39D2CF54"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витяг з реєстру платників єдиного податку (якщо учасник є платником єдиного податку);</w:t>
      </w:r>
    </w:p>
    <w:p w14:paraId="6768ADFE" w14:textId="77777777" w:rsidR="00E91E4E" w:rsidRPr="00AE36C3" w:rsidRDefault="00AE36C3" w:rsidP="00F653E0">
      <w:pPr>
        <w:shd w:val="clear" w:color="auto" w:fill="FFFFFF"/>
        <w:ind w:firstLine="567"/>
        <w:jc w:val="both"/>
        <w:rPr>
          <w:sz w:val="28"/>
          <w:szCs w:val="28"/>
          <w:lang w:val="uk-UA"/>
        </w:rPr>
      </w:pPr>
      <w:r w:rsidRPr="00AE36C3">
        <w:rPr>
          <w:color w:val="000000"/>
          <w:sz w:val="28"/>
          <w:szCs w:val="28"/>
          <w:lang w:val="uk-UA"/>
        </w:rPr>
        <w:t>- </w:t>
      </w:r>
      <w:r w:rsidR="00E91E4E" w:rsidRPr="00AE36C3">
        <w:rPr>
          <w:color w:val="000000"/>
          <w:sz w:val="28"/>
          <w:szCs w:val="28"/>
          <w:lang w:val="uk-UA"/>
        </w:rPr>
        <w:t>оригінал д</w:t>
      </w:r>
      <w:r w:rsidR="00E91E4E" w:rsidRPr="00AE36C3">
        <w:rPr>
          <w:sz w:val="28"/>
          <w:szCs w:val="28"/>
          <w:lang w:val="uk-UA"/>
        </w:rPr>
        <w:t>овідки Державної податкової служби про відсутність (наявність) заборгованості по обов’язкових платежах у бюджет, дійсна на час подання конкурсної пропозицій;</w:t>
      </w:r>
    </w:p>
    <w:p w14:paraId="35E7D95E"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z w:val="28"/>
          <w:szCs w:val="28"/>
          <w:lang w:val="uk-UA"/>
        </w:rPr>
        <w:t>- </w:t>
      </w:r>
      <w:r w:rsidR="00E91E4E" w:rsidRPr="00AE36C3">
        <w:rPr>
          <w:color w:val="000000"/>
          <w:sz w:val="28"/>
          <w:szCs w:val="28"/>
          <w:lang w:val="uk-UA"/>
        </w:rPr>
        <w:t>довідка учасника довільної форми, що містить інформацію про рівень забезпеченості учасника конкурсу матеріально-технічною базою з наданням підтверджуючих документів;</w:t>
      </w:r>
    </w:p>
    <w:p w14:paraId="1A8ABACD" w14:textId="77777777" w:rsidR="00E91E4E" w:rsidRPr="00AE36C3" w:rsidRDefault="00AE36C3" w:rsidP="00F653E0">
      <w:pPr>
        <w:shd w:val="clear" w:color="auto" w:fill="FFFFFF"/>
        <w:ind w:firstLine="567"/>
        <w:jc w:val="both"/>
        <w:rPr>
          <w:color w:val="000000"/>
          <w:sz w:val="28"/>
          <w:szCs w:val="28"/>
          <w:lang w:val="uk-UA"/>
        </w:rPr>
      </w:pPr>
      <w:r w:rsidRPr="00AE36C3">
        <w:rPr>
          <w:color w:val="000000"/>
          <w:spacing w:val="-4"/>
          <w:sz w:val="28"/>
          <w:szCs w:val="28"/>
          <w:lang w:val="uk-UA"/>
        </w:rPr>
        <w:t>- </w:t>
      </w:r>
      <w:r w:rsidR="00E91E4E" w:rsidRPr="00AE36C3">
        <w:rPr>
          <w:color w:val="000000"/>
          <w:spacing w:val="-4"/>
          <w:sz w:val="28"/>
          <w:szCs w:val="28"/>
          <w:lang w:val="uk-UA"/>
        </w:rPr>
        <w:t>довідка учасника довільної форми, яка містить інформацію про наявність персоналу,</w:t>
      </w:r>
      <w:r w:rsidR="00E91E4E" w:rsidRPr="00AE36C3">
        <w:rPr>
          <w:color w:val="000000"/>
          <w:sz w:val="28"/>
          <w:szCs w:val="28"/>
          <w:lang w:val="uk-UA"/>
        </w:rPr>
        <w:t xml:space="preserve"> </w:t>
      </w:r>
      <w:r w:rsidR="00E91E4E" w:rsidRPr="00AE36C3">
        <w:rPr>
          <w:color w:val="000000"/>
          <w:spacing w:val="-4"/>
          <w:sz w:val="28"/>
          <w:szCs w:val="28"/>
          <w:lang w:val="uk-UA"/>
        </w:rPr>
        <w:t xml:space="preserve">що відповідає кваліфікаційним вимогам до професій працівників </w:t>
      </w:r>
      <w:r w:rsidR="00E91E4E" w:rsidRPr="00AE36C3">
        <w:rPr>
          <w:color w:val="000000"/>
          <w:sz w:val="28"/>
          <w:szCs w:val="28"/>
          <w:lang w:val="uk-UA"/>
        </w:rPr>
        <w:t>(з урахуванням договорів щодо залучення співвиконавців);</w:t>
      </w:r>
    </w:p>
    <w:p w14:paraId="572D012B" w14:textId="77777777" w:rsidR="00E91E4E" w:rsidRPr="00AE36C3" w:rsidRDefault="00AE36C3" w:rsidP="00F653E0">
      <w:pPr>
        <w:shd w:val="clear" w:color="auto" w:fill="FFFFFF"/>
        <w:ind w:firstLine="567"/>
        <w:jc w:val="both"/>
        <w:rPr>
          <w:color w:val="000000"/>
          <w:sz w:val="28"/>
          <w:szCs w:val="28"/>
          <w:lang w:val="uk-UA"/>
        </w:rPr>
      </w:pPr>
      <w:r w:rsidRPr="00CB7080">
        <w:rPr>
          <w:color w:val="000000"/>
          <w:spacing w:val="-6"/>
          <w:sz w:val="28"/>
          <w:szCs w:val="28"/>
          <w:lang w:val="uk-UA"/>
        </w:rPr>
        <w:t>- </w:t>
      </w:r>
      <w:r w:rsidR="00E91E4E" w:rsidRPr="00CB7080">
        <w:rPr>
          <w:color w:val="000000"/>
          <w:spacing w:val="-6"/>
          <w:sz w:val="28"/>
          <w:szCs w:val="28"/>
          <w:lang w:val="uk-UA"/>
        </w:rPr>
        <w:t>обґрунтований розрахунок ціни послуги з управління на кожний багатоквар</w:t>
      </w:r>
      <w:r w:rsidR="00CB7080" w:rsidRPr="00CB7080">
        <w:rPr>
          <w:color w:val="000000"/>
          <w:spacing w:val="-6"/>
          <w:sz w:val="28"/>
          <w:szCs w:val="28"/>
          <w:lang w:val="uk-UA"/>
        </w:rPr>
        <w:t>-</w:t>
      </w:r>
      <w:r w:rsidR="00E91E4E" w:rsidRPr="00CB7080">
        <w:rPr>
          <w:color w:val="000000"/>
          <w:spacing w:val="-4"/>
          <w:sz w:val="28"/>
          <w:szCs w:val="28"/>
          <w:lang w:val="uk-UA"/>
        </w:rPr>
        <w:t xml:space="preserve">тирний будинок, що входить до об’єкта конкурсу, окремо згідно з </w:t>
      </w:r>
      <w:r w:rsidR="00E91E4E" w:rsidRPr="00CB7080">
        <w:rPr>
          <w:b/>
          <w:color w:val="000000"/>
          <w:spacing w:val="-4"/>
          <w:sz w:val="28"/>
          <w:szCs w:val="28"/>
          <w:lang w:val="uk-UA"/>
        </w:rPr>
        <w:t>додатком 5</w:t>
      </w:r>
      <w:r w:rsidR="00E91E4E" w:rsidRPr="00CB7080">
        <w:rPr>
          <w:color w:val="000000"/>
          <w:spacing w:val="-4"/>
          <w:sz w:val="28"/>
          <w:szCs w:val="28"/>
          <w:lang w:val="uk-UA"/>
        </w:rPr>
        <w:t>. Ціна</w:t>
      </w:r>
      <w:r w:rsidR="00E91E4E" w:rsidRPr="00AE36C3">
        <w:rPr>
          <w:color w:val="000000"/>
          <w:sz w:val="28"/>
          <w:szCs w:val="28"/>
          <w:lang w:val="uk-UA"/>
        </w:rPr>
        <w:t xml:space="preserve"> </w:t>
      </w:r>
      <w:r w:rsidR="00E91E4E" w:rsidRPr="00CB7080">
        <w:rPr>
          <w:color w:val="000000"/>
          <w:spacing w:val="-12"/>
          <w:sz w:val="28"/>
          <w:szCs w:val="28"/>
          <w:lang w:val="uk-UA"/>
        </w:rPr>
        <w:t>на послугу має складатися з витрат на утримання багатоквартирного будинку (утримання</w:t>
      </w:r>
      <w:r w:rsidR="00E91E4E" w:rsidRPr="00AE36C3">
        <w:rPr>
          <w:color w:val="000000"/>
          <w:sz w:val="28"/>
          <w:szCs w:val="28"/>
          <w:lang w:val="uk-UA"/>
        </w:rPr>
        <w:t xml:space="preserve"> </w:t>
      </w:r>
      <w:r w:rsidR="00E91E4E" w:rsidRPr="00CB7080">
        <w:rPr>
          <w:color w:val="000000"/>
          <w:spacing w:val="-4"/>
          <w:sz w:val="28"/>
          <w:szCs w:val="28"/>
          <w:lang w:val="uk-UA"/>
        </w:rPr>
        <w:t>спільного майна та прибудинкової території), поточний ремонт спільного майна та</w:t>
      </w:r>
      <w:r w:rsidR="00E91E4E" w:rsidRPr="00AE36C3">
        <w:rPr>
          <w:color w:val="000000"/>
          <w:sz w:val="28"/>
          <w:szCs w:val="28"/>
          <w:lang w:val="uk-UA"/>
        </w:rPr>
        <w:t xml:space="preserve"> </w:t>
      </w:r>
      <w:r w:rsidR="00E91E4E" w:rsidRPr="00CB7080">
        <w:rPr>
          <w:color w:val="000000"/>
          <w:spacing w:val="-4"/>
          <w:sz w:val="28"/>
          <w:szCs w:val="28"/>
          <w:lang w:val="uk-UA"/>
        </w:rPr>
        <w:t>винагороду управителеві з розрахунку на 1 кв.</w:t>
      </w:r>
      <w:r w:rsidRPr="00CB7080">
        <w:rPr>
          <w:color w:val="000000"/>
          <w:spacing w:val="-4"/>
          <w:sz w:val="28"/>
          <w:szCs w:val="28"/>
          <w:lang w:val="uk-UA"/>
        </w:rPr>
        <w:t> </w:t>
      </w:r>
      <w:r w:rsidR="00E91E4E" w:rsidRPr="00CB7080">
        <w:rPr>
          <w:color w:val="000000"/>
          <w:spacing w:val="-4"/>
          <w:sz w:val="28"/>
          <w:szCs w:val="28"/>
          <w:lang w:val="uk-UA"/>
        </w:rPr>
        <w:t>м загальної площі (площі житлових</w:t>
      </w:r>
      <w:r w:rsidR="00E91E4E" w:rsidRPr="00AE36C3">
        <w:rPr>
          <w:color w:val="000000"/>
          <w:sz w:val="28"/>
          <w:szCs w:val="28"/>
          <w:lang w:val="uk-UA"/>
        </w:rPr>
        <w:t xml:space="preserve"> та нежитлових приміщень) багатоквартирного будинку об’єкта конкурсу № 1.</w:t>
      </w:r>
    </w:p>
    <w:p w14:paraId="7492BF63" w14:textId="77777777" w:rsidR="00E91E4E" w:rsidRPr="00AE36C3" w:rsidRDefault="00E91E4E" w:rsidP="00F653E0">
      <w:pPr>
        <w:pStyle w:val="rvps2"/>
        <w:spacing w:before="0" w:beforeAutospacing="0" w:after="0" w:afterAutospacing="0"/>
        <w:ind w:firstLine="567"/>
        <w:jc w:val="both"/>
        <w:rPr>
          <w:sz w:val="28"/>
          <w:szCs w:val="28"/>
          <w:lang w:val="uk-UA"/>
        </w:rPr>
      </w:pPr>
      <w:r w:rsidRPr="00AE36C3">
        <w:rPr>
          <w:color w:val="000000"/>
          <w:sz w:val="28"/>
          <w:szCs w:val="28"/>
          <w:lang w:val="uk-UA"/>
        </w:rPr>
        <w:t>Учасники</w:t>
      </w:r>
      <w:r w:rsidRPr="00AE36C3">
        <w:rPr>
          <w:sz w:val="28"/>
          <w:szCs w:val="28"/>
          <w:lang w:val="uk-UA"/>
        </w:rPr>
        <w:t xml:space="preserve"> конкурсу мають право, окрім передбачених конкурсною документацією, подавати у складі конкурсної пропозиції також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 </w:t>
      </w:r>
    </w:p>
    <w:p w14:paraId="3CC520F7" w14:textId="77777777" w:rsidR="00E91E4E" w:rsidRPr="00AE36C3" w:rsidRDefault="00AE36C3" w:rsidP="00F653E0">
      <w:pPr>
        <w:pStyle w:val="rvps2"/>
        <w:spacing w:before="0" w:beforeAutospacing="0" w:after="0" w:afterAutospacing="0"/>
        <w:ind w:firstLine="567"/>
        <w:jc w:val="both"/>
        <w:rPr>
          <w:sz w:val="28"/>
          <w:szCs w:val="28"/>
          <w:lang w:val="uk-UA"/>
        </w:rPr>
      </w:pPr>
      <w:r w:rsidRPr="00AE36C3">
        <w:rPr>
          <w:sz w:val="28"/>
          <w:szCs w:val="28"/>
          <w:lang w:val="uk-UA"/>
        </w:rPr>
        <w:t>8.2. </w:t>
      </w:r>
      <w:r w:rsidR="00E91E4E" w:rsidRPr="00AE36C3">
        <w:rPr>
          <w:sz w:val="28"/>
          <w:szCs w:val="28"/>
          <w:lang w:val="uk-UA"/>
        </w:rPr>
        <w:t>Конкурсна пропозиція подається щодо кожного об’єкта окремо.</w:t>
      </w:r>
    </w:p>
    <w:p w14:paraId="718E8210" w14:textId="77777777" w:rsidR="00E91E4E" w:rsidRPr="00AE36C3" w:rsidRDefault="00E91E4E" w:rsidP="00F653E0">
      <w:pPr>
        <w:pStyle w:val="rvps2"/>
        <w:spacing w:before="0" w:beforeAutospacing="0" w:after="0" w:afterAutospacing="0"/>
        <w:ind w:firstLine="567"/>
        <w:jc w:val="both"/>
        <w:rPr>
          <w:sz w:val="28"/>
          <w:szCs w:val="28"/>
          <w:lang w:val="uk-UA"/>
        </w:rPr>
      </w:pPr>
      <w:bookmarkStart w:id="7" w:name="n64"/>
      <w:bookmarkEnd w:id="7"/>
      <w:r w:rsidRPr="00AE36C3">
        <w:rPr>
          <w:sz w:val="28"/>
          <w:szCs w:val="28"/>
          <w:lang w:val="uk-UA"/>
        </w:rPr>
        <w:t xml:space="preserve">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 </w:t>
      </w:r>
    </w:p>
    <w:p w14:paraId="032093F5" w14:textId="77777777" w:rsidR="00E91E4E" w:rsidRPr="00AE36C3" w:rsidRDefault="00E91E4E" w:rsidP="00F653E0">
      <w:pPr>
        <w:pStyle w:val="rvps2"/>
        <w:spacing w:before="0" w:beforeAutospacing="0" w:after="0" w:afterAutospacing="0"/>
        <w:ind w:firstLine="567"/>
        <w:jc w:val="both"/>
        <w:rPr>
          <w:sz w:val="28"/>
          <w:szCs w:val="28"/>
          <w:lang w:val="uk-UA"/>
        </w:rPr>
      </w:pPr>
      <w:bookmarkStart w:id="8" w:name="n65"/>
      <w:bookmarkStart w:id="9" w:name="n66"/>
      <w:bookmarkEnd w:id="8"/>
      <w:bookmarkEnd w:id="9"/>
      <w:r w:rsidRPr="00AE36C3">
        <w:rPr>
          <w:sz w:val="28"/>
          <w:szCs w:val="28"/>
          <w:lang w:val="uk-UA"/>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14:paraId="13D8C019" w14:textId="77777777" w:rsidR="00E91E4E" w:rsidRPr="00AE36C3" w:rsidRDefault="00E91E4E" w:rsidP="00F653E0">
      <w:pPr>
        <w:pStyle w:val="rvps2"/>
        <w:spacing w:before="0" w:beforeAutospacing="0" w:after="0" w:afterAutospacing="0"/>
        <w:ind w:firstLine="567"/>
        <w:jc w:val="both"/>
        <w:rPr>
          <w:sz w:val="28"/>
          <w:szCs w:val="28"/>
          <w:lang w:val="uk-UA"/>
        </w:rPr>
      </w:pPr>
      <w:bookmarkStart w:id="10" w:name="n67"/>
      <w:bookmarkStart w:id="11" w:name="n68"/>
      <w:bookmarkEnd w:id="10"/>
      <w:bookmarkEnd w:id="11"/>
      <w:r w:rsidRPr="00AE36C3">
        <w:rPr>
          <w:sz w:val="28"/>
          <w:szCs w:val="28"/>
          <w:lang w:val="uk-UA"/>
        </w:rPr>
        <w:t>Конкурсні пропозиції, отримані після закінчення строку їх подання, не розкриваються і повертаються учасникам конкурсу, які їх подали.</w:t>
      </w:r>
    </w:p>
    <w:p w14:paraId="7D4E4B5C" w14:textId="77777777" w:rsidR="00E91E4E" w:rsidRDefault="00E91E4E" w:rsidP="00F653E0">
      <w:pPr>
        <w:pStyle w:val="rvps2"/>
        <w:spacing w:before="0" w:beforeAutospacing="0" w:after="0" w:afterAutospacing="0"/>
        <w:ind w:firstLine="567"/>
        <w:jc w:val="both"/>
        <w:rPr>
          <w:sz w:val="28"/>
          <w:szCs w:val="28"/>
          <w:lang w:val="uk-UA"/>
        </w:rPr>
      </w:pPr>
      <w:bookmarkStart w:id="12" w:name="n69"/>
      <w:bookmarkEnd w:id="12"/>
      <w:r w:rsidRPr="00AE36C3">
        <w:rPr>
          <w:spacing w:val="-10"/>
          <w:sz w:val="28"/>
          <w:szCs w:val="28"/>
          <w:lang w:val="uk-UA"/>
        </w:rPr>
        <w:t>Учасник конкурсу має право відкликати власну конкурсну пропозицію або внести</w:t>
      </w:r>
      <w:r w:rsidRPr="00AE36C3">
        <w:rPr>
          <w:sz w:val="28"/>
          <w:szCs w:val="28"/>
          <w:lang w:val="uk-UA"/>
        </w:rPr>
        <w:t xml:space="preserve"> до неї зміни (доповнення) до закінчення строку подання конкурсних пропозицій.</w:t>
      </w:r>
    </w:p>
    <w:p w14:paraId="3FADF5D1" w14:textId="77777777" w:rsidR="00CB7080" w:rsidRDefault="00CB7080" w:rsidP="00CB7080">
      <w:pPr>
        <w:pStyle w:val="rvps2"/>
        <w:spacing w:before="0" w:beforeAutospacing="0" w:after="0" w:afterAutospacing="0"/>
        <w:jc w:val="center"/>
        <w:rPr>
          <w:sz w:val="28"/>
          <w:szCs w:val="28"/>
          <w:lang w:val="uk-UA"/>
        </w:rPr>
      </w:pPr>
      <w:r>
        <w:rPr>
          <w:sz w:val="28"/>
          <w:szCs w:val="28"/>
          <w:lang w:val="uk-UA"/>
        </w:rPr>
        <w:lastRenderedPageBreak/>
        <w:t>6</w:t>
      </w:r>
    </w:p>
    <w:p w14:paraId="0FBC3443" w14:textId="77777777" w:rsidR="00CB7080" w:rsidRPr="00AE36C3" w:rsidRDefault="00CB7080" w:rsidP="00CB7080">
      <w:pPr>
        <w:pStyle w:val="rvps2"/>
        <w:spacing w:before="0" w:beforeAutospacing="0" w:after="0" w:afterAutospacing="0"/>
        <w:jc w:val="center"/>
        <w:rPr>
          <w:sz w:val="28"/>
          <w:szCs w:val="28"/>
          <w:lang w:val="uk-UA"/>
        </w:rPr>
      </w:pPr>
    </w:p>
    <w:p w14:paraId="422D9FF1" w14:textId="77777777" w:rsidR="00E91E4E" w:rsidRPr="00CB7080" w:rsidRDefault="00E91E4E" w:rsidP="00F653E0">
      <w:pPr>
        <w:pStyle w:val="rvps2"/>
        <w:spacing w:before="0" w:beforeAutospacing="0" w:after="0" w:afterAutospacing="0"/>
        <w:ind w:firstLine="567"/>
        <w:jc w:val="both"/>
        <w:rPr>
          <w:sz w:val="28"/>
          <w:szCs w:val="28"/>
          <w:lang w:val="uk-UA"/>
        </w:rPr>
      </w:pPr>
      <w:r w:rsidRPr="00CB7080">
        <w:rPr>
          <w:sz w:val="28"/>
          <w:szCs w:val="28"/>
          <w:lang w:val="uk-UA"/>
        </w:rPr>
        <w:t>Конкурсні пропозиції реєструються організатором конкурсу в окремому журналі обліку конкурсни</w:t>
      </w:r>
      <w:r w:rsidR="00CB7080" w:rsidRPr="00CB7080">
        <w:rPr>
          <w:sz w:val="28"/>
          <w:szCs w:val="28"/>
          <w:lang w:val="uk-UA"/>
        </w:rPr>
        <w:t xml:space="preserve">х пропозицій за формою згідно з </w:t>
      </w:r>
      <w:hyperlink r:id="rId7" w:anchor="n136" w:history="1">
        <w:r w:rsidRPr="00CB7080">
          <w:rPr>
            <w:rStyle w:val="a3"/>
            <w:sz w:val="28"/>
            <w:szCs w:val="28"/>
            <w:lang w:val="uk-UA"/>
          </w:rPr>
          <w:t>додатком 2</w:t>
        </w:r>
      </w:hyperlink>
      <w:r w:rsidR="00CB7080" w:rsidRPr="00CB7080">
        <w:rPr>
          <w:sz w:val="28"/>
          <w:szCs w:val="28"/>
          <w:lang w:val="uk-UA"/>
        </w:rPr>
        <w:t xml:space="preserve"> </w:t>
      </w:r>
      <w:r w:rsidRPr="00CB7080">
        <w:rPr>
          <w:sz w:val="28"/>
          <w:szCs w:val="28"/>
          <w:lang w:val="uk-UA"/>
        </w:rPr>
        <w:t xml:space="preserve">до Порядку проведення конкурсу з призначення управителя багатоквартирного будинку, затвердженого наказом Міністерства регіонального розвитку, будівництва та житлово-комунального господарства від 13 червня 2016 року </w:t>
      </w:r>
      <w:r w:rsidR="00CB7080">
        <w:rPr>
          <w:sz w:val="28"/>
          <w:szCs w:val="28"/>
          <w:lang w:val="uk-UA"/>
        </w:rPr>
        <w:t xml:space="preserve">           </w:t>
      </w:r>
      <w:r w:rsidRPr="00CB7080">
        <w:rPr>
          <w:sz w:val="28"/>
          <w:szCs w:val="28"/>
          <w:lang w:val="uk-UA"/>
        </w:rPr>
        <w:t>№ 150. На запит учасника конкурсу організатор конкурсу протягом одного робочого дня з дня надходження запиту підтверджує надходження його конкурсної пропозиції із зазначенням дати та часу.</w:t>
      </w:r>
    </w:p>
    <w:p w14:paraId="6B5DC3D4" w14:textId="77777777" w:rsidR="00E91E4E" w:rsidRPr="00987236" w:rsidRDefault="00E91E4E" w:rsidP="00F653E0">
      <w:pPr>
        <w:pStyle w:val="rvps2"/>
        <w:spacing w:before="0" w:beforeAutospacing="0" w:after="0" w:afterAutospacing="0"/>
        <w:ind w:firstLine="567"/>
        <w:jc w:val="both"/>
        <w:rPr>
          <w:sz w:val="14"/>
          <w:szCs w:val="14"/>
          <w:lang w:val="uk-UA"/>
        </w:rPr>
      </w:pPr>
    </w:p>
    <w:p w14:paraId="072E8FB5" w14:textId="77777777" w:rsidR="00E91E4E" w:rsidRPr="00AE36C3" w:rsidRDefault="00605BC9" w:rsidP="00F653E0">
      <w:pPr>
        <w:pStyle w:val="rvps2"/>
        <w:spacing w:before="0" w:beforeAutospacing="0" w:after="0" w:afterAutospacing="0"/>
        <w:ind w:firstLine="567"/>
        <w:jc w:val="both"/>
        <w:rPr>
          <w:b/>
          <w:sz w:val="28"/>
          <w:szCs w:val="28"/>
          <w:lang w:val="uk-UA"/>
        </w:rPr>
      </w:pPr>
      <w:r>
        <w:rPr>
          <w:b/>
          <w:sz w:val="28"/>
          <w:szCs w:val="28"/>
          <w:lang w:val="uk-UA"/>
        </w:rPr>
        <w:t>9. </w:t>
      </w:r>
      <w:r w:rsidR="00E91E4E" w:rsidRPr="00AE36C3">
        <w:rPr>
          <w:b/>
          <w:sz w:val="28"/>
          <w:szCs w:val="28"/>
          <w:lang w:val="uk-UA"/>
        </w:rPr>
        <w:t>Методика оцінювання конкурсних пропозицій</w:t>
      </w:r>
    </w:p>
    <w:p w14:paraId="204BD79E" w14:textId="77777777" w:rsidR="00E91E4E" w:rsidRPr="00AE36C3" w:rsidRDefault="00E91E4E" w:rsidP="00605BC9">
      <w:pPr>
        <w:pStyle w:val="rvps2"/>
        <w:spacing w:before="0" w:beforeAutospacing="0" w:after="0" w:afterAutospacing="0"/>
        <w:ind w:firstLine="567"/>
        <w:jc w:val="both"/>
        <w:rPr>
          <w:sz w:val="28"/>
          <w:szCs w:val="28"/>
          <w:lang w:val="uk-UA"/>
        </w:rPr>
      </w:pPr>
      <w:r w:rsidRPr="00AE36C3">
        <w:rPr>
          <w:sz w:val="28"/>
          <w:szCs w:val="28"/>
          <w:lang w:val="uk-UA"/>
        </w:rPr>
        <w:t>Конкурсні пропозиції учасників конкурсу, які не були відхилені конкурсною комісією, оцінюються за наступною бальною системою:</w:t>
      </w:r>
    </w:p>
    <w:tbl>
      <w:tblPr>
        <w:tblStyle w:val="af2"/>
        <w:tblW w:w="9634" w:type="dxa"/>
        <w:tblInd w:w="0" w:type="dxa"/>
        <w:tblLook w:val="01E0" w:firstRow="1" w:lastRow="1" w:firstColumn="1" w:lastColumn="1" w:noHBand="0" w:noVBand="0"/>
      </w:tblPr>
      <w:tblGrid>
        <w:gridCol w:w="568"/>
        <w:gridCol w:w="3396"/>
        <w:gridCol w:w="5670"/>
      </w:tblGrid>
      <w:tr w:rsidR="00E91E4E" w:rsidRPr="00AE36C3" w14:paraId="69960F78"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189B791B" w14:textId="77777777" w:rsidR="00E91E4E" w:rsidRPr="00605BC9" w:rsidRDefault="00E91E4E" w:rsidP="00987236">
            <w:pPr>
              <w:pStyle w:val="rvps2"/>
              <w:spacing w:before="0" w:beforeAutospacing="0" w:after="0" w:afterAutospacing="0"/>
              <w:ind w:left="-115" w:right="-107"/>
              <w:jc w:val="center"/>
              <w:rPr>
                <w:b/>
                <w:lang w:val="uk-UA"/>
              </w:rPr>
            </w:pPr>
            <w:r w:rsidRPr="00605BC9">
              <w:rPr>
                <w:b/>
                <w:lang w:val="uk-UA"/>
              </w:rPr>
              <w:t>№ з/п</w:t>
            </w:r>
          </w:p>
        </w:tc>
        <w:tc>
          <w:tcPr>
            <w:tcW w:w="3396" w:type="dxa"/>
            <w:tcBorders>
              <w:top w:val="single" w:sz="4" w:space="0" w:color="auto"/>
              <w:left w:val="single" w:sz="4" w:space="0" w:color="auto"/>
              <w:bottom w:val="single" w:sz="4" w:space="0" w:color="auto"/>
              <w:right w:val="single" w:sz="4" w:space="0" w:color="auto"/>
            </w:tcBorders>
            <w:hideMark/>
          </w:tcPr>
          <w:p w14:paraId="1F81B6D6" w14:textId="77777777" w:rsidR="00E91E4E" w:rsidRPr="00605BC9" w:rsidRDefault="00E91E4E" w:rsidP="00CB7080">
            <w:pPr>
              <w:pStyle w:val="rvps2"/>
              <w:spacing w:before="0" w:beforeAutospacing="0" w:after="0" w:afterAutospacing="0"/>
              <w:jc w:val="center"/>
              <w:rPr>
                <w:b/>
                <w:lang w:val="uk-UA"/>
              </w:rPr>
            </w:pPr>
            <w:r w:rsidRPr="00605BC9">
              <w:rPr>
                <w:b/>
                <w:lang w:val="uk-UA"/>
              </w:rPr>
              <w:t>Критерій</w:t>
            </w:r>
          </w:p>
        </w:tc>
        <w:tc>
          <w:tcPr>
            <w:tcW w:w="5670" w:type="dxa"/>
            <w:tcBorders>
              <w:top w:val="single" w:sz="4" w:space="0" w:color="auto"/>
              <w:left w:val="single" w:sz="4" w:space="0" w:color="auto"/>
              <w:bottom w:val="single" w:sz="4" w:space="0" w:color="auto"/>
              <w:right w:val="single" w:sz="4" w:space="0" w:color="auto"/>
            </w:tcBorders>
            <w:hideMark/>
          </w:tcPr>
          <w:p w14:paraId="4E4FE1CB" w14:textId="77777777" w:rsidR="00E91E4E" w:rsidRPr="00605BC9" w:rsidRDefault="00E91E4E" w:rsidP="00CB7080">
            <w:pPr>
              <w:pStyle w:val="rvps2"/>
              <w:spacing w:before="0" w:beforeAutospacing="0" w:after="0" w:afterAutospacing="0"/>
              <w:jc w:val="center"/>
              <w:rPr>
                <w:b/>
                <w:lang w:val="uk-UA"/>
              </w:rPr>
            </w:pPr>
            <w:r w:rsidRPr="00605BC9">
              <w:rPr>
                <w:b/>
                <w:lang w:val="uk-UA"/>
              </w:rPr>
              <w:t>Бали</w:t>
            </w:r>
          </w:p>
        </w:tc>
      </w:tr>
      <w:tr w:rsidR="00E91E4E" w:rsidRPr="00AE36C3" w14:paraId="5FDE1615"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3CDC6FEC"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1</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6FBE77D7"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 xml:space="preserve">Ціна послуги </w:t>
            </w:r>
            <w:r w:rsidRPr="00AE36C3">
              <w:rPr>
                <w:sz w:val="20"/>
                <w:szCs w:val="20"/>
                <w:lang w:val="uk-UA"/>
              </w:rPr>
              <w:t xml:space="preserve">(відповідно до статті 10 Закону України «Про житлово-комунальні послуги» включає витрати на утримання багатоквартирного будинку, прибудинкової території, поточний ремонт спільного майна багатоквартирного будинку, винагороду управителю з розрахунку на </w:t>
            </w:r>
            <w:smartTag w:uri="urn:schemas-microsoft-com:office:smarttags" w:element="metricconverter">
              <w:smartTagPr>
                <w:attr w:name="ProductID" w:val="1 м"/>
              </w:smartTagPr>
              <w:r w:rsidRPr="00AE36C3">
                <w:rPr>
                  <w:sz w:val="20"/>
                  <w:szCs w:val="20"/>
                  <w:lang w:val="uk-UA"/>
                </w:rPr>
                <w:t>1 м</w:t>
              </w:r>
            </w:smartTag>
            <w:r w:rsidRPr="00AE36C3">
              <w:rPr>
                <w:sz w:val="20"/>
                <w:szCs w:val="20"/>
                <w:lang w:val="uk-UA"/>
              </w:rPr>
              <w:t xml:space="preserve"> кв. загальної площі багатоквартирного будинку)</w:t>
            </w:r>
          </w:p>
        </w:tc>
        <w:tc>
          <w:tcPr>
            <w:tcW w:w="5670" w:type="dxa"/>
            <w:tcBorders>
              <w:top w:val="single" w:sz="4" w:space="0" w:color="auto"/>
              <w:left w:val="single" w:sz="4" w:space="0" w:color="auto"/>
              <w:bottom w:val="single" w:sz="4" w:space="0" w:color="auto"/>
              <w:right w:val="single" w:sz="4" w:space="0" w:color="auto"/>
            </w:tcBorders>
            <w:hideMark/>
          </w:tcPr>
          <w:p w14:paraId="79085B67"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35 балів.</w:t>
            </w:r>
          </w:p>
          <w:p w14:paraId="50A778A0"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Ціна послуги, що включає винагороду управителю та витрати на утримання і проведення ремонту спільного майна та прибудинкової території багатоквартирного будинку з розрахунку на 1 кв.</w:t>
            </w:r>
            <w:r w:rsidR="00605BC9">
              <w:rPr>
                <w:sz w:val="20"/>
                <w:szCs w:val="20"/>
                <w:lang w:val="uk-UA"/>
              </w:rPr>
              <w:t>м</w:t>
            </w:r>
            <w:r w:rsidRPr="00AE36C3">
              <w:rPr>
                <w:sz w:val="20"/>
                <w:szCs w:val="20"/>
                <w:lang w:val="uk-UA"/>
              </w:rPr>
              <w:t xml:space="preserve"> загальної площі будинку об’єкта конкурсу. Найнижча ціна за послугу з управління будинком = 35 балів. Оцінювання пропозицій здійснюється по кожному будинку, що входить до об’єкту конкурсу (група будинків), окремо. У разі, якщо об’єкт конкурсу складається з групи будинків, оцінювання конкурсних пропозицій за критерієм «ціна послуги» здійснюється шляхом визначення середнього математичного значення кількості балів, визначених окремо за кожним багатоквартирним будинком. При цьому максимальна кількість балів під час оцінювання за кожним будинком не повинна перевищувати 35 балів.</w:t>
            </w:r>
          </w:p>
          <w:p w14:paraId="43CB75DB"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xml:space="preserve">Максимально можливу кількість балів щодо певного будинку (35 балів) отримує учасник, який запропонував найнижчу ціну послуги для цього будинку. Бали інших учасників щодо цього ж будинку розраховуються за формулою: </w:t>
            </w:r>
          </w:p>
          <w:p w14:paraId="6F752354"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Бал (n учасника)=Цмін/Ц(n учасника)*35</w:t>
            </w:r>
          </w:p>
          <w:p w14:paraId="7BD9465F"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Де: Бал (n учасника) – кількість балів, що отримує n учасник;</w:t>
            </w:r>
          </w:p>
          <w:p w14:paraId="596DAA43"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Цмін – найнижча ціна послуги для цього будинку із запропонованих учасниками, грн.;</w:t>
            </w:r>
          </w:p>
          <w:p w14:paraId="5F29C100" w14:textId="77777777" w:rsidR="00E91E4E" w:rsidRPr="00AE36C3" w:rsidRDefault="00E91E4E">
            <w:pPr>
              <w:pStyle w:val="rvps2"/>
              <w:spacing w:before="0" w:beforeAutospacing="0" w:after="0" w:afterAutospacing="0"/>
              <w:jc w:val="both"/>
              <w:rPr>
                <w:sz w:val="28"/>
                <w:szCs w:val="28"/>
                <w:lang w:val="uk-UA"/>
              </w:rPr>
            </w:pPr>
            <w:r w:rsidRPr="00AE36C3">
              <w:rPr>
                <w:sz w:val="20"/>
                <w:szCs w:val="20"/>
                <w:lang w:val="uk-UA"/>
              </w:rPr>
              <w:t>Ц(n учасника) – ціна послуги для цього ж будинку, запропонована n учасником, грн.</w:t>
            </w:r>
          </w:p>
        </w:tc>
      </w:tr>
      <w:tr w:rsidR="00E91E4E" w:rsidRPr="00AE36C3" w14:paraId="5D5A83B2"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660211D9"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2</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78739316"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Рівень забезпеченості учасника конкурсу матеріально-технічною базою</w:t>
            </w:r>
          </w:p>
        </w:tc>
        <w:tc>
          <w:tcPr>
            <w:tcW w:w="5670" w:type="dxa"/>
            <w:tcBorders>
              <w:top w:val="single" w:sz="4" w:space="0" w:color="auto"/>
              <w:left w:val="single" w:sz="4" w:space="0" w:color="auto"/>
              <w:bottom w:val="single" w:sz="4" w:space="0" w:color="auto"/>
              <w:right w:val="single" w:sz="4" w:space="0" w:color="auto"/>
            </w:tcBorders>
            <w:hideMark/>
          </w:tcPr>
          <w:p w14:paraId="04DEAA5B"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15 балів:</w:t>
            </w:r>
          </w:p>
          <w:p w14:paraId="6D3A262B"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1) рівень забезпеченості учасника конкурсу спеціально облад</w:t>
            </w:r>
            <w:r w:rsidR="00605BC9">
              <w:rPr>
                <w:sz w:val="20"/>
                <w:szCs w:val="20"/>
                <w:lang w:val="uk-UA"/>
              </w:rPr>
              <w:t>-</w:t>
            </w:r>
            <w:r w:rsidRPr="00AE36C3">
              <w:rPr>
                <w:sz w:val="20"/>
                <w:szCs w:val="20"/>
                <w:lang w:val="uk-UA"/>
              </w:rPr>
              <w:t>наними транспортними засобами, машинами, механізмами, устаткуванням (далі-технікою), які перебувають у власності, на балансі, в користуванні, оренді тощо учасника конкурсу (бали від 0 до 7). У разі наявності у учасника конкурсу зазначеної техніки, яка орендується або знаходиться в користуванні тощо, термін оренди, користування тощо не може бути меншим терміну надання послуг по Договору, що укладатиметься за результатами конкурсу. У випадку, якщо такий строк відносно техніки буде меншим, кількість балів за цим критерієм зменшується. Оцінювання повинно бути проведено по відношенню учасників один до одного – найвищий бал у учасника, який має найкращі показники, всі інші учасники повинні отримати бали із відповідним пониженням по відношенню до показників найкращого учасника.</w:t>
            </w:r>
          </w:p>
          <w:p w14:paraId="6AD739E7"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lastRenderedPageBreak/>
              <w:t>2) рік випуску техніки (від 0 до 2 балів)</w:t>
            </w:r>
          </w:p>
          <w:p w14:paraId="5DD53D8A"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до 8 років – 2 бали;</w:t>
            </w:r>
          </w:p>
          <w:p w14:paraId="58A6C341"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понад 8 років – 1 бал;</w:t>
            </w:r>
          </w:p>
          <w:p w14:paraId="109D7294"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відсутність техніки – 0 балів.</w:t>
            </w:r>
          </w:p>
          <w:p w14:paraId="034142B4"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У випадку, якщо у учасника наявна техніка, яка підпадає під обидва критерії (до 8 років та понад 8 років), тоді береться до уваги середній вік техніки і оцінюється відповідною кількістю балів згідно з цим підпунктом.</w:t>
            </w:r>
          </w:p>
          <w:p w14:paraId="79A8A9EF"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3) рівень забезпеченості учасника конкурсу будівлями, спорудами тощо (далі – будівлі), в яких розміщується техніка, працівники учасника тощо, які перебувають у власності, на балансі, в користуванні, оренді тощо учасника конкурсу (бали: від 0 до 6). У разі наявності будівель, які орендуються або знаходяться в користуванні, термін оренди, користування тощо не може бути меншим терміну надання послуг по Договору, що укладатиметься за результатами конкурсу. У випадку, якщо такий строк відносно будівлі буде меншим, кількість балів за цим критерієм зменшується. Оцінювання повинно бути проведено по відношенню учасників один до одного – найвищий бал у учасника, який має найкращі показники, всі інші учасники повинні отримати бали із відповідним пониженням по відношенню до показників найкращого учасника.</w:t>
            </w:r>
          </w:p>
          <w:p w14:paraId="568C3F05" w14:textId="77777777" w:rsidR="00E91E4E" w:rsidRPr="00AE36C3" w:rsidRDefault="00E91E4E">
            <w:pPr>
              <w:pStyle w:val="rvps2"/>
              <w:spacing w:before="0" w:beforeAutospacing="0" w:after="0" w:afterAutospacing="0"/>
              <w:jc w:val="both"/>
              <w:rPr>
                <w:sz w:val="28"/>
                <w:szCs w:val="28"/>
                <w:lang w:val="uk-UA"/>
              </w:rPr>
            </w:pPr>
            <w:r w:rsidRPr="00AE36C3">
              <w:rPr>
                <w:sz w:val="20"/>
                <w:szCs w:val="20"/>
                <w:lang w:val="uk-UA"/>
              </w:rPr>
              <w:t>Оцінка виставляється єдина в комплексі за всіма показниками цього критерію. При цьому 0 балів отримує учасник лише у випадку відсутності будь-якої матеріально-технічної бази.</w:t>
            </w:r>
          </w:p>
        </w:tc>
      </w:tr>
      <w:tr w:rsidR="00E91E4E" w:rsidRPr="00AE36C3" w14:paraId="6452C78C"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747B3E8B"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lastRenderedPageBreak/>
              <w:t>3</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371B5681"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5670" w:type="dxa"/>
            <w:tcBorders>
              <w:top w:val="single" w:sz="4" w:space="0" w:color="auto"/>
              <w:left w:val="single" w:sz="4" w:space="0" w:color="auto"/>
              <w:bottom w:val="single" w:sz="4" w:space="0" w:color="auto"/>
              <w:right w:val="single" w:sz="4" w:space="0" w:color="auto"/>
            </w:tcBorders>
            <w:hideMark/>
          </w:tcPr>
          <w:p w14:paraId="2ED25E05"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15 балів.</w:t>
            </w:r>
          </w:p>
          <w:p w14:paraId="576DA069"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Оцінюється наявність персоналу відповідної кваліфікації, знання і досвід роботи працівників (з урахуванням договорів щодо залучення співвиконавців, що підтверджують спроможність надавати послуги з управління у повному обсязі групі будинків, що входять до об’єкту конкурсу, на який учасник подав відповідну конкурсну пропозицію).</w:t>
            </w:r>
          </w:p>
          <w:p w14:paraId="23AFB7A2"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1) кількість працівників (штатний розпис усіх працівників або перелік найманих працівників) – від 1 до 8 балів;</w:t>
            </w:r>
          </w:p>
          <w:p w14:paraId="27249360"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2) кваліфікація персоналу – від 1 до 4 балів;</w:t>
            </w:r>
          </w:p>
          <w:p w14:paraId="41369554"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3) досвід роботи персоналу за професією – від 1 до 3 балів.</w:t>
            </w:r>
          </w:p>
          <w:p w14:paraId="660B8DFB" w14:textId="77777777" w:rsidR="00E91E4E" w:rsidRPr="00AE36C3" w:rsidRDefault="00E91E4E">
            <w:pPr>
              <w:pStyle w:val="rvps2"/>
              <w:spacing w:before="0" w:beforeAutospacing="0" w:after="0" w:afterAutospacing="0"/>
              <w:jc w:val="both"/>
              <w:rPr>
                <w:sz w:val="28"/>
                <w:szCs w:val="28"/>
                <w:lang w:val="uk-UA"/>
              </w:rPr>
            </w:pPr>
            <w:r w:rsidRPr="00AE36C3">
              <w:rPr>
                <w:sz w:val="20"/>
                <w:szCs w:val="20"/>
                <w:lang w:val="uk-UA"/>
              </w:rPr>
              <w:t>Оцінка виставляється в комплексі за всіма показниками. Оцінювання повинно бути проведено по відношенню учасників один до одного, найвищий бал у учасника, який має найкращі показники, всі інші учасники повинні ортимати бали із відповідним пониженням по відношенню до показників найкращого учасника.</w:t>
            </w:r>
            <w:r w:rsidRPr="00AE36C3">
              <w:rPr>
                <w:sz w:val="28"/>
                <w:szCs w:val="28"/>
                <w:lang w:val="uk-UA"/>
              </w:rPr>
              <w:t xml:space="preserve"> </w:t>
            </w:r>
          </w:p>
        </w:tc>
      </w:tr>
      <w:tr w:rsidR="00E91E4E" w:rsidRPr="00AE36C3" w14:paraId="1C0ADD04"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56BE3F3E"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4</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5B8D1140"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Фінансова спроможність учасника конкурсу</w:t>
            </w:r>
          </w:p>
        </w:tc>
        <w:tc>
          <w:tcPr>
            <w:tcW w:w="5670" w:type="dxa"/>
            <w:tcBorders>
              <w:top w:val="single" w:sz="4" w:space="0" w:color="auto"/>
              <w:left w:val="single" w:sz="4" w:space="0" w:color="auto"/>
              <w:bottom w:val="single" w:sz="4" w:space="0" w:color="auto"/>
              <w:right w:val="single" w:sz="4" w:space="0" w:color="auto"/>
            </w:tcBorders>
            <w:hideMark/>
          </w:tcPr>
          <w:p w14:paraId="4DDBBB63"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15 балів.</w:t>
            </w:r>
          </w:p>
          <w:p w14:paraId="01B09777"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Оцінюється наявність фінансо</w:t>
            </w:r>
            <w:r w:rsidR="00987236">
              <w:rPr>
                <w:sz w:val="20"/>
                <w:szCs w:val="20"/>
                <w:lang w:val="uk-UA"/>
              </w:rPr>
              <w:t>вих ресурсів для забезпечення н</w:t>
            </w:r>
            <w:r w:rsidRPr="00AE36C3">
              <w:rPr>
                <w:sz w:val="20"/>
                <w:szCs w:val="20"/>
                <w:lang w:val="uk-UA"/>
              </w:rPr>
              <w:t>алежного надання послуги з управління, розрахунків за обов’язковими платежами (заробітна плата, податки тощо), що підтверджується бухгалтерськими та іншими документами.</w:t>
            </w:r>
          </w:p>
          <w:p w14:paraId="6EAF632E"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1) стан виконання зобов’язань учасником конкурсу – відсутність (наявність) заборгованості перед бюджетом, іншими юридичними та фізичними особами, найманими працівниками, в тому числі прострочена: від 0 до 7 балів;</w:t>
            </w:r>
          </w:p>
          <w:p w14:paraId="597CC955"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2) наявність на рахунку обігових коштів, що забезпечують належне надання послуг з управління багатоквартирним будинком упродовж 1 місяця (з розрахунку середньомісячної потреби за рік): від 0 до 8 балів;</w:t>
            </w:r>
          </w:p>
          <w:p w14:paraId="2344A8C2" w14:textId="77777777" w:rsidR="00E91E4E" w:rsidRPr="00AE36C3" w:rsidRDefault="00E91E4E" w:rsidP="00987236">
            <w:pPr>
              <w:pStyle w:val="rvps2"/>
              <w:spacing w:before="0" w:beforeAutospacing="0" w:after="0" w:afterAutospacing="0"/>
              <w:jc w:val="both"/>
              <w:rPr>
                <w:sz w:val="28"/>
                <w:szCs w:val="28"/>
                <w:lang w:val="uk-UA"/>
              </w:rPr>
            </w:pPr>
            <w:r w:rsidRPr="00AE36C3">
              <w:rPr>
                <w:sz w:val="20"/>
                <w:szCs w:val="20"/>
                <w:lang w:val="uk-UA"/>
              </w:rPr>
              <w:t>Оцінка виставляється в комплексі за всіма показниками. Оцінювання повинно бути проведено по відношенню учасників один до одного, найвищий бал у учасника, який має найкращі показники, всі інші учасники повинні от</w:t>
            </w:r>
            <w:r w:rsidR="00987236">
              <w:rPr>
                <w:sz w:val="20"/>
                <w:szCs w:val="20"/>
                <w:lang w:val="uk-UA"/>
              </w:rPr>
              <w:t>р</w:t>
            </w:r>
            <w:r w:rsidRPr="00AE36C3">
              <w:rPr>
                <w:sz w:val="20"/>
                <w:szCs w:val="20"/>
                <w:lang w:val="uk-UA"/>
              </w:rPr>
              <w:t>имати бали із відповідним пониженням по відношенню до показників найкращого учасника.</w:t>
            </w:r>
          </w:p>
        </w:tc>
      </w:tr>
      <w:tr w:rsidR="00E91E4E" w:rsidRPr="00AE36C3" w14:paraId="15BD5060"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67CDA151"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lastRenderedPageBreak/>
              <w:t>5</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56B28979"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Наявність досвіду роботи з надання послуг у сфері житлово-</w:t>
            </w:r>
            <w:r w:rsidR="00605BC9" w:rsidRPr="00AE36C3">
              <w:rPr>
                <w:sz w:val="28"/>
                <w:szCs w:val="28"/>
                <w:lang w:val="uk-UA"/>
              </w:rPr>
              <w:t>комунального</w:t>
            </w:r>
            <w:r w:rsidRPr="00AE36C3">
              <w:rPr>
                <w:sz w:val="28"/>
                <w:szCs w:val="28"/>
                <w:lang w:val="uk-UA"/>
              </w:rPr>
              <w:t xml:space="preserve"> господарства</w:t>
            </w:r>
          </w:p>
        </w:tc>
        <w:tc>
          <w:tcPr>
            <w:tcW w:w="5670" w:type="dxa"/>
            <w:tcBorders>
              <w:top w:val="single" w:sz="4" w:space="0" w:color="auto"/>
              <w:left w:val="single" w:sz="4" w:space="0" w:color="auto"/>
              <w:bottom w:val="single" w:sz="4" w:space="0" w:color="auto"/>
              <w:right w:val="single" w:sz="4" w:space="0" w:color="auto"/>
            </w:tcBorders>
            <w:hideMark/>
          </w:tcPr>
          <w:p w14:paraId="1A50DA20"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20 балів.</w:t>
            </w:r>
          </w:p>
          <w:p w14:paraId="2ACCB812"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Оцінюється наявність досвіду з надання послуг у сфері житлово-комунального господарства згідно з переліком складових послуг з управління багатоквартирним будинком, зазначеним у п.3 цієї конкурсної документації:</w:t>
            </w:r>
          </w:p>
          <w:p w14:paraId="0ABE5818"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більше 10 років досвіду – 20 балів;</w:t>
            </w:r>
          </w:p>
          <w:p w14:paraId="4346441F"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від 1 до 10 років досвіду – 2 бали за кожен повний рік наявного досвіду;</w:t>
            </w:r>
          </w:p>
          <w:p w14:paraId="79B023F6" w14:textId="77777777" w:rsidR="00E91E4E" w:rsidRPr="00AE36C3" w:rsidRDefault="00E91E4E">
            <w:pPr>
              <w:pStyle w:val="rvps2"/>
              <w:spacing w:before="0" w:beforeAutospacing="0" w:after="0" w:afterAutospacing="0"/>
              <w:jc w:val="both"/>
              <w:rPr>
                <w:sz w:val="20"/>
                <w:szCs w:val="20"/>
                <w:lang w:val="uk-UA"/>
              </w:rPr>
            </w:pPr>
            <w:r w:rsidRPr="00AE36C3">
              <w:rPr>
                <w:sz w:val="20"/>
                <w:szCs w:val="20"/>
                <w:lang w:val="uk-UA"/>
              </w:rPr>
              <w:t>- від 0 до 1 року досвіду – 1 бал;</w:t>
            </w:r>
          </w:p>
          <w:p w14:paraId="7560983D" w14:textId="77777777" w:rsidR="00E91E4E" w:rsidRPr="00AE36C3" w:rsidRDefault="00E91E4E">
            <w:pPr>
              <w:pStyle w:val="rvps2"/>
              <w:spacing w:before="0" w:beforeAutospacing="0" w:after="0" w:afterAutospacing="0"/>
              <w:jc w:val="both"/>
              <w:rPr>
                <w:sz w:val="28"/>
                <w:szCs w:val="28"/>
                <w:lang w:val="uk-UA"/>
              </w:rPr>
            </w:pPr>
            <w:r w:rsidRPr="00AE36C3">
              <w:rPr>
                <w:sz w:val="20"/>
                <w:szCs w:val="20"/>
                <w:lang w:val="uk-UA"/>
              </w:rPr>
              <w:t>- відсутність досвіду – 0 балів.</w:t>
            </w:r>
          </w:p>
        </w:tc>
      </w:tr>
      <w:tr w:rsidR="00E91E4E" w:rsidRPr="00AE36C3" w14:paraId="386BE072" w14:textId="77777777" w:rsidTr="00605BC9">
        <w:tc>
          <w:tcPr>
            <w:tcW w:w="568" w:type="dxa"/>
            <w:tcBorders>
              <w:top w:val="single" w:sz="4" w:space="0" w:color="auto"/>
              <w:left w:val="single" w:sz="4" w:space="0" w:color="auto"/>
              <w:bottom w:val="single" w:sz="4" w:space="0" w:color="auto"/>
              <w:right w:val="single" w:sz="4" w:space="0" w:color="auto"/>
            </w:tcBorders>
            <w:hideMark/>
          </w:tcPr>
          <w:p w14:paraId="1AC1423A"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6</w:t>
            </w:r>
            <w:r w:rsidR="00CB7080">
              <w:rPr>
                <w:sz w:val="28"/>
                <w:szCs w:val="28"/>
                <w:lang w:val="uk-UA"/>
              </w:rPr>
              <w:t>.</w:t>
            </w:r>
          </w:p>
        </w:tc>
        <w:tc>
          <w:tcPr>
            <w:tcW w:w="3396" w:type="dxa"/>
            <w:tcBorders>
              <w:top w:val="single" w:sz="4" w:space="0" w:color="auto"/>
              <w:left w:val="single" w:sz="4" w:space="0" w:color="auto"/>
              <w:bottom w:val="single" w:sz="4" w:space="0" w:color="auto"/>
              <w:right w:val="single" w:sz="4" w:space="0" w:color="auto"/>
            </w:tcBorders>
            <w:hideMark/>
          </w:tcPr>
          <w:p w14:paraId="03166C43"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 xml:space="preserve">Інше </w:t>
            </w:r>
            <w:r w:rsidRPr="00AE36C3">
              <w:rPr>
                <w:sz w:val="20"/>
                <w:szCs w:val="20"/>
                <w:lang w:val="uk-UA"/>
              </w:rPr>
              <w:t>(інші документи, крім передбачених конкурсною документацією документів, що підтверджують досвід роботи з надання послуг у сфері житлово-комунального господарства, рівень кваліфікації, знання та досвід персоналу – нагороди, дипломи, свідоцтва, сертифікати, рекомендації тощо)</w:t>
            </w:r>
          </w:p>
        </w:tc>
        <w:tc>
          <w:tcPr>
            <w:tcW w:w="5670" w:type="dxa"/>
            <w:tcBorders>
              <w:top w:val="single" w:sz="4" w:space="0" w:color="auto"/>
              <w:left w:val="single" w:sz="4" w:space="0" w:color="auto"/>
              <w:bottom w:val="single" w:sz="4" w:space="0" w:color="auto"/>
              <w:right w:val="single" w:sz="4" w:space="0" w:color="auto"/>
            </w:tcBorders>
            <w:hideMark/>
          </w:tcPr>
          <w:p w14:paraId="0E43FADE" w14:textId="77777777" w:rsidR="00E91E4E" w:rsidRPr="00AE36C3" w:rsidRDefault="00E91E4E">
            <w:pPr>
              <w:pStyle w:val="rvps2"/>
              <w:spacing w:before="0" w:beforeAutospacing="0" w:after="0" w:afterAutospacing="0"/>
              <w:jc w:val="both"/>
              <w:rPr>
                <w:sz w:val="28"/>
                <w:szCs w:val="28"/>
                <w:lang w:val="uk-UA"/>
              </w:rPr>
            </w:pPr>
            <w:r w:rsidRPr="00AE36C3">
              <w:rPr>
                <w:sz w:val="28"/>
                <w:szCs w:val="28"/>
                <w:lang w:val="uk-UA"/>
              </w:rPr>
              <w:t>Максимальна кількість – 5 балів.</w:t>
            </w:r>
          </w:p>
          <w:p w14:paraId="60FBD6CA" w14:textId="77777777" w:rsidR="00E91E4E" w:rsidRPr="00AE36C3" w:rsidRDefault="00E91E4E" w:rsidP="00987236">
            <w:pPr>
              <w:pStyle w:val="rvps2"/>
              <w:spacing w:before="0" w:beforeAutospacing="0" w:after="0" w:afterAutospacing="0"/>
              <w:jc w:val="both"/>
              <w:rPr>
                <w:sz w:val="28"/>
                <w:szCs w:val="28"/>
                <w:lang w:val="uk-UA"/>
              </w:rPr>
            </w:pPr>
            <w:r w:rsidRPr="00AE36C3">
              <w:rPr>
                <w:sz w:val="20"/>
                <w:szCs w:val="20"/>
                <w:lang w:val="uk-UA"/>
              </w:rPr>
              <w:t>За подані документи</w:t>
            </w:r>
            <w:r w:rsidRPr="00AE36C3">
              <w:rPr>
                <w:sz w:val="28"/>
                <w:szCs w:val="28"/>
                <w:lang w:val="uk-UA"/>
              </w:rPr>
              <w:t xml:space="preserve"> </w:t>
            </w:r>
            <w:r w:rsidRPr="00AE36C3">
              <w:rPr>
                <w:sz w:val="20"/>
                <w:szCs w:val="20"/>
                <w:lang w:val="uk-UA"/>
              </w:rPr>
              <w:t>що підтверджують досвід роботи з надання послуг у сфері житлово-комунального господарства, рівень кваліфікації, знання та досвід персоналу – нагороди, дипломи, свідоцтва, сертифікати, рекомендації тощо), нараховуються додаткові бали учаснику, але не більше 5 балів. Відсутність таких документів – 0 балів. Оцінювання проводиться по відношенню учасників один до одного, найвищий бал у учасника, який має найкращі показники, всі інші учасники повинні от</w:t>
            </w:r>
            <w:r w:rsidR="00987236">
              <w:rPr>
                <w:sz w:val="20"/>
                <w:szCs w:val="20"/>
                <w:lang w:val="uk-UA"/>
              </w:rPr>
              <w:t>р</w:t>
            </w:r>
            <w:r w:rsidRPr="00AE36C3">
              <w:rPr>
                <w:sz w:val="20"/>
                <w:szCs w:val="20"/>
                <w:lang w:val="uk-UA"/>
              </w:rPr>
              <w:t>имати бали із відповідним пониженням по відношенню до показників найкращого учасника.</w:t>
            </w:r>
          </w:p>
        </w:tc>
      </w:tr>
    </w:tbl>
    <w:p w14:paraId="1D8E3FD2" w14:textId="77777777" w:rsidR="00E91E4E" w:rsidRPr="00AE36C3" w:rsidRDefault="00E91E4E" w:rsidP="00987236">
      <w:pPr>
        <w:pStyle w:val="rvps2"/>
        <w:spacing w:before="0" w:beforeAutospacing="0" w:after="0" w:afterAutospacing="0"/>
        <w:jc w:val="both"/>
        <w:rPr>
          <w:b/>
          <w:spacing w:val="-12"/>
          <w:sz w:val="20"/>
          <w:szCs w:val="20"/>
          <w:lang w:val="uk-UA"/>
        </w:rPr>
      </w:pPr>
    </w:p>
    <w:p w14:paraId="75331CEC" w14:textId="77777777" w:rsidR="00E91E4E" w:rsidRPr="00AE36C3" w:rsidRDefault="00987236" w:rsidP="00987236">
      <w:pPr>
        <w:pStyle w:val="rvps2"/>
        <w:spacing w:before="0" w:beforeAutospacing="0" w:after="0" w:afterAutospacing="0"/>
        <w:ind w:firstLine="567"/>
        <w:jc w:val="both"/>
        <w:rPr>
          <w:b/>
          <w:color w:val="000000"/>
          <w:sz w:val="28"/>
          <w:szCs w:val="28"/>
          <w:lang w:val="uk-UA"/>
        </w:rPr>
      </w:pPr>
      <w:r>
        <w:rPr>
          <w:b/>
          <w:color w:val="000000"/>
          <w:sz w:val="28"/>
          <w:szCs w:val="28"/>
          <w:lang w:val="uk-UA"/>
        </w:rPr>
        <w:t>10. </w:t>
      </w:r>
      <w:r w:rsidR="00E91E4E" w:rsidRPr="00AE36C3">
        <w:rPr>
          <w:b/>
          <w:color w:val="000000"/>
          <w:sz w:val="28"/>
          <w:szCs w:val="28"/>
          <w:lang w:val="uk-UA"/>
        </w:rPr>
        <w:t>Проєкт договору про надання послуг з управління багатоквартирним будинком</w:t>
      </w:r>
    </w:p>
    <w:p w14:paraId="44E98E6F" w14:textId="77777777" w:rsidR="00E91E4E" w:rsidRPr="00AE36C3" w:rsidRDefault="00E91E4E" w:rsidP="00987236">
      <w:pPr>
        <w:shd w:val="clear" w:color="auto" w:fill="FFFFFF"/>
        <w:ind w:firstLine="567"/>
        <w:jc w:val="both"/>
        <w:rPr>
          <w:color w:val="000000"/>
          <w:sz w:val="28"/>
          <w:szCs w:val="28"/>
          <w:lang w:val="uk-UA"/>
        </w:rPr>
      </w:pPr>
      <w:r w:rsidRPr="00AE36C3">
        <w:rPr>
          <w:color w:val="000000"/>
          <w:sz w:val="28"/>
          <w:szCs w:val="28"/>
          <w:lang w:val="uk-UA"/>
        </w:rPr>
        <w:t xml:space="preserve">Проєкт договору викладено у </w:t>
      </w:r>
      <w:r w:rsidRPr="00AE36C3">
        <w:rPr>
          <w:b/>
          <w:color w:val="000000"/>
          <w:sz w:val="28"/>
          <w:szCs w:val="28"/>
          <w:lang w:val="uk-UA"/>
        </w:rPr>
        <w:t>додатку 6</w:t>
      </w:r>
      <w:r w:rsidRPr="00AE36C3">
        <w:rPr>
          <w:color w:val="000000"/>
          <w:sz w:val="28"/>
          <w:szCs w:val="28"/>
          <w:lang w:val="uk-UA"/>
        </w:rPr>
        <w:t xml:space="preserve"> до Конкурсної документації           (відповідно до Типового договору про надання послуги з управління багатоквартирним будинком, затвердженого Постановою Кабінету Міністрів України від 05 вересня 2018 року № 712).</w:t>
      </w:r>
    </w:p>
    <w:p w14:paraId="4F0A062D" w14:textId="77777777" w:rsidR="00E91E4E" w:rsidRPr="00AE36C3" w:rsidRDefault="00E91E4E" w:rsidP="00987236">
      <w:pPr>
        <w:pStyle w:val="rvps2"/>
        <w:spacing w:before="0" w:beforeAutospacing="0" w:after="0" w:afterAutospacing="0"/>
        <w:ind w:firstLine="567"/>
        <w:jc w:val="both"/>
        <w:rPr>
          <w:b/>
          <w:spacing w:val="-12"/>
          <w:sz w:val="20"/>
          <w:szCs w:val="20"/>
          <w:lang w:val="uk-UA"/>
        </w:rPr>
      </w:pPr>
    </w:p>
    <w:p w14:paraId="4E9BBB9F" w14:textId="77777777" w:rsidR="00E91E4E" w:rsidRPr="00AE36C3" w:rsidRDefault="00984318" w:rsidP="00987236">
      <w:pPr>
        <w:shd w:val="clear" w:color="auto" w:fill="FFFFFF"/>
        <w:ind w:firstLine="567"/>
        <w:jc w:val="both"/>
        <w:rPr>
          <w:b/>
          <w:color w:val="000000"/>
          <w:sz w:val="28"/>
          <w:szCs w:val="28"/>
          <w:lang w:val="uk-UA"/>
        </w:rPr>
      </w:pPr>
      <w:r>
        <w:rPr>
          <w:b/>
          <w:color w:val="000000"/>
          <w:sz w:val="28"/>
          <w:szCs w:val="28"/>
          <w:lang w:val="uk-UA"/>
        </w:rPr>
        <w:t>11. </w:t>
      </w:r>
      <w:r w:rsidR="00E91E4E" w:rsidRPr="00AE36C3">
        <w:rPr>
          <w:b/>
          <w:color w:val="000000"/>
          <w:sz w:val="28"/>
          <w:szCs w:val="28"/>
          <w:lang w:val="uk-UA"/>
        </w:rPr>
        <w:t>Порядок надання роз’яснень щодо змісту конкурсної документації:</w:t>
      </w:r>
    </w:p>
    <w:p w14:paraId="4779A358" w14:textId="77777777" w:rsidR="00E91E4E" w:rsidRPr="00AE36C3" w:rsidRDefault="00E91E4E" w:rsidP="00987236">
      <w:pPr>
        <w:shd w:val="clear" w:color="auto" w:fill="FFFFFF"/>
        <w:ind w:firstLine="567"/>
        <w:jc w:val="both"/>
        <w:rPr>
          <w:color w:val="000000"/>
          <w:sz w:val="28"/>
          <w:szCs w:val="28"/>
          <w:lang w:val="uk-UA"/>
        </w:rPr>
      </w:pPr>
      <w:r w:rsidRPr="00AE36C3">
        <w:rPr>
          <w:color w:val="000000"/>
          <w:sz w:val="28"/>
          <w:szCs w:val="28"/>
          <w:lang w:val="uk-UA"/>
        </w:rPr>
        <w:t xml:space="preserve">Учасник конкурсу має право не пізніше ніж за десять календарних днів до закінчення строку подання конкурсних пропозицій письмово звернутися за роз'ясненнями щодо змісту конкурсної документації до організатора конкурсу, який зобов'язаний надіслати йому протягом трьох робочих днів з дня отримання звернення письмову відповідь, яку може оприлюднити </w:t>
      </w:r>
      <w:r w:rsidR="00984318">
        <w:rPr>
          <w:color w:val="000000"/>
          <w:sz w:val="28"/>
          <w:szCs w:val="28"/>
          <w:lang w:val="uk-UA"/>
        </w:rPr>
        <w:t>на своєму офіційному веб-сайті.</w:t>
      </w:r>
    </w:p>
    <w:p w14:paraId="207C45FB" w14:textId="77777777" w:rsidR="00E91E4E" w:rsidRPr="00AE36C3" w:rsidRDefault="00E91E4E" w:rsidP="00987236">
      <w:pPr>
        <w:shd w:val="clear" w:color="auto" w:fill="FFFFFF"/>
        <w:ind w:firstLine="567"/>
        <w:jc w:val="both"/>
        <w:rPr>
          <w:color w:val="000000"/>
          <w:sz w:val="28"/>
          <w:szCs w:val="28"/>
          <w:lang w:val="uk-UA"/>
        </w:rPr>
      </w:pPr>
      <w:r w:rsidRPr="00AE36C3">
        <w:rPr>
          <w:color w:val="000000"/>
          <w:sz w:val="28"/>
          <w:szCs w:val="28"/>
          <w:lang w:val="uk-UA"/>
        </w:rPr>
        <w:t>При проведенні зборів учасників конкурсу з метою надання їм роз'яснень щодо змісту конкурсної документації ведеться протокол, який надсилається протягом трьох робочих днів усім учасникам конкурсу.</w:t>
      </w:r>
    </w:p>
    <w:p w14:paraId="5A956DF2" w14:textId="77777777" w:rsidR="00E91E4E" w:rsidRPr="00AE36C3" w:rsidRDefault="00E91E4E" w:rsidP="00987236">
      <w:pPr>
        <w:shd w:val="clear" w:color="auto" w:fill="FFFFFF"/>
        <w:ind w:firstLine="567"/>
        <w:jc w:val="both"/>
        <w:rPr>
          <w:color w:val="000000"/>
          <w:sz w:val="28"/>
          <w:szCs w:val="28"/>
          <w:lang w:val="uk-UA"/>
        </w:rPr>
      </w:pPr>
      <w:r w:rsidRPr="00AE36C3">
        <w:rPr>
          <w:color w:val="000000"/>
          <w:sz w:val="28"/>
          <w:szCs w:val="28"/>
          <w:lang w:val="uk-UA"/>
        </w:rPr>
        <w:t xml:space="preserve">Організатор конкурсу має право не пізніше ніж за сім календарних днів до закінчення строку подання конкурсних пропозицій </w:t>
      </w:r>
      <w:r w:rsidR="00984318">
        <w:rPr>
          <w:color w:val="000000"/>
          <w:sz w:val="28"/>
          <w:szCs w:val="28"/>
          <w:lang w:val="uk-UA"/>
        </w:rPr>
        <w:t>в</w:t>
      </w:r>
      <w:r w:rsidRPr="00AE36C3">
        <w:rPr>
          <w:color w:val="000000"/>
          <w:sz w:val="28"/>
          <w:szCs w:val="28"/>
          <w:lang w:val="uk-UA"/>
        </w:rPr>
        <w:t>нести зміни до конкурсної документації, про що повідомляє протягом трьох робочих днів усіх учасників конкурсу, яким надіслано конкурсну документацію.</w:t>
      </w:r>
    </w:p>
    <w:p w14:paraId="31A7CCDC" w14:textId="77777777" w:rsidR="00E91E4E" w:rsidRPr="00984318" w:rsidRDefault="00E91E4E" w:rsidP="00987236">
      <w:pPr>
        <w:shd w:val="clear" w:color="auto" w:fill="FFFFFF"/>
        <w:ind w:firstLine="567"/>
        <w:jc w:val="both"/>
        <w:rPr>
          <w:color w:val="000000"/>
          <w:sz w:val="28"/>
          <w:szCs w:val="28"/>
          <w:lang w:val="uk-UA"/>
        </w:rPr>
      </w:pPr>
      <w:r w:rsidRPr="00984318">
        <w:rPr>
          <w:color w:val="000000"/>
          <w:sz w:val="28"/>
          <w:szCs w:val="28"/>
          <w:lang w:val="uk-UA"/>
        </w:rPr>
        <w:t>У разі несвоєчасного внесення змін до конкурсної документації або надання роз’яснень щодо її змісту організатор конкурсу повинен продовжити строк подання конкурсних пропозицій не менше ніж на сім календарних днів.</w:t>
      </w:r>
    </w:p>
    <w:p w14:paraId="0D6AD5A3" w14:textId="77777777" w:rsidR="00E91E4E" w:rsidRPr="00984318" w:rsidRDefault="00E91E4E" w:rsidP="00987236">
      <w:pPr>
        <w:shd w:val="clear" w:color="auto" w:fill="FFFFFF"/>
        <w:ind w:firstLine="567"/>
        <w:jc w:val="both"/>
        <w:rPr>
          <w:b/>
          <w:bCs/>
          <w:iCs/>
          <w:color w:val="000000"/>
          <w:sz w:val="28"/>
          <w:szCs w:val="28"/>
          <w:lang w:val="uk-UA"/>
        </w:rPr>
      </w:pPr>
    </w:p>
    <w:p w14:paraId="56928D27" w14:textId="77777777" w:rsidR="00E91E4E" w:rsidRPr="00984318" w:rsidRDefault="00984318" w:rsidP="00987236">
      <w:pPr>
        <w:shd w:val="clear" w:color="auto" w:fill="FFFFFF"/>
        <w:ind w:firstLine="567"/>
        <w:jc w:val="both"/>
        <w:rPr>
          <w:b/>
          <w:bCs/>
          <w:iCs/>
          <w:color w:val="000000"/>
          <w:sz w:val="28"/>
          <w:szCs w:val="28"/>
          <w:lang w:val="uk-UA"/>
        </w:rPr>
      </w:pPr>
      <w:r w:rsidRPr="00984318">
        <w:rPr>
          <w:b/>
          <w:bCs/>
          <w:iCs/>
          <w:color w:val="000000"/>
          <w:sz w:val="28"/>
          <w:szCs w:val="28"/>
          <w:lang w:val="uk-UA"/>
        </w:rPr>
        <w:t>12. </w:t>
      </w:r>
      <w:r w:rsidR="00E91E4E" w:rsidRPr="00984318">
        <w:rPr>
          <w:b/>
          <w:bCs/>
          <w:iCs/>
          <w:color w:val="000000"/>
          <w:sz w:val="28"/>
          <w:szCs w:val="28"/>
          <w:lang w:val="uk-UA"/>
        </w:rPr>
        <w:t>Дата огляду об’єктів конкурсу та доступ до них:</w:t>
      </w:r>
    </w:p>
    <w:p w14:paraId="4F3E012F" w14:textId="77777777" w:rsidR="00E91E4E" w:rsidRPr="00984318" w:rsidRDefault="00E91E4E" w:rsidP="00987236">
      <w:pPr>
        <w:shd w:val="clear" w:color="auto" w:fill="FFFFFF"/>
        <w:ind w:firstLine="567"/>
        <w:jc w:val="both"/>
        <w:rPr>
          <w:color w:val="000000"/>
          <w:sz w:val="28"/>
          <w:szCs w:val="28"/>
          <w:lang w:val="uk-UA"/>
        </w:rPr>
      </w:pPr>
      <w:r w:rsidRPr="00984318">
        <w:rPr>
          <w:color w:val="000000"/>
          <w:sz w:val="28"/>
          <w:szCs w:val="28"/>
          <w:lang w:val="uk-UA"/>
        </w:rPr>
        <w:t>Доступ до об’єкту конкурсу (група будинків) № 1 та їх огляд буде проводитись у період з 12 грудня 2022 року по 23 грудня 2022 року від 10.00 до 16.00 години за попередньою домовленістю.</w:t>
      </w:r>
    </w:p>
    <w:p w14:paraId="18C0571F" w14:textId="77777777" w:rsidR="00E91E4E" w:rsidRPr="000B68B9" w:rsidRDefault="00984318" w:rsidP="00984318">
      <w:pPr>
        <w:shd w:val="clear" w:color="auto" w:fill="FFFFFF"/>
        <w:jc w:val="center"/>
        <w:rPr>
          <w:color w:val="000000"/>
          <w:sz w:val="28"/>
          <w:szCs w:val="28"/>
          <w:lang w:val="uk-UA"/>
        </w:rPr>
      </w:pPr>
      <w:r w:rsidRPr="000B68B9">
        <w:rPr>
          <w:color w:val="000000"/>
          <w:sz w:val="28"/>
          <w:szCs w:val="28"/>
          <w:lang w:val="uk-UA"/>
        </w:rPr>
        <w:lastRenderedPageBreak/>
        <w:t>9</w:t>
      </w:r>
    </w:p>
    <w:p w14:paraId="25DAFB15" w14:textId="77777777" w:rsidR="00984318" w:rsidRPr="000B68B9" w:rsidRDefault="00984318" w:rsidP="00984318">
      <w:pPr>
        <w:shd w:val="clear" w:color="auto" w:fill="FFFFFF"/>
        <w:jc w:val="center"/>
        <w:rPr>
          <w:color w:val="000000"/>
          <w:sz w:val="28"/>
          <w:szCs w:val="28"/>
          <w:lang w:val="uk-UA"/>
        </w:rPr>
      </w:pPr>
    </w:p>
    <w:p w14:paraId="5CDF1EA8" w14:textId="77777777" w:rsidR="00E91E4E" w:rsidRPr="00AE36C3" w:rsidRDefault="00E91E4E" w:rsidP="00987236">
      <w:pPr>
        <w:shd w:val="clear" w:color="auto" w:fill="FFFFFF"/>
        <w:ind w:firstLine="567"/>
        <w:jc w:val="both"/>
        <w:rPr>
          <w:b/>
          <w:bCs/>
          <w:iCs/>
          <w:color w:val="000000"/>
          <w:sz w:val="28"/>
          <w:szCs w:val="28"/>
          <w:lang w:val="uk-UA"/>
        </w:rPr>
      </w:pPr>
      <w:r w:rsidRPr="00AE36C3">
        <w:rPr>
          <w:b/>
          <w:color w:val="000000"/>
          <w:sz w:val="28"/>
          <w:szCs w:val="28"/>
          <w:lang w:val="uk-UA"/>
        </w:rPr>
        <w:t>13</w:t>
      </w:r>
      <w:r w:rsidRPr="00AE36C3">
        <w:rPr>
          <w:color w:val="000000"/>
          <w:sz w:val="28"/>
          <w:szCs w:val="28"/>
          <w:lang w:val="uk-UA"/>
        </w:rPr>
        <w:t>.</w:t>
      </w:r>
      <w:r w:rsidR="00984318">
        <w:rPr>
          <w:b/>
          <w:bCs/>
          <w:iCs/>
          <w:color w:val="000000"/>
          <w:sz w:val="28"/>
          <w:szCs w:val="28"/>
          <w:lang w:val="uk-UA"/>
        </w:rPr>
        <w:t> </w:t>
      </w:r>
      <w:r w:rsidRPr="00AE36C3">
        <w:rPr>
          <w:b/>
          <w:bCs/>
          <w:iCs/>
          <w:color w:val="000000"/>
          <w:sz w:val="28"/>
          <w:szCs w:val="28"/>
          <w:lang w:val="uk-UA"/>
        </w:rPr>
        <w:t>Інформація про:</w:t>
      </w:r>
    </w:p>
    <w:p w14:paraId="76A7FE8D" w14:textId="77777777" w:rsidR="00E91E4E" w:rsidRPr="00AE36C3" w:rsidRDefault="00984318" w:rsidP="00987236">
      <w:pPr>
        <w:shd w:val="clear" w:color="auto" w:fill="FFFFFF"/>
        <w:ind w:firstLine="567"/>
        <w:jc w:val="both"/>
        <w:rPr>
          <w:bCs/>
          <w:iCs/>
          <w:color w:val="000000"/>
          <w:sz w:val="28"/>
          <w:szCs w:val="28"/>
          <w:lang w:val="uk-UA"/>
        </w:rPr>
      </w:pPr>
      <w:r>
        <w:rPr>
          <w:bCs/>
          <w:iCs/>
          <w:color w:val="000000"/>
          <w:sz w:val="28"/>
          <w:szCs w:val="28"/>
          <w:lang w:val="uk-UA"/>
        </w:rPr>
        <w:t>13.1. </w:t>
      </w:r>
      <w:r w:rsidR="00E91E4E" w:rsidRPr="00AE36C3">
        <w:rPr>
          <w:bCs/>
          <w:iCs/>
          <w:color w:val="000000"/>
          <w:sz w:val="28"/>
          <w:szCs w:val="28"/>
          <w:lang w:val="uk-UA"/>
        </w:rPr>
        <w:t>Наявність та загальний обсяг заборгованості співвласників за послуги з утримання будинків і споруд та прибудинкових територій</w:t>
      </w:r>
      <w:r>
        <w:rPr>
          <w:bCs/>
          <w:iCs/>
          <w:color w:val="000000"/>
          <w:sz w:val="28"/>
          <w:szCs w:val="28"/>
          <w:lang w:val="uk-UA"/>
        </w:rPr>
        <w:t>:</w:t>
      </w:r>
    </w:p>
    <w:p w14:paraId="25DD5A2A" w14:textId="77777777" w:rsidR="00E91E4E" w:rsidRPr="00AE36C3" w:rsidRDefault="00E91E4E" w:rsidP="00987236">
      <w:pPr>
        <w:shd w:val="clear" w:color="auto" w:fill="FFFFFF"/>
        <w:ind w:firstLine="567"/>
        <w:jc w:val="both"/>
        <w:rPr>
          <w:bCs/>
          <w:iCs/>
          <w:color w:val="000000"/>
          <w:sz w:val="28"/>
          <w:szCs w:val="28"/>
          <w:lang w:val="uk-UA"/>
        </w:rPr>
      </w:pPr>
      <w:r w:rsidRPr="00AE36C3">
        <w:rPr>
          <w:color w:val="000000"/>
          <w:sz w:val="28"/>
          <w:szCs w:val="28"/>
          <w:lang w:val="uk-UA"/>
        </w:rPr>
        <w:t xml:space="preserve">Загальний обсяг заборгованості співвласників за послуги з утримання будинків та прибудинкових територій </w:t>
      </w:r>
      <w:r w:rsidRPr="00AE36C3">
        <w:rPr>
          <w:bCs/>
          <w:sz w:val="28"/>
          <w:szCs w:val="28"/>
          <w:lang w:val="uk-UA"/>
        </w:rPr>
        <w:t>станом на 01 листопада 2022 року</w:t>
      </w:r>
      <w:r w:rsidRPr="00AE36C3">
        <w:rPr>
          <w:color w:val="000000"/>
          <w:sz w:val="28"/>
          <w:szCs w:val="28"/>
          <w:lang w:val="uk-UA"/>
        </w:rPr>
        <w:t xml:space="preserve"> становить 1185299,11 грн., зокрема:</w:t>
      </w:r>
    </w:p>
    <w:p w14:paraId="37D8C950" w14:textId="77777777" w:rsidR="00E91E4E" w:rsidRPr="00AE36C3" w:rsidRDefault="00984318" w:rsidP="00987236">
      <w:pPr>
        <w:pStyle w:val="a5"/>
        <w:shd w:val="clear" w:color="auto" w:fill="FFFFFF"/>
        <w:spacing w:before="0" w:beforeAutospacing="0" w:after="0" w:afterAutospacing="0"/>
        <w:ind w:firstLine="567"/>
        <w:jc w:val="both"/>
        <w:textAlignment w:val="baseline"/>
        <w:rPr>
          <w:rStyle w:val="af3"/>
          <w:i w:val="0"/>
          <w:bdr w:val="none" w:sz="0" w:space="0" w:color="auto" w:frame="1"/>
          <w:lang w:val="uk-UA"/>
        </w:rPr>
      </w:pPr>
      <w:r>
        <w:rPr>
          <w:rStyle w:val="af3"/>
          <w:i w:val="0"/>
          <w:color w:val="000000"/>
          <w:sz w:val="28"/>
          <w:szCs w:val="28"/>
          <w:bdr w:val="none" w:sz="0" w:space="0" w:color="auto" w:frame="1"/>
          <w:lang w:val="uk-UA"/>
        </w:rPr>
        <w:t>- </w:t>
      </w:r>
      <w:r w:rsidR="00E91E4E" w:rsidRPr="00AE36C3">
        <w:rPr>
          <w:rStyle w:val="af3"/>
          <w:i w:val="0"/>
          <w:color w:val="000000"/>
          <w:sz w:val="28"/>
          <w:szCs w:val="28"/>
          <w:bdr w:val="none" w:sz="0" w:space="0" w:color="auto" w:frame="1"/>
          <w:lang w:val="uk-UA"/>
        </w:rPr>
        <w:t>вул.Набережна, 1 (</w:t>
      </w:r>
      <w:r w:rsidR="00E91E4E" w:rsidRPr="00AE36C3">
        <w:rPr>
          <w:rStyle w:val="af3"/>
          <w:color w:val="000000"/>
          <w:sz w:val="28"/>
          <w:szCs w:val="28"/>
          <w:u w:val="single"/>
          <w:bdr w:val="none" w:sz="0" w:space="0" w:color="auto" w:frame="1"/>
          <w:lang w:val="uk-UA"/>
        </w:rPr>
        <w:t>наявний</w:t>
      </w:r>
      <w:r w:rsidR="00E91E4E" w:rsidRPr="00AE36C3">
        <w:rPr>
          <w:rStyle w:val="af3"/>
          <w:i w:val="0"/>
          <w:color w:val="000000"/>
          <w:sz w:val="28"/>
          <w:szCs w:val="28"/>
          <w:bdr w:val="none" w:sz="0" w:space="0" w:color="auto" w:frame="1"/>
          <w:lang w:val="uk-UA"/>
        </w:rPr>
        <w:t xml:space="preserve"> технічний паспорт), заборгованість споживачів на 01.11.2022 – 167601,28 грн;</w:t>
      </w:r>
    </w:p>
    <w:p w14:paraId="12AFC38E" w14:textId="77777777" w:rsidR="00E91E4E" w:rsidRPr="00AE36C3" w:rsidRDefault="00984318" w:rsidP="00987236">
      <w:pPr>
        <w:pStyle w:val="a5"/>
        <w:shd w:val="clear" w:color="auto" w:fill="FFFFFF"/>
        <w:spacing w:before="0" w:beforeAutospacing="0" w:after="0" w:afterAutospacing="0"/>
        <w:ind w:firstLine="567"/>
        <w:jc w:val="both"/>
        <w:textAlignment w:val="baseline"/>
        <w:rPr>
          <w:rStyle w:val="af3"/>
          <w:i w:val="0"/>
          <w:color w:val="000000"/>
          <w:sz w:val="28"/>
          <w:szCs w:val="28"/>
          <w:bdr w:val="none" w:sz="0" w:space="0" w:color="auto" w:frame="1"/>
          <w:lang w:val="uk-UA"/>
        </w:rPr>
      </w:pPr>
      <w:r>
        <w:rPr>
          <w:rStyle w:val="af3"/>
          <w:i w:val="0"/>
          <w:color w:val="000000"/>
          <w:sz w:val="28"/>
          <w:szCs w:val="28"/>
          <w:bdr w:val="none" w:sz="0" w:space="0" w:color="auto" w:frame="1"/>
          <w:lang w:val="uk-UA"/>
        </w:rPr>
        <w:t>- </w:t>
      </w:r>
      <w:r w:rsidR="00E91E4E" w:rsidRPr="00AE36C3">
        <w:rPr>
          <w:rStyle w:val="af3"/>
          <w:i w:val="0"/>
          <w:color w:val="000000"/>
          <w:sz w:val="28"/>
          <w:szCs w:val="28"/>
          <w:bdr w:val="none" w:sz="0" w:space="0" w:color="auto" w:frame="1"/>
          <w:lang w:val="uk-UA"/>
        </w:rPr>
        <w:t>вул.Набережна, 3 (</w:t>
      </w:r>
      <w:r w:rsidR="00E91E4E" w:rsidRPr="00AE36C3">
        <w:rPr>
          <w:rStyle w:val="af3"/>
          <w:color w:val="000000"/>
          <w:sz w:val="28"/>
          <w:szCs w:val="28"/>
          <w:u w:val="single"/>
          <w:bdr w:val="none" w:sz="0" w:space="0" w:color="auto" w:frame="1"/>
          <w:lang w:val="uk-UA"/>
        </w:rPr>
        <w:t>наявний</w:t>
      </w:r>
      <w:r w:rsidR="00E91E4E" w:rsidRPr="00AE36C3">
        <w:rPr>
          <w:rStyle w:val="af3"/>
          <w:i w:val="0"/>
          <w:color w:val="000000"/>
          <w:sz w:val="28"/>
          <w:szCs w:val="28"/>
          <w:bdr w:val="none" w:sz="0" w:space="0" w:color="auto" w:frame="1"/>
          <w:lang w:val="uk-UA"/>
        </w:rPr>
        <w:t xml:space="preserve"> технічний паспорт), заборгованість споживачів на 01.11.2022 – 223047,20 грн;</w:t>
      </w:r>
    </w:p>
    <w:p w14:paraId="7BEDC89E" w14:textId="77777777" w:rsidR="00E91E4E" w:rsidRPr="00AE36C3" w:rsidRDefault="00984318" w:rsidP="00987236">
      <w:pPr>
        <w:pStyle w:val="a5"/>
        <w:shd w:val="clear" w:color="auto" w:fill="FFFFFF"/>
        <w:spacing w:before="0" w:beforeAutospacing="0" w:after="0" w:afterAutospacing="0"/>
        <w:ind w:firstLine="567"/>
        <w:jc w:val="both"/>
        <w:textAlignment w:val="baseline"/>
        <w:rPr>
          <w:rStyle w:val="af3"/>
          <w:i w:val="0"/>
          <w:color w:val="000000"/>
          <w:sz w:val="28"/>
          <w:szCs w:val="28"/>
          <w:bdr w:val="none" w:sz="0" w:space="0" w:color="auto" w:frame="1"/>
          <w:lang w:val="uk-UA"/>
        </w:rPr>
      </w:pPr>
      <w:r>
        <w:rPr>
          <w:rStyle w:val="af3"/>
          <w:i w:val="0"/>
          <w:color w:val="000000"/>
          <w:sz w:val="28"/>
          <w:szCs w:val="28"/>
          <w:bdr w:val="none" w:sz="0" w:space="0" w:color="auto" w:frame="1"/>
          <w:lang w:val="uk-UA"/>
        </w:rPr>
        <w:t>- </w:t>
      </w:r>
      <w:r w:rsidR="00E91E4E" w:rsidRPr="00AE36C3">
        <w:rPr>
          <w:rStyle w:val="af3"/>
          <w:i w:val="0"/>
          <w:color w:val="000000"/>
          <w:sz w:val="28"/>
          <w:szCs w:val="28"/>
          <w:bdr w:val="none" w:sz="0" w:space="0" w:color="auto" w:frame="1"/>
          <w:lang w:val="uk-UA"/>
        </w:rPr>
        <w:t>вул.Набережна, 5 (</w:t>
      </w:r>
      <w:r w:rsidR="00E91E4E" w:rsidRPr="00AE36C3">
        <w:rPr>
          <w:rStyle w:val="af3"/>
          <w:color w:val="000000"/>
          <w:sz w:val="28"/>
          <w:szCs w:val="28"/>
          <w:u w:val="single"/>
          <w:bdr w:val="none" w:sz="0" w:space="0" w:color="auto" w:frame="1"/>
          <w:lang w:val="uk-UA"/>
        </w:rPr>
        <w:t>наявний</w:t>
      </w:r>
      <w:r w:rsidR="00E91E4E" w:rsidRPr="00AE36C3">
        <w:rPr>
          <w:rStyle w:val="af3"/>
          <w:i w:val="0"/>
          <w:color w:val="000000"/>
          <w:sz w:val="28"/>
          <w:szCs w:val="28"/>
          <w:bdr w:val="none" w:sz="0" w:space="0" w:color="auto" w:frame="1"/>
          <w:lang w:val="uk-UA"/>
        </w:rPr>
        <w:t xml:space="preserve"> технічний паспорт), заборгованість споживачів на 01.11.2022 – 272669,53 грн;</w:t>
      </w:r>
    </w:p>
    <w:p w14:paraId="6C3651C7" w14:textId="77777777" w:rsidR="00E91E4E" w:rsidRPr="00AE36C3" w:rsidRDefault="00984318" w:rsidP="00987236">
      <w:pPr>
        <w:pStyle w:val="a5"/>
        <w:shd w:val="clear" w:color="auto" w:fill="FFFFFF"/>
        <w:spacing w:before="0" w:beforeAutospacing="0" w:after="0" w:afterAutospacing="0"/>
        <w:ind w:firstLine="567"/>
        <w:jc w:val="both"/>
        <w:textAlignment w:val="baseline"/>
        <w:rPr>
          <w:rStyle w:val="af3"/>
          <w:i w:val="0"/>
          <w:color w:val="000000"/>
          <w:sz w:val="28"/>
          <w:szCs w:val="28"/>
          <w:bdr w:val="none" w:sz="0" w:space="0" w:color="auto" w:frame="1"/>
          <w:lang w:val="uk-UA"/>
        </w:rPr>
      </w:pPr>
      <w:r>
        <w:rPr>
          <w:rStyle w:val="af3"/>
          <w:i w:val="0"/>
          <w:color w:val="000000"/>
          <w:sz w:val="28"/>
          <w:szCs w:val="28"/>
          <w:bdr w:val="none" w:sz="0" w:space="0" w:color="auto" w:frame="1"/>
          <w:lang w:val="uk-UA"/>
        </w:rPr>
        <w:t>- </w:t>
      </w:r>
      <w:r w:rsidR="00E91E4E" w:rsidRPr="00AE36C3">
        <w:rPr>
          <w:rStyle w:val="af3"/>
          <w:i w:val="0"/>
          <w:color w:val="000000"/>
          <w:sz w:val="28"/>
          <w:szCs w:val="28"/>
          <w:bdr w:val="none" w:sz="0" w:space="0" w:color="auto" w:frame="1"/>
          <w:lang w:val="uk-UA"/>
        </w:rPr>
        <w:t>вул.Набережна, 7 (</w:t>
      </w:r>
      <w:r w:rsidR="00E91E4E" w:rsidRPr="00AE36C3">
        <w:rPr>
          <w:rStyle w:val="af3"/>
          <w:color w:val="000000"/>
          <w:sz w:val="28"/>
          <w:szCs w:val="28"/>
          <w:u w:val="single"/>
          <w:bdr w:val="none" w:sz="0" w:space="0" w:color="auto" w:frame="1"/>
          <w:lang w:val="uk-UA"/>
        </w:rPr>
        <w:t>наявний</w:t>
      </w:r>
      <w:r w:rsidR="00E91E4E" w:rsidRPr="00AE36C3">
        <w:rPr>
          <w:rStyle w:val="af3"/>
          <w:i w:val="0"/>
          <w:color w:val="000000"/>
          <w:sz w:val="28"/>
          <w:szCs w:val="28"/>
          <w:bdr w:val="none" w:sz="0" w:space="0" w:color="auto" w:frame="1"/>
          <w:lang w:val="uk-UA"/>
        </w:rPr>
        <w:t xml:space="preserve"> технічний паспорт), заборгованість споживачів на 01.11.2022 – 337035,50 грн;</w:t>
      </w:r>
    </w:p>
    <w:p w14:paraId="7AEC2D36" w14:textId="77777777" w:rsidR="00E91E4E" w:rsidRPr="00AE36C3" w:rsidRDefault="00984318" w:rsidP="00987236">
      <w:pPr>
        <w:pStyle w:val="a5"/>
        <w:shd w:val="clear" w:color="auto" w:fill="FFFFFF"/>
        <w:spacing w:before="0" w:beforeAutospacing="0" w:after="0" w:afterAutospacing="0"/>
        <w:ind w:firstLine="567"/>
        <w:jc w:val="both"/>
        <w:textAlignment w:val="baseline"/>
        <w:rPr>
          <w:rStyle w:val="af3"/>
          <w:i w:val="0"/>
          <w:color w:val="000000"/>
          <w:sz w:val="28"/>
          <w:szCs w:val="28"/>
          <w:bdr w:val="none" w:sz="0" w:space="0" w:color="auto" w:frame="1"/>
          <w:lang w:val="uk-UA"/>
        </w:rPr>
      </w:pPr>
      <w:r>
        <w:rPr>
          <w:rStyle w:val="af3"/>
          <w:i w:val="0"/>
          <w:color w:val="000000"/>
          <w:sz w:val="28"/>
          <w:szCs w:val="28"/>
          <w:bdr w:val="none" w:sz="0" w:space="0" w:color="auto" w:frame="1"/>
          <w:lang w:val="uk-UA"/>
        </w:rPr>
        <w:t>- </w:t>
      </w:r>
      <w:r w:rsidR="00E91E4E" w:rsidRPr="00AE36C3">
        <w:rPr>
          <w:rStyle w:val="af3"/>
          <w:i w:val="0"/>
          <w:color w:val="000000"/>
          <w:sz w:val="28"/>
          <w:szCs w:val="28"/>
          <w:bdr w:val="none" w:sz="0" w:space="0" w:color="auto" w:frame="1"/>
          <w:lang w:val="uk-UA"/>
        </w:rPr>
        <w:t>вул.Варшавська, 9 (</w:t>
      </w:r>
      <w:r w:rsidR="00E91E4E" w:rsidRPr="00AE36C3">
        <w:rPr>
          <w:rStyle w:val="af3"/>
          <w:color w:val="000000"/>
          <w:sz w:val="28"/>
          <w:szCs w:val="28"/>
          <w:u w:val="single"/>
          <w:bdr w:val="none" w:sz="0" w:space="0" w:color="auto" w:frame="1"/>
          <w:lang w:val="uk-UA"/>
        </w:rPr>
        <w:t>наявний</w:t>
      </w:r>
      <w:r w:rsidR="00E91E4E" w:rsidRPr="00AE36C3">
        <w:rPr>
          <w:rStyle w:val="af3"/>
          <w:i w:val="0"/>
          <w:color w:val="000000"/>
          <w:sz w:val="28"/>
          <w:szCs w:val="28"/>
          <w:bdr w:val="none" w:sz="0" w:space="0" w:color="auto" w:frame="1"/>
          <w:lang w:val="uk-UA"/>
        </w:rPr>
        <w:t xml:space="preserve"> технічний паспорт), заборгованість споживачів на 01.11.2022 – 184945,60 грн;</w:t>
      </w:r>
    </w:p>
    <w:p w14:paraId="518F5C70" w14:textId="77777777" w:rsidR="00E91E4E" w:rsidRPr="00AE36C3" w:rsidRDefault="004D7576" w:rsidP="00987236">
      <w:pPr>
        <w:shd w:val="clear" w:color="auto" w:fill="FFFFFF"/>
        <w:ind w:firstLine="567"/>
        <w:jc w:val="both"/>
        <w:rPr>
          <w:lang w:val="uk-UA"/>
        </w:rPr>
      </w:pPr>
      <w:r>
        <w:rPr>
          <w:color w:val="000000"/>
          <w:sz w:val="28"/>
          <w:szCs w:val="28"/>
          <w:lang w:val="uk-UA"/>
        </w:rPr>
        <w:t>13.2. </w:t>
      </w:r>
      <w:r w:rsidR="00E91E4E" w:rsidRPr="00AE36C3">
        <w:rPr>
          <w:color w:val="000000"/>
          <w:sz w:val="28"/>
          <w:szCs w:val="28"/>
          <w:lang w:val="uk-UA"/>
        </w:rPr>
        <w:t>Невиконані зобов’язання щодо проведення перерахунку розміру плати за послуги з утримання будинків і споруд та прибудинкових територій у разі перерви в їх наданні, ненадання або надання не в повному обсязі – відсутні.</w:t>
      </w:r>
    </w:p>
    <w:p w14:paraId="03DA1D37" w14:textId="77777777" w:rsidR="00E91E4E" w:rsidRPr="000B68B9" w:rsidRDefault="00E91E4E" w:rsidP="00987236">
      <w:pPr>
        <w:pStyle w:val="a5"/>
        <w:shd w:val="clear" w:color="auto" w:fill="FFFFFF"/>
        <w:spacing w:before="0" w:beforeAutospacing="0" w:after="0" w:afterAutospacing="0"/>
        <w:ind w:left="60" w:firstLine="567"/>
        <w:jc w:val="both"/>
        <w:textAlignment w:val="baseline"/>
        <w:rPr>
          <w:color w:val="000000"/>
          <w:sz w:val="10"/>
          <w:szCs w:val="10"/>
          <w:lang w:val="uk-UA"/>
        </w:rPr>
      </w:pPr>
    </w:p>
    <w:p w14:paraId="619F895D" w14:textId="77777777" w:rsidR="00E91E4E" w:rsidRPr="00AE36C3" w:rsidRDefault="00E91E4E" w:rsidP="00987236">
      <w:pPr>
        <w:pStyle w:val="a5"/>
        <w:shd w:val="clear" w:color="auto" w:fill="FFFFFF"/>
        <w:spacing w:before="0" w:beforeAutospacing="0" w:after="0" w:afterAutospacing="0"/>
        <w:ind w:left="60" w:firstLine="567"/>
        <w:jc w:val="both"/>
        <w:textAlignment w:val="baseline"/>
        <w:rPr>
          <w:b/>
          <w:color w:val="000000"/>
          <w:spacing w:val="-2"/>
          <w:sz w:val="28"/>
          <w:szCs w:val="28"/>
          <w:lang w:val="uk-UA"/>
        </w:rPr>
      </w:pPr>
      <w:r w:rsidRPr="00AE36C3">
        <w:rPr>
          <w:b/>
          <w:color w:val="000000"/>
          <w:spacing w:val="-2"/>
          <w:sz w:val="28"/>
          <w:szCs w:val="28"/>
          <w:lang w:val="uk-UA"/>
        </w:rPr>
        <w:t>14.</w:t>
      </w:r>
      <w:r w:rsidR="004D7576">
        <w:rPr>
          <w:b/>
          <w:color w:val="000000"/>
          <w:spacing w:val="-2"/>
          <w:sz w:val="28"/>
          <w:szCs w:val="28"/>
          <w:lang w:val="uk-UA"/>
        </w:rPr>
        <w:t> </w:t>
      </w:r>
      <w:r w:rsidRPr="00AE36C3">
        <w:rPr>
          <w:b/>
          <w:color w:val="000000"/>
          <w:spacing w:val="-2"/>
          <w:sz w:val="28"/>
          <w:szCs w:val="28"/>
          <w:lang w:val="uk-UA"/>
        </w:rPr>
        <w:t>Способи, місце та кінцевий строк подання конкурсних пропозицій</w:t>
      </w:r>
    </w:p>
    <w:p w14:paraId="4065B271" w14:textId="77777777" w:rsidR="00E91E4E" w:rsidRPr="00AE36C3" w:rsidRDefault="00E91E4E" w:rsidP="00987236">
      <w:pPr>
        <w:shd w:val="clear" w:color="auto" w:fill="FFFFFF"/>
        <w:ind w:firstLine="567"/>
        <w:jc w:val="both"/>
        <w:rPr>
          <w:color w:val="000000"/>
          <w:sz w:val="28"/>
          <w:szCs w:val="28"/>
          <w:lang w:val="uk-UA"/>
        </w:rPr>
      </w:pPr>
      <w:r w:rsidRPr="00601E31">
        <w:rPr>
          <w:color w:val="000000"/>
          <w:spacing w:val="-4"/>
          <w:sz w:val="28"/>
          <w:szCs w:val="28"/>
          <w:lang w:val="uk-UA"/>
        </w:rPr>
        <w:t>Конкурсна пропозиція подається особисто або через уповноважену належним</w:t>
      </w:r>
      <w:r w:rsidRPr="00AE36C3">
        <w:rPr>
          <w:color w:val="000000"/>
          <w:sz w:val="28"/>
          <w:szCs w:val="28"/>
          <w:lang w:val="uk-UA"/>
        </w:rPr>
        <w:t xml:space="preserve"> чином особу чи надсилається поштою організатору конкурсу у запечатаному конверті, на якому зазначаються повне найменування і місцезнаходження органі</w:t>
      </w:r>
      <w:r w:rsidR="00601E31">
        <w:rPr>
          <w:color w:val="000000"/>
          <w:sz w:val="28"/>
          <w:szCs w:val="28"/>
          <w:lang w:val="uk-UA"/>
        </w:rPr>
        <w:t>-</w:t>
      </w:r>
      <w:r w:rsidRPr="00AE36C3">
        <w:rPr>
          <w:color w:val="000000"/>
          <w:sz w:val="28"/>
          <w:szCs w:val="28"/>
          <w:lang w:val="uk-UA"/>
        </w:rPr>
        <w:t>затора та найменування (прізвище, ім’я, по батькові) учасника конкурсу, дата та час проведення конкурсу, контактні номери телефонів учасника конкурсу.</w:t>
      </w:r>
    </w:p>
    <w:p w14:paraId="187B63FB" w14:textId="77777777" w:rsidR="00E91E4E" w:rsidRPr="00AE36C3" w:rsidRDefault="00E91E4E" w:rsidP="00987236">
      <w:pPr>
        <w:ind w:firstLine="567"/>
        <w:jc w:val="both"/>
        <w:rPr>
          <w:sz w:val="28"/>
          <w:szCs w:val="28"/>
          <w:lang w:val="uk-UA"/>
        </w:rPr>
      </w:pPr>
      <w:r w:rsidRPr="00AE36C3">
        <w:rPr>
          <w:color w:val="000000"/>
          <w:sz w:val="28"/>
          <w:szCs w:val="28"/>
          <w:lang w:val="uk-UA"/>
        </w:rPr>
        <w:t xml:space="preserve">Конкурсна пропозиція подається/надсилається учасником конкурсу на адресу: </w:t>
      </w:r>
      <w:r w:rsidRPr="00AE36C3">
        <w:rPr>
          <w:sz w:val="28"/>
          <w:szCs w:val="28"/>
          <w:lang w:val="uk-UA"/>
        </w:rPr>
        <w:t>30100, Україна, Хмельницька область, Шепетівський район, м.</w:t>
      </w:r>
      <w:r w:rsidR="00601E31">
        <w:rPr>
          <w:sz w:val="28"/>
          <w:szCs w:val="28"/>
          <w:lang w:val="uk-UA"/>
        </w:rPr>
        <w:t> </w:t>
      </w:r>
      <w:r w:rsidRPr="00AE36C3">
        <w:rPr>
          <w:sz w:val="28"/>
          <w:szCs w:val="28"/>
          <w:lang w:val="uk-UA"/>
        </w:rPr>
        <w:t>Нетішин, вулиця Шевченка, буд.1, виконавчому комітету Нетішинської міської ради.</w:t>
      </w:r>
    </w:p>
    <w:p w14:paraId="50B7603C" w14:textId="77777777" w:rsidR="00E91E4E" w:rsidRPr="00AE36C3" w:rsidRDefault="00E91E4E" w:rsidP="00987236">
      <w:pPr>
        <w:shd w:val="clear" w:color="auto" w:fill="FFFFFF"/>
        <w:ind w:firstLine="567"/>
        <w:jc w:val="both"/>
        <w:rPr>
          <w:color w:val="000000"/>
          <w:sz w:val="28"/>
          <w:szCs w:val="28"/>
          <w:lang w:val="uk-UA"/>
        </w:rPr>
      </w:pPr>
      <w:r w:rsidRPr="00AE36C3">
        <w:rPr>
          <w:color w:val="000000"/>
          <w:sz w:val="28"/>
          <w:szCs w:val="28"/>
          <w:lang w:val="uk-UA"/>
        </w:rPr>
        <w:t>Кінцевий строк подання конкурсних пропозицій:</w:t>
      </w:r>
    </w:p>
    <w:p w14:paraId="25F3C5A6" w14:textId="77777777" w:rsidR="00E91E4E" w:rsidRPr="00AE36C3" w:rsidRDefault="00E91E4E" w:rsidP="00987236">
      <w:pPr>
        <w:shd w:val="clear" w:color="auto" w:fill="FFFFFF"/>
        <w:ind w:firstLine="567"/>
        <w:jc w:val="both"/>
        <w:rPr>
          <w:b/>
          <w:color w:val="000000"/>
          <w:sz w:val="28"/>
          <w:szCs w:val="28"/>
          <w:lang w:val="uk-UA"/>
        </w:rPr>
      </w:pPr>
      <w:r w:rsidRPr="00AE36C3">
        <w:rPr>
          <w:b/>
          <w:color w:val="000000"/>
          <w:sz w:val="28"/>
          <w:szCs w:val="28"/>
          <w:lang w:val="uk-UA"/>
        </w:rPr>
        <w:t>до 16.00 год. 04 січня 2023 року.</w:t>
      </w:r>
    </w:p>
    <w:p w14:paraId="13F241B5" w14:textId="77777777" w:rsidR="00E91E4E" w:rsidRPr="00AE36C3" w:rsidRDefault="00E91E4E" w:rsidP="00601E31">
      <w:pPr>
        <w:shd w:val="clear" w:color="auto" w:fill="FFFFFF"/>
        <w:jc w:val="both"/>
        <w:rPr>
          <w:i/>
          <w:color w:val="000000"/>
          <w:sz w:val="28"/>
          <w:szCs w:val="28"/>
          <w:u w:val="single"/>
          <w:lang w:val="uk-UA"/>
        </w:rPr>
      </w:pPr>
      <w:r w:rsidRPr="00601E31">
        <w:rPr>
          <w:b/>
          <w:i/>
          <w:color w:val="000000"/>
          <w:sz w:val="28"/>
          <w:szCs w:val="28"/>
          <w:u w:val="single"/>
          <w:lang w:val="uk-UA"/>
        </w:rPr>
        <w:t>(Примітка:</w:t>
      </w:r>
      <w:r w:rsidRPr="00AE36C3">
        <w:rPr>
          <w:i/>
          <w:color w:val="000000"/>
          <w:sz w:val="28"/>
          <w:szCs w:val="28"/>
          <w:u w:val="single"/>
          <w:lang w:val="uk-UA"/>
        </w:rPr>
        <w:t xml:space="preserve"> кінцевий строк подання конкурсних пропозицій не може бути менший ніж 30 календарних днів з дати опублікування оголошення про проведення конкурсу.)</w:t>
      </w:r>
    </w:p>
    <w:p w14:paraId="4FCF6C68" w14:textId="77777777" w:rsidR="00E91E4E" w:rsidRPr="000B68B9" w:rsidRDefault="00E91E4E" w:rsidP="00987236">
      <w:pPr>
        <w:shd w:val="clear" w:color="auto" w:fill="FFFFFF"/>
        <w:ind w:firstLine="567"/>
        <w:jc w:val="both"/>
        <w:rPr>
          <w:b/>
          <w:bCs/>
          <w:iCs/>
          <w:color w:val="000000"/>
          <w:sz w:val="10"/>
          <w:szCs w:val="10"/>
          <w:lang w:val="uk-UA"/>
        </w:rPr>
      </w:pPr>
    </w:p>
    <w:p w14:paraId="637EBFB3" w14:textId="77777777" w:rsidR="00E91E4E" w:rsidRPr="00AE36C3" w:rsidRDefault="00601E31" w:rsidP="00987236">
      <w:pPr>
        <w:shd w:val="clear" w:color="auto" w:fill="FFFFFF"/>
        <w:ind w:firstLine="567"/>
        <w:jc w:val="both"/>
        <w:rPr>
          <w:b/>
          <w:color w:val="000000"/>
          <w:spacing w:val="-6"/>
          <w:sz w:val="28"/>
          <w:szCs w:val="28"/>
          <w:lang w:val="uk-UA"/>
        </w:rPr>
      </w:pPr>
      <w:r>
        <w:rPr>
          <w:b/>
          <w:bCs/>
          <w:iCs/>
          <w:color w:val="000000"/>
          <w:spacing w:val="-6"/>
          <w:sz w:val="28"/>
          <w:szCs w:val="28"/>
          <w:lang w:val="uk-UA"/>
        </w:rPr>
        <w:t>15. </w:t>
      </w:r>
      <w:r w:rsidR="00E91E4E" w:rsidRPr="00AE36C3">
        <w:rPr>
          <w:b/>
          <w:bCs/>
          <w:iCs/>
          <w:color w:val="000000"/>
          <w:spacing w:val="-6"/>
          <w:sz w:val="28"/>
          <w:szCs w:val="28"/>
          <w:lang w:val="uk-UA"/>
        </w:rPr>
        <w:t>Місце, дата та час розкриття конвертів з конкурсними пропозиціями</w:t>
      </w:r>
    </w:p>
    <w:p w14:paraId="108D21C7" w14:textId="77777777" w:rsidR="00E91E4E" w:rsidRPr="00AE36C3" w:rsidRDefault="00E91E4E" w:rsidP="00601E31">
      <w:pPr>
        <w:jc w:val="both"/>
        <w:rPr>
          <w:sz w:val="28"/>
          <w:szCs w:val="28"/>
          <w:lang w:val="uk-UA"/>
        </w:rPr>
      </w:pPr>
      <w:r w:rsidRPr="00AE36C3">
        <w:rPr>
          <w:color w:val="000000"/>
          <w:sz w:val="28"/>
          <w:szCs w:val="28"/>
          <w:lang w:val="uk-UA"/>
        </w:rPr>
        <w:t>Місце: Виконавчий комітет Нетішинсько</w:t>
      </w:r>
      <w:r w:rsidR="00601E31">
        <w:rPr>
          <w:color w:val="000000"/>
          <w:sz w:val="28"/>
          <w:szCs w:val="28"/>
          <w:lang w:val="uk-UA"/>
        </w:rPr>
        <w:t xml:space="preserve">ї міської ради, </w:t>
      </w:r>
      <w:r w:rsidRPr="00AE36C3">
        <w:rPr>
          <w:sz w:val="28"/>
          <w:szCs w:val="28"/>
          <w:lang w:val="uk-UA"/>
        </w:rPr>
        <w:t xml:space="preserve">вулиця Шевченка, </w:t>
      </w:r>
      <w:smartTag w:uri="urn:schemas-microsoft-com:office:smarttags" w:element="metricconverter">
        <w:smartTagPr>
          <w:attr w:name="ProductID" w:val="1, м"/>
        </w:smartTagPr>
        <w:r w:rsidRPr="00AE36C3">
          <w:rPr>
            <w:sz w:val="28"/>
            <w:szCs w:val="28"/>
            <w:lang w:val="uk-UA"/>
          </w:rPr>
          <w:t>1, м</w:t>
        </w:r>
      </w:smartTag>
      <w:r w:rsidRPr="00AE36C3">
        <w:rPr>
          <w:sz w:val="28"/>
          <w:szCs w:val="28"/>
          <w:lang w:val="uk-UA"/>
        </w:rPr>
        <w:t>.Нетішин, Шепетівський район, Хмельницька область, Україна, 30100.</w:t>
      </w:r>
    </w:p>
    <w:p w14:paraId="11558A6A" w14:textId="77777777" w:rsidR="00E91E4E" w:rsidRPr="00AE36C3" w:rsidRDefault="00E91E4E" w:rsidP="00601E31">
      <w:pPr>
        <w:shd w:val="clear" w:color="auto" w:fill="FFFFFF"/>
        <w:jc w:val="both"/>
        <w:rPr>
          <w:i/>
          <w:color w:val="000000"/>
          <w:sz w:val="28"/>
          <w:szCs w:val="28"/>
          <w:u w:val="single"/>
          <w:lang w:val="uk-UA"/>
        </w:rPr>
      </w:pPr>
      <w:r w:rsidRPr="00AE36C3">
        <w:rPr>
          <w:color w:val="000000"/>
          <w:sz w:val="28"/>
          <w:szCs w:val="28"/>
          <w:lang w:val="uk-UA"/>
        </w:rPr>
        <w:t xml:space="preserve">Дата: </w:t>
      </w:r>
      <w:r w:rsidRPr="00AE36C3">
        <w:rPr>
          <w:b/>
          <w:color w:val="000000"/>
          <w:sz w:val="28"/>
          <w:szCs w:val="28"/>
          <w:lang w:val="uk-UA"/>
        </w:rPr>
        <w:t xml:space="preserve">05 січня 2023 року. </w:t>
      </w:r>
      <w:r w:rsidRPr="00AE36C3">
        <w:rPr>
          <w:i/>
          <w:color w:val="000000"/>
          <w:sz w:val="28"/>
          <w:szCs w:val="28"/>
          <w:u w:val="single"/>
          <w:lang w:val="uk-UA"/>
        </w:rPr>
        <w:t>(на наступний день після закінчення строку їх подання на засіданні конкурсної комісії у час та в місці, що зазначені в оголошенні)</w:t>
      </w:r>
    </w:p>
    <w:p w14:paraId="19ABC40D" w14:textId="77777777" w:rsidR="00E91E4E" w:rsidRDefault="00E91E4E" w:rsidP="00601E31">
      <w:pPr>
        <w:shd w:val="clear" w:color="auto" w:fill="FFFFFF"/>
        <w:jc w:val="both"/>
        <w:rPr>
          <w:b/>
          <w:color w:val="000000"/>
          <w:sz w:val="28"/>
          <w:szCs w:val="28"/>
          <w:lang w:val="uk-UA"/>
        </w:rPr>
      </w:pPr>
      <w:r w:rsidRPr="00AE36C3">
        <w:rPr>
          <w:color w:val="000000"/>
          <w:sz w:val="28"/>
          <w:szCs w:val="28"/>
          <w:lang w:val="uk-UA"/>
        </w:rPr>
        <w:t xml:space="preserve">Час: </w:t>
      </w:r>
      <w:r w:rsidRPr="00AE36C3">
        <w:rPr>
          <w:b/>
          <w:color w:val="000000"/>
          <w:sz w:val="28"/>
          <w:szCs w:val="28"/>
          <w:lang w:val="uk-UA"/>
        </w:rPr>
        <w:t>10:00 год.</w:t>
      </w:r>
    </w:p>
    <w:p w14:paraId="6D8CDB65" w14:textId="77777777" w:rsidR="000B68B9" w:rsidRPr="000B68B9" w:rsidRDefault="000B68B9" w:rsidP="00601E31">
      <w:pPr>
        <w:shd w:val="clear" w:color="auto" w:fill="FFFFFF"/>
        <w:jc w:val="both"/>
        <w:rPr>
          <w:b/>
          <w:color w:val="000000"/>
          <w:sz w:val="8"/>
          <w:szCs w:val="8"/>
          <w:lang w:val="uk-UA"/>
        </w:rPr>
      </w:pPr>
    </w:p>
    <w:p w14:paraId="4FC9A621" w14:textId="77777777" w:rsidR="00E91E4E" w:rsidRPr="00AE36C3" w:rsidRDefault="00601E31" w:rsidP="00987236">
      <w:pPr>
        <w:shd w:val="clear" w:color="auto" w:fill="FFFFFF"/>
        <w:ind w:firstLine="567"/>
        <w:jc w:val="both"/>
        <w:rPr>
          <w:b/>
          <w:sz w:val="28"/>
          <w:szCs w:val="28"/>
          <w:lang w:val="uk-UA"/>
        </w:rPr>
      </w:pPr>
      <w:r>
        <w:rPr>
          <w:b/>
          <w:sz w:val="28"/>
          <w:szCs w:val="28"/>
          <w:lang w:val="uk-UA"/>
        </w:rPr>
        <w:t>16. </w:t>
      </w:r>
      <w:r w:rsidR="00E91E4E" w:rsidRPr="00AE36C3">
        <w:rPr>
          <w:b/>
          <w:sz w:val="28"/>
          <w:szCs w:val="28"/>
          <w:lang w:val="uk-UA"/>
        </w:rPr>
        <w:t>Розкриття конвертів та подальші дії конкурсної комісії</w:t>
      </w:r>
    </w:p>
    <w:p w14:paraId="05F72452" w14:textId="77777777" w:rsidR="00E91E4E" w:rsidRDefault="00E91E4E" w:rsidP="00987236">
      <w:pPr>
        <w:tabs>
          <w:tab w:val="left" w:pos="0"/>
        </w:tabs>
        <w:ind w:firstLine="567"/>
        <w:jc w:val="both"/>
        <w:rPr>
          <w:color w:val="000000"/>
          <w:spacing w:val="-6"/>
          <w:sz w:val="28"/>
          <w:szCs w:val="28"/>
          <w:lang w:val="uk-UA"/>
        </w:rPr>
      </w:pPr>
      <w:r w:rsidRPr="00601E31">
        <w:rPr>
          <w:color w:val="000000"/>
          <w:spacing w:val="-4"/>
          <w:sz w:val="28"/>
          <w:szCs w:val="28"/>
          <w:lang w:val="uk-UA"/>
        </w:rPr>
        <w:t>Розкриття конвертів з конкурсними пропозиціями здійснюється в присутності</w:t>
      </w:r>
      <w:r w:rsidRPr="00AE36C3">
        <w:rPr>
          <w:color w:val="000000"/>
          <w:sz w:val="28"/>
          <w:szCs w:val="28"/>
          <w:lang w:val="uk-UA"/>
        </w:rPr>
        <w:t xml:space="preserve"> </w:t>
      </w:r>
      <w:r w:rsidRPr="00601E31">
        <w:rPr>
          <w:color w:val="000000"/>
          <w:spacing w:val="-6"/>
          <w:sz w:val="28"/>
          <w:szCs w:val="28"/>
          <w:lang w:val="uk-UA"/>
        </w:rPr>
        <w:t>учасників конкурсу, що подали конкурсні пропозиції, або уповноважених ними осіб.</w:t>
      </w:r>
      <w:bookmarkStart w:id="13" w:name="o79"/>
      <w:bookmarkEnd w:id="13"/>
    </w:p>
    <w:p w14:paraId="75391994" w14:textId="77777777" w:rsidR="000B68B9" w:rsidRDefault="000B68B9" w:rsidP="000B68B9">
      <w:pPr>
        <w:tabs>
          <w:tab w:val="left" w:pos="0"/>
        </w:tabs>
        <w:jc w:val="center"/>
        <w:rPr>
          <w:color w:val="000000"/>
          <w:sz w:val="28"/>
          <w:szCs w:val="28"/>
          <w:lang w:val="uk-UA"/>
        </w:rPr>
      </w:pPr>
      <w:r>
        <w:rPr>
          <w:color w:val="000000"/>
          <w:sz w:val="28"/>
          <w:szCs w:val="28"/>
          <w:lang w:val="uk-UA"/>
        </w:rPr>
        <w:lastRenderedPageBreak/>
        <w:t>10</w:t>
      </w:r>
    </w:p>
    <w:p w14:paraId="2A974105" w14:textId="77777777" w:rsidR="000B68B9" w:rsidRPr="00AE36C3" w:rsidRDefault="000B68B9" w:rsidP="000B68B9">
      <w:pPr>
        <w:tabs>
          <w:tab w:val="left" w:pos="0"/>
        </w:tabs>
        <w:jc w:val="center"/>
        <w:rPr>
          <w:color w:val="000000"/>
          <w:sz w:val="28"/>
          <w:szCs w:val="28"/>
          <w:lang w:val="uk-UA"/>
        </w:rPr>
      </w:pPr>
    </w:p>
    <w:p w14:paraId="07A63935" w14:textId="77777777"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AE36C3">
        <w:rPr>
          <w:color w:val="000000"/>
          <w:sz w:val="28"/>
          <w:szCs w:val="28"/>
          <w:lang w:val="uk-UA"/>
        </w:rPr>
        <w:t>Відсутність учасника конкурсу або його уповноваженого представника під час процедури розкриття конкурсних пропозицій не є підставою для відмови в розкритті чи розгляді або для відхилення його конкурсної пропозиції.</w:t>
      </w:r>
    </w:p>
    <w:p w14:paraId="0EED584F" w14:textId="77777777" w:rsidR="00E91E4E" w:rsidRPr="00AE36C3" w:rsidRDefault="00E91E4E" w:rsidP="00987236">
      <w:pPr>
        <w:pStyle w:val="rvps2"/>
        <w:shd w:val="clear" w:color="auto" w:fill="FFFFFF"/>
        <w:spacing w:before="0" w:beforeAutospacing="0" w:after="0" w:afterAutospacing="0"/>
        <w:ind w:firstLine="567"/>
        <w:jc w:val="both"/>
        <w:rPr>
          <w:sz w:val="28"/>
          <w:szCs w:val="28"/>
          <w:lang w:val="uk-UA"/>
        </w:rPr>
      </w:pPr>
      <w:r w:rsidRPr="00AE36C3">
        <w:rPr>
          <w:sz w:val="28"/>
          <w:szCs w:val="28"/>
          <w:lang w:val="uk-UA"/>
        </w:rPr>
        <w:t>У разі відсутності учасника конкурсу, його може замінити уповноважений представник. Для підтвердження особи уповноважений представник повинен надати паспорт або інший підтверджуючий документ, який містить фотографію представника учасника.</w:t>
      </w:r>
    </w:p>
    <w:p w14:paraId="42618F10" w14:textId="77777777"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AE36C3">
        <w:rPr>
          <w:color w:val="000000"/>
          <w:sz w:val="28"/>
          <w:szCs w:val="28"/>
          <w:lang w:val="uk-UA"/>
        </w:rPr>
        <w:t>Під час розкриття конвертів з конкурсними пропозиціями конкурсна комісія перевіряє наявність чи відсутність усіх необхідних документів, передбачених конкурсною документацією, а також оголошує найменування (прізвище, ім’я, по батькові) та місцезнаходження кожного учасника конкурсу, ціну пропозиції щодо кожного багатоквартирного будинку, що входить до об’єкта конкурсу.</w:t>
      </w:r>
    </w:p>
    <w:p w14:paraId="33BA33C7" w14:textId="77777777"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AE36C3">
        <w:rPr>
          <w:color w:val="000000"/>
          <w:sz w:val="28"/>
          <w:szCs w:val="28"/>
          <w:lang w:val="uk-UA"/>
        </w:rPr>
        <w:t>Всі відомості щодо розкриття конвертів з конкурсними пропозиціями вносяться до протоколу засідання конкурсної комісії.</w:t>
      </w:r>
    </w:p>
    <w:p w14:paraId="09612067" w14:textId="77777777"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AE36C3">
        <w:rPr>
          <w:color w:val="000000"/>
          <w:sz w:val="28"/>
          <w:szCs w:val="28"/>
          <w:lang w:val="uk-UA"/>
        </w:rPr>
        <w:t>Під час розгляду конкурсних пропозицій конкурсна комісія має право звернутися до учасників конкурсу за роз'ясненнями їх пропозицій.</w:t>
      </w:r>
    </w:p>
    <w:p w14:paraId="6E24D15A" w14:textId="77777777"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sz w:val="28"/>
          <w:szCs w:val="28"/>
          <w:lang w:val="uk-UA"/>
        </w:rPr>
      </w:pPr>
      <w:r w:rsidRPr="00AE36C3">
        <w:rPr>
          <w:color w:val="000000"/>
          <w:sz w:val="28"/>
          <w:szCs w:val="28"/>
          <w:lang w:val="uk-UA"/>
        </w:rPr>
        <w:t xml:space="preserve">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 відповідно до пункту 9 </w:t>
      </w:r>
      <w:r w:rsidRPr="00AE36C3">
        <w:rPr>
          <w:sz w:val="28"/>
          <w:szCs w:val="28"/>
          <w:lang w:val="uk-UA"/>
        </w:rPr>
        <w:t xml:space="preserve">Порядку </w:t>
      </w:r>
      <w:r w:rsidRPr="00AE36C3">
        <w:rPr>
          <w:spacing w:val="-12"/>
          <w:sz w:val="28"/>
          <w:szCs w:val="28"/>
          <w:lang w:val="uk-UA"/>
        </w:rPr>
        <w:t>проведення конкурсу з призначення управителя багатоквартирного будинку, затвердженого</w:t>
      </w:r>
      <w:r w:rsidRPr="00AE36C3">
        <w:rPr>
          <w:sz w:val="28"/>
          <w:szCs w:val="28"/>
          <w:lang w:val="uk-UA"/>
        </w:rPr>
        <w:t xml:space="preserve"> наказом Міністерства регіонального розвитку, будівництва та житлово-комунального господарства від 13 червня 2016 року № 150.</w:t>
      </w:r>
    </w:p>
    <w:p w14:paraId="158063E8" w14:textId="7B05517B" w:rsidR="00E91E4E" w:rsidRPr="00AE36C3" w:rsidRDefault="00E91E4E" w:rsidP="00987236">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textAlignment w:val="baseline"/>
        <w:rPr>
          <w:color w:val="000000"/>
          <w:sz w:val="28"/>
          <w:szCs w:val="28"/>
          <w:lang w:val="uk-UA"/>
        </w:rPr>
      </w:pPr>
      <w:r w:rsidRPr="00AE36C3">
        <w:rPr>
          <w:sz w:val="28"/>
          <w:szCs w:val="28"/>
          <w:lang w:val="uk-UA"/>
        </w:rPr>
        <w:t xml:space="preserve">У випадку виникнення надзвичайних ситуацій, спричинених збройною агресією російської федерації </w:t>
      </w:r>
      <w:r w:rsidR="00BA5DA2">
        <w:rPr>
          <w:sz w:val="28"/>
          <w:szCs w:val="28"/>
          <w:lang w:val="uk-UA"/>
        </w:rPr>
        <w:t xml:space="preserve">(сигнал повітряної тривоги, аварійне виникнення електропостачання, тощо) </w:t>
      </w:r>
      <w:r w:rsidRPr="00AE36C3">
        <w:rPr>
          <w:sz w:val="28"/>
          <w:szCs w:val="28"/>
          <w:lang w:val="uk-UA"/>
        </w:rPr>
        <w:t>терміни та строки, визначені у конкурсній документації можуть бути змінені або перенесені.</w:t>
      </w:r>
    </w:p>
    <w:p w14:paraId="798578A5" w14:textId="77777777" w:rsidR="00E91E4E" w:rsidRDefault="00E91E4E" w:rsidP="00322010">
      <w:pPr>
        <w:tabs>
          <w:tab w:val="left" w:pos="900"/>
        </w:tabs>
        <w:jc w:val="both"/>
        <w:rPr>
          <w:sz w:val="28"/>
          <w:szCs w:val="28"/>
          <w:lang w:val="uk-UA"/>
        </w:rPr>
      </w:pPr>
    </w:p>
    <w:p w14:paraId="10724915" w14:textId="77777777" w:rsidR="00322010" w:rsidRDefault="00322010" w:rsidP="00322010">
      <w:pPr>
        <w:tabs>
          <w:tab w:val="left" w:pos="900"/>
        </w:tabs>
        <w:jc w:val="both"/>
        <w:rPr>
          <w:sz w:val="28"/>
          <w:szCs w:val="28"/>
          <w:lang w:val="uk-UA"/>
        </w:rPr>
      </w:pPr>
    </w:p>
    <w:p w14:paraId="0B6A56EA" w14:textId="77777777" w:rsidR="00322010" w:rsidRPr="00AE36C3" w:rsidRDefault="00322010" w:rsidP="00322010">
      <w:pPr>
        <w:tabs>
          <w:tab w:val="left" w:pos="900"/>
        </w:tabs>
        <w:jc w:val="both"/>
        <w:rPr>
          <w:sz w:val="28"/>
          <w:szCs w:val="28"/>
          <w:lang w:val="uk-UA"/>
        </w:rPr>
      </w:pPr>
    </w:p>
    <w:p w14:paraId="09950FE6" w14:textId="77777777" w:rsidR="00E91E4E" w:rsidRPr="00AE36C3" w:rsidRDefault="00E91E4E" w:rsidP="00322010">
      <w:pPr>
        <w:tabs>
          <w:tab w:val="left" w:pos="900"/>
        </w:tabs>
        <w:jc w:val="both"/>
        <w:rPr>
          <w:sz w:val="28"/>
          <w:szCs w:val="28"/>
          <w:lang w:val="uk-UA"/>
        </w:rPr>
      </w:pPr>
      <w:r w:rsidRPr="00AE36C3">
        <w:rPr>
          <w:sz w:val="28"/>
          <w:szCs w:val="28"/>
          <w:lang w:val="uk-UA"/>
        </w:rPr>
        <w:t xml:space="preserve">Керуючий справами </w:t>
      </w:r>
    </w:p>
    <w:p w14:paraId="368FA992" w14:textId="77777777" w:rsidR="00322010" w:rsidRDefault="00E91E4E" w:rsidP="00322010">
      <w:pPr>
        <w:tabs>
          <w:tab w:val="left" w:pos="900"/>
        </w:tabs>
        <w:jc w:val="both"/>
        <w:rPr>
          <w:sz w:val="28"/>
          <w:szCs w:val="28"/>
          <w:lang w:val="uk-UA"/>
        </w:rPr>
      </w:pPr>
      <w:r w:rsidRPr="00AE36C3">
        <w:rPr>
          <w:sz w:val="28"/>
          <w:szCs w:val="28"/>
          <w:lang w:val="uk-UA"/>
        </w:rPr>
        <w:t xml:space="preserve">виконавчого комітету </w:t>
      </w:r>
    </w:p>
    <w:p w14:paraId="406916AA" w14:textId="77777777" w:rsidR="00E91E4E" w:rsidRPr="00AE36C3" w:rsidRDefault="00E91E4E" w:rsidP="00322010">
      <w:pPr>
        <w:tabs>
          <w:tab w:val="left" w:pos="900"/>
        </w:tabs>
        <w:jc w:val="both"/>
        <w:rPr>
          <w:sz w:val="28"/>
          <w:szCs w:val="28"/>
          <w:lang w:val="uk-UA"/>
        </w:rPr>
      </w:pPr>
      <w:r w:rsidRPr="00AE36C3">
        <w:rPr>
          <w:sz w:val="28"/>
          <w:szCs w:val="28"/>
          <w:lang w:val="uk-UA"/>
        </w:rPr>
        <w:t>міської ради</w:t>
      </w:r>
      <w:r w:rsidRPr="00AE36C3">
        <w:rPr>
          <w:sz w:val="28"/>
          <w:szCs w:val="28"/>
          <w:lang w:val="uk-UA"/>
        </w:rPr>
        <w:tab/>
      </w:r>
      <w:r w:rsidRPr="00AE36C3">
        <w:rPr>
          <w:sz w:val="28"/>
          <w:szCs w:val="28"/>
          <w:lang w:val="uk-UA"/>
        </w:rPr>
        <w:tab/>
      </w:r>
      <w:r w:rsidRPr="00AE36C3">
        <w:rPr>
          <w:sz w:val="28"/>
          <w:szCs w:val="28"/>
          <w:lang w:val="uk-UA"/>
        </w:rPr>
        <w:tab/>
      </w:r>
      <w:r w:rsidRPr="00AE36C3">
        <w:rPr>
          <w:sz w:val="28"/>
          <w:szCs w:val="28"/>
          <w:lang w:val="uk-UA"/>
        </w:rPr>
        <w:tab/>
      </w:r>
      <w:r w:rsidRPr="00AE36C3">
        <w:rPr>
          <w:sz w:val="28"/>
          <w:szCs w:val="28"/>
          <w:lang w:val="uk-UA"/>
        </w:rPr>
        <w:tab/>
      </w:r>
      <w:r w:rsidR="00322010">
        <w:rPr>
          <w:sz w:val="28"/>
          <w:szCs w:val="28"/>
          <w:lang w:val="uk-UA"/>
        </w:rPr>
        <w:tab/>
      </w:r>
      <w:r w:rsidR="00322010">
        <w:rPr>
          <w:sz w:val="28"/>
          <w:szCs w:val="28"/>
          <w:lang w:val="uk-UA"/>
        </w:rPr>
        <w:tab/>
      </w:r>
      <w:r w:rsidR="00322010">
        <w:rPr>
          <w:sz w:val="28"/>
          <w:szCs w:val="28"/>
          <w:lang w:val="uk-UA"/>
        </w:rPr>
        <w:tab/>
      </w:r>
      <w:r w:rsidRPr="00AE36C3">
        <w:rPr>
          <w:sz w:val="28"/>
          <w:szCs w:val="28"/>
          <w:lang w:val="uk-UA"/>
        </w:rPr>
        <w:t>Любов ОЦАБРИКА</w:t>
      </w:r>
    </w:p>
    <w:p w14:paraId="1A973C52" w14:textId="77777777" w:rsidR="00322010" w:rsidRDefault="00322010" w:rsidP="00E91E4E">
      <w:pPr>
        <w:tabs>
          <w:tab w:val="left" w:pos="900"/>
        </w:tabs>
        <w:ind w:left="4248"/>
        <w:jc w:val="both"/>
        <w:rPr>
          <w:b/>
          <w:sz w:val="28"/>
          <w:szCs w:val="28"/>
          <w:lang w:val="uk-UA"/>
        </w:rPr>
      </w:pPr>
    </w:p>
    <w:p w14:paraId="36F1D0FC" w14:textId="77777777" w:rsidR="00322010" w:rsidRDefault="00322010" w:rsidP="00E91E4E">
      <w:pPr>
        <w:tabs>
          <w:tab w:val="left" w:pos="900"/>
        </w:tabs>
        <w:ind w:left="4248"/>
        <w:jc w:val="both"/>
        <w:rPr>
          <w:b/>
          <w:sz w:val="28"/>
          <w:szCs w:val="28"/>
          <w:lang w:val="uk-UA"/>
        </w:rPr>
      </w:pPr>
    </w:p>
    <w:p w14:paraId="75EB1A0D" w14:textId="77777777" w:rsidR="00322010" w:rsidRDefault="00322010" w:rsidP="00E91E4E">
      <w:pPr>
        <w:tabs>
          <w:tab w:val="left" w:pos="900"/>
        </w:tabs>
        <w:ind w:left="4248"/>
        <w:jc w:val="both"/>
        <w:rPr>
          <w:b/>
          <w:sz w:val="28"/>
          <w:szCs w:val="28"/>
          <w:lang w:val="uk-UA"/>
        </w:rPr>
      </w:pPr>
    </w:p>
    <w:p w14:paraId="57536200" w14:textId="77777777" w:rsidR="00322010" w:rsidRDefault="00322010" w:rsidP="00E91E4E">
      <w:pPr>
        <w:tabs>
          <w:tab w:val="left" w:pos="900"/>
        </w:tabs>
        <w:ind w:left="4248"/>
        <w:jc w:val="both"/>
        <w:rPr>
          <w:b/>
          <w:sz w:val="28"/>
          <w:szCs w:val="28"/>
          <w:lang w:val="uk-UA"/>
        </w:rPr>
      </w:pPr>
    </w:p>
    <w:p w14:paraId="34E38ED0" w14:textId="77777777" w:rsidR="00322010" w:rsidRDefault="00322010" w:rsidP="00E91E4E">
      <w:pPr>
        <w:tabs>
          <w:tab w:val="left" w:pos="900"/>
        </w:tabs>
        <w:ind w:left="4248"/>
        <w:jc w:val="both"/>
        <w:rPr>
          <w:b/>
          <w:sz w:val="28"/>
          <w:szCs w:val="28"/>
          <w:lang w:val="uk-UA"/>
        </w:rPr>
      </w:pPr>
    </w:p>
    <w:p w14:paraId="18EAA239" w14:textId="77777777" w:rsidR="00322010" w:rsidRDefault="00322010" w:rsidP="00E91E4E">
      <w:pPr>
        <w:tabs>
          <w:tab w:val="left" w:pos="900"/>
        </w:tabs>
        <w:ind w:left="4248"/>
        <w:jc w:val="both"/>
        <w:rPr>
          <w:b/>
          <w:sz w:val="28"/>
          <w:szCs w:val="28"/>
          <w:lang w:val="uk-UA"/>
        </w:rPr>
      </w:pPr>
    </w:p>
    <w:p w14:paraId="7C5E2451" w14:textId="77777777" w:rsidR="00322010" w:rsidRDefault="00322010" w:rsidP="00E91E4E">
      <w:pPr>
        <w:tabs>
          <w:tab w:val="left" w:pos="900"/>
        </w:tabs>
        <w:ind w:left="4248"/>
        <w:jc w:val="both"/>
        <w:rPr>
          <w:b/>
          <w:sz w:val="28"/>
          <w:szCs w:val="28"/>
          <w:lang w:val="uk-UA"/>
        </w:rPr>
      </w:pPr>
    </w:p>
    <w:p w14:paraId="42A43FCC" w14:textId="77777777" w:rsidR="00322010" w:rsidRDefault="00322010" w:rsidP="00E91E4E">
      <w:pPr>
        <w:tabs>
          <w:tab w:val="left" w:pos="900"/>
        </w:tabs>
        <w:ind w:left="4248"/>
        <w:jc w:val="both"/>
        <w:rPr>
          <w:b/>
          <w:sz w:val="28"/>
          <w:szCs w:val="28"/>
          <w:lang w:val="uk-UA"/>
        </w:rPr>
      </w:pPr>
    </w:p>
    <w:p w14:paraId="32303F11" w14:textId="77777777" w:rsidR="00322010" w:rsidRDefault="00322010" w:rsidP="00E91E4E">
      <w:pPr>
        <w:tabs>
          <w:tab w:val="left" w:pos="900"/>
        </w:tabs>
        <w:ind w:left="4248"/>
        <w:jc w:val="both"/>
        <w:rPr>
          <w:b/>
          <w:sz w:val="28"/>
          <w:szCs w:val="28"/>
          <w:lang w:val="uk-UA"/>
        </w:rPr>
      </w:pPr>
    </w:p>
    <w:p w14:paraId="7FF02D5D" w14:textId="77777777" w:rsidR="00322010" w:rsidRDefault="00322010" w:rsidP="00E91E4E">
      <w:pPr>
        <w:tabs>
          <w:tab w:val="left" w:pos="900"/>
        </w:tabs>
        <w:ind w:left="4248"/>
        <w:jc w:val="both"/>
        <w:rPr>
          <w:b/>
          <w:sz w:val="28"/>
          <w:szCs w:val="28"/>
          <w:lang w:val="uk-UA"/>
        </w:rPr>
      </w:pPr>
    </w:p>
    <w:p w14:paraId="3C093FD9" w14:textId="77777777" w:rsidR="00322010" w:rsidRDefault="00322010" w:rsidP="00E91E4E">
      <w:pPr>
        <w:tabs>
          <w:tab w:val="left" w:pos="900"/>
        </w:tabs>
        <w:ind w:left="4248"/>
        <w:jc w:val="both"/>
        <w:rPr>
          <w:b/>
          <w:sz w:val="28"/>
          <w:szCs w:val="28"/>
          <w:lang w:val="uk-UA"/>
        </w:rPr>
      </w:pPr>
    </w:p>
    <w:p w14:paraId="2C390DBB" w14:textId="77777777" w:rsidR="00E91E4E" w:rsidRPr="00AE36C3" w:rsidRDefault="00E91E4E" w:rsidP="00E91E4E">
      <w:pPr>
        <w:tabs>
          <w:tab w:val="left" w:pos="900"/>
        </w:tabs>
        <w:ind w:left="4248"/>
        <w:jc w:val="both"/>
        <w:rPr>
          <w:b/>
          <w:sz w:val="28"/>
          <w:szCs w:val="28"/>
          <w:lang w:val="uk-UA"/>
        </w:rPr>
      </w:pPr>
      <w:r w:rsidRPr="00AE36C3">
        <w:rPr>
          <w:b/>
          <w:sz w:val="28"/>
          <w:szCs w:val="28"/>
          <w:lang w:val="uk-UA"/>
        </w:rPr>
        <w:lastRenderedPageBreak/>
        <w:t>Додаток 1</w:t>
      </w:r>
    </w:p>
    <w:p w14:paraId="23D081B2" w14:textId="77777777" w:rsidR="00E91E4E" w:rsidRPr="00AE36C3" w:rsidRDefault="00E91E4E" w:rsidP="00E91E4E">
      <w:pPr>
        <w:ind w:left="4248"/>
        <w:rPr>
          <w:sz w:val="28"/>
          <w:szCs w:val="28"/>
          <w:lang w:val="uk-UA"/>
        </w:rPr>
      </w:pPr>
      <w:r w:rsidRPr="00AE36C3">
        <w:rPr>
          <w:sz w:val="28"/>
          <w:szCs w:val="28"/>
          <w:lang w:val="uk-UA"/>
        </w:rPr>
        <w:t xml:space="preserve">до Конкурсної документації для проведення </w:t>
      </w:r>
    </w:p>
    <w:p w14:paraId="110C5D70" w14:textId="77777777" w:rsidR="00E91E4E" w:rsidRPr="00AE36C3" w:rsidRDefault="00E91E4E" w:rsidP="00E91E4E">
      <w:pPr>
        <w:ind w:left="4248"/>
        <w:rPr>
          <w:sz w:val="28"/>
          <w:szCs w:val="28"/>
          <w:lang w:val="uk-UA"/>
        </w:rPr>
      </w:pPr>
      <w:r w:rsidRPr="00AE36C3">
        <w:rPr>
          <w:sz w:val="28"/>
          <w:szCs w:val="28"/>
          <w:lang w:val="uk-UA"/>
        </w:rPr>
        <w:t>конкурсу з п</w:t>
      </w:r>
      <w:bookmarkStart w:id="14" w:name="_GoBack"/>
      <w:bookmarkEnd w:id="14"/>
      <w:r w:rsidRPr="00AE36C3">
        <w:rPr>
          <w:sz w:val="28"/>
          <w:szCs w:val="28"/>
          <w:lang w:val="uk-UA"/>
        </w:rPr>
        <w:t xml:space="preserve">ризначення управителя </w:t>
      </w:r>
    </w:p>
    <w:p w14:paraId="22694803" w14:textId="77777777" w:rsidR="00E91E4E" w:rsidRPr="00AE36C3" w:rsidRDefault="00E91E4E" w:rsidP="00E91E4E">
      <w:pPr>
        <w:ind w:left="4248"/>
        <w:rPr>
          <w:sz w:val="28"/>
          <w:szCs w:val="28"/>
          <w:lang w:val="uk-UA"/>
        </w:rPr>
      </w:pPr>
      <w:r w:rsidRPr="00AE36C3">
        <w:rPr>
          <w:sz w:val="28"/>
          <w:szCs w:val="28"/>
          <w:lang w:val="uk-UA"/>
        </w:rPr>
        <w:t>багатоквартирного будинку (групи будинків) у м.Нетішин</w:t>
      </w:r>
    </w:p>
    <w:p w14:paraId="3BFC6904" w14:textId="77777777" w:rsidR="00E91E4E" w:rsidRPr="00AE36C3" w:rsidRDefault="00E91E4E" w:rsidP="00E91E4E">
      <w:pPr>
        <w:tabs>
          <w:tab w:val="left" w:pos="900"/>
        </w:tabs>
        <w:ind w:left="6200"/>
        <w:rPr>
          <w:sz w:val="8"/>
          <w:szCs w:val="8"/>
          <w:lang w:val="uk-UA"/>
        </w:rPr>
      </w:pPr>
    </w:p>
    <w:p w14:paraId="5D5594B2" w14:textId="77777777" w:rsidR="00E91E4E" w:rsidRPr="00AE36C3" w:rsidRDefault="00E91E4E" w:rsidP="00E91E4E">
      <w:pPr>
        <w:jc w:val="center"/>
        <w:rPr>
          <w:b/>
          <w:bCs/>
          <w:sz w:val="28"/>
          <w:szCs w:val="28"/>
          <w:lang w:val="uk-UA"/>
        </w:rPr>
      </w:pPr>
      <w:r w:rsidRPr="00AE36C3">
        <w:rPr>
          <w:b/>
          <w:bCs/>
          <w:sz w:val="28"/>
          <w:szCs w:val="28"/>
          <w:lang w:val="uk-UA"/>
        </w:rPr>
        <w:t xml:space="preserve">Перелік робіт та періодичність </w:t>
      </w:r>
    </w:p>
    <w:p w14:paraId="37364D20" w14:textId="77777777" w:rsidR="00E91E4E" w:rsidRPr="00AE36C3" w:rsidRDefault="00E91E4E" w:rsidP="00E91E4E">
      <w:pPr>
        <w:jc w:val="center"/>
        <w:rPr>
          <w:b/>
          <w:bCs/>
          <w:sz w:val="28"/>
          <w:szCs w:val="28"/>
          <w:lang w:val="uk-UA"/>
        </w:rPr>
      </w:pPr>
      <w:r w:rsidRPr="00AE36C3">
        <w:rPr>
          <w:b/>
          <w:bCs/>
          <w:sz w:val="28"/>
          <w:szCs w:val="28"/>
          <w:lang w:val="uk-UA"/>
        </w:rPr>
        <w:t>надання послуги з управління багатоквартирним будинком</w:t>
      </w:r>
    </w:p>
    <w:p w14:paraId="3939A402" w14:textId="77777777" w:rsidR="00E91E4E" w:rsidRPr="00AE36C3" w:rsidRDefault="00E91E4E" w:rsidP="00E91E4E">
      <w:pPr>
        <w:jc w:val="center"/>
        <w:rPr>
          <w:b/>
          <w:bCs/>
          <w:sz w:val="8"/>
          <w:szCs w:val="8"/>
          <w:lang w:val="uk-UA"/>
        </w:rPr>
      </w:pPr>
    </w:p>
    <w:tbl>
      <w:tblPr>
        <w:tblW w:w="10006" w:type="dxa"/>
        <w:tblInd w:w="-152" w:type="dxa"/>
        <w:tblLook w:val="04A0" w:firstRow="1" w:lastRow="0" w:firstColumn="1" w:lastColumn="0" w:noHBand="0" w:noVBand="1"/>
      </w:tblPr>
      <w:tblGrid>
        <w:gridCol w:w="4770"/>
        <w:gridCol w:w="1990"/>
        <w:gridCol w:w="3246"/>
      </w:tblGrid>
      <w:tr w:rsidR="00E91E4E" w:rsidRPr="00AE36C3" w14:paraId="2401B007" w14:textId="77777777" w:rsidTr="00E91E4E">
        <w:trPr>
          <w:trHeight w:val="20"/>
        </w:trPr>
        <w:tc>
          <w:tcPr>
            <w:tcW w:w="4770" w:type="dxa"/>
            <w:tcBorders>
              <w:top w:val="single" w:sz="4" w:space="0" w:color="auto"/>
              <w:left w:val="single" w:sz="4" w:space="0" w:color="auto"/>
              <w:bottom w:val="single" w:sz="4" w:space="0" w:color="auto"/>
              <w:right w:val="single" w:sz="4" w:space="0" w:color="auto"/>
            </w:tcBorders>
            <w:vAlign w:val="center"/>
            <w:hideMark/>
          </w:tcPr>
          <w:p w14:paraId="7355C354" w14:textId="77777777" w:rsidR="00E91E4E" w:rsidRPr="00AE36C3" w:rsidRDefault="00E91E4E">
            <w:pPr>
              <w:jc w:val="center"/>
              <w:rPr>
                <w:b/>
                <w:spacing w:val="-4"/>
                <w:sz w:val="28"/>
                <w:szCs w:val="18"/>
                <w:lang w:val="uk-UA"/>
              </w:rPr>
            </w:pPr>
            <w:r w:rsidRPr="00AE36C3">
              <w:rPr>
                <w:b/>
                <w:spacing w:val="-4"/>
                <w:sz w:val="28"/>
                <w:szCs w:val="18"/>
                <w:lang w:val="uk-UA"/>
              </w:rPr>
              <w:t>Назва роботи (послуги)</w:t>
            </w:r>
          </w:p>
        </w:tc>
        <w:tc>
          <w:tcPr>
            <w:tcW w:w="1990" w:type="dxa"/>
            <w:tcBorders>
              <w:top w:val="single" w:sz="4" w:space="0" w:color="auto"/>
              <w:left w:val="single" w:sz="4" w:space="0" w:color="auto"/>
              <w:bottom w:val="single" w:sz="4" w:space="0" w:color="auto"/>
              <w:right w:val="single" w:sz="4" w:space="0" w:color="auto"/>
            </w:tcBorders>
            <w:vAlign w:val="center"/>
            <w:hideMark/>
          </w:tcPr>
          <w:p w14:paraId="3C336F38" w14:textId="77777777" w:rsidR="00E91E4E" w:rsidRPr="00AE36C3" w:rsidRDefault="00E91E4E">
            <w:pPr>
              <w:jc w:val="center"/>
              <w:rPr>
                <w:b/>
                <w:spacing w:val="-4"/>
                <w:sz w:val="28"/>
                <w:szCs w:val="18"/>
                <w:lang w:val="uk-UA"/>
              </w:rPr>
            </w:pPr>
            <w:r w:rsidRPr="00AE36C3">
              <w:rPr>
                <w:b/>
                <w:spacing w:val="-4"/>
                <w:sz w:val="28"/>
                <w:szCs w:val="18"/>
                <w:lang w:val="uk-UA"/>
              </w:rPr>
              <w:t>Періодичність виконання</w:t>
            </w:r>
          </w:p>
        </w:tc>
        <w:tc>
          <w:tcPr>
            <w:tcW w:w="3246" w:type="dxa"/>
            <w:tcBorders>
              <w:top w:val="single" w:sz="4" w:space="0" w:color="auto"/>
              <w:left w:val="single" w:sz="4" w:space="0" w:color="auto"/>
              <w:bottom w:val="single" w:sz="4" w:space="0" w:color="auto"/>
              <w:right w:val="single" w:sz="4" w:space="0" w:color="auto"/>
            </w:tcBorders>
            <w:hideMark/>
          </w:tcPr>
          <w:p w14:paraId="1C3E7B02" w14:textId="77777777" w:rsidR="00E91E4E" w:rsidRPr="00AE36C3" w:rsidRDefault="00E91E4E">
            <w:pPr>
              <w:jc w:val="center"/>
              <w:rPr>
                <w:b/>
                <w:spacing w:val="-4"/>
                <w:sz w:val="28"/>
                <w:szCs w:val="18"/>
                <w:lang w:val="uk-UA"/>
              </w:rPr>
            </w:pPr>
            <w:r w:rsidRPr="00AE36C3">
              <w:rPr>
                <w:b/>
                <w:spacing w:val="-4"/>
                <w:sz w:val="28"/>
                <w:szCs w:val="18"/>
                <w:lang w:val="uk-UA"/>
              </w:rPr>
              <w:t xml:space="preserve">Інші вимоги </w:t>
            </w:r>
          </w:p>
        </w:tc>
      </w:tr>
      <w:tr w:rsidR="00E91E4E" w:rsidRPr="00AE36C3" w14:paraId="52530D80" w14:textId="77777777" w:rsidTr="00E91E4E">
        <w:trPr>
          <w:trHeight w:val="20"/>
        </w:trPr>
        <w:tc>
          <w:tcPr>
            <w:tcW w:w="10006" w:type="dxa"/>
            <w:gridSpan w:val="3"/>
            <w:tcBorders>
              <w:top w:val="single" w:sz="4" w:space="0" w:color="auto"/>
              <w:left w:val="single" w:sz="4" w:space="0" w:color="auto"/>
              <w:bottom w:val="single" w:sz="4" w:space="0" w:color="auto"/>
              <w:right w:val="single" w:sz="4" w:space="0" w:color="auto"/>
            </w:tcBorders>
            <w:vAlign w:val="center"/>
            <w:hideMark/>
          </w:tcPr>
          <w:p w14:paraId="6FCACE23" w14:textId="77777777" w:rsidR="00E91E4E" w:rsidRPr="00AE36C3" w:rsidRDefault="00E91E4E">
            <w:pPr>
              <w:jc w:val="center"/>
              <w:rPr>
                <w:b/>
                <w:spacing w:val="-4"/>
                <w:sz w:val="28"/>
                <w:szCs w:val="18"/>
                <w:lang w:val="uk-UA"/>
              </w:rPr>
            </w:pPr>
            <w:r w:rsidRPr="00AE36C3">
              <w:rPr>
                <w:b/>
                <w:spacing w:val="-4"/>
                <w:sz w:val="28"/>
                <w:szCs w:val="18"/>
                <w:lang w:val="uk-UA"/>
              </w:rPr>
              <w:t>Утримання будинку та прибудинкової території</w:t>
            </w:r>
          </w:p>
        </w:tc>
      </w:tr>
      <w:tr w:rsidR="00E91E4E" w:rsidRPr="00AE36C3" w14:paraId="43D72505"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5739B9D8" w14:textId="77777777" w:rsidR="00E91E4E" w:rsidRPr="00AE36C3" w:rsidRDefault="00E91E4E" w:rsidP="00322010">
            <w:pPr>
              <w:ind w:right="-162"/>
              <w:rPr>
                <w:sz w:val="28"/>
                <w:szCs w:val="28"/>
                <w:lang w:val="uk-UA"/>
              </w:rPr>
            </w:pPr>
            <w:r w:rsidRPr="00AE36C3">
              <w:rPr>
                <w:sz w:val="28"/>
                <w:szCs w:val="28"/>
                <w:lang w:val="uk-UA"/>
              </w:rPr>
              <w:t xml:space="preserve">Технічне </w:t>
            </w:r>
            <w:r w:rsidR="00322010" w:rsidRPr="00AE36C3">
              <w:rPr>
                <w:sz w:val="28"/>
                <w:szCs w:val="28"/>
                <w:lang w:val="uk-UA"/>
              </w:rPr>
              <w:t>обслуговування</w:t>
            </w:r>
            <w:r w:rsidRPr="00AE36C3">
              <w:rPr>
                <w:sz w:val="28"/>
                <w:szCs w:val="28"/>
                <w:lang w:val="uk-UA"/>
              </w:rPr>
              <w:t xml:space="preserve"> внутрішньо</w:t>
            </w:r>
            <w:r w:rsidR="00322010">
              <w:rPr>
                <w:sz w:val="28"/>
                <w:szCs w:val="28"/>
                <w:lang w:val="uk-UA"/>
              </w:rPr>
              <w:t>-</w:t>
            </w:r>
            <w:r w:rsidRPr="00AE36C3">
              <w:rPr>
                <w:sz w:val="28"/>
                <w:szCs w:val="28"/>
                <w:lang w:val="uk-UA"/>
              </w:rPr>
              <w:t>будинкових систем:</w:t>
            </w:r>
          </w:p>
          <w:p w14:paraId="5C9B8535" w14:textId="77777777" w:rsidR="00E91E4E" w:rsidRPr="00AE36C3" w:rsidRDefault="00E91E4E" w:rsidP="00322010">
            <w:pPr>
              <w:ind w:right="-162" w:firstLine="360"/>
              <w:jc w:val="both"/>
              <w:rPr>
                <w:sz w:val="28"/>
                <w:szCs w:val="28"/>
                <w:lang w:val="uk-UA"/>
              </w:rPr>
            </w:pPr>
            <w:r w:rsidRPr="00AE36C3">
              <w:rPr>
                <w:sz w:val="28"/>
                <w:szCs w:val="28"/>
                <w:lang w:val="uk-UA"/>
              </w:rPr>
              <w:t>водопостачання;</w:t>
            </w:r>
          </w:p>
          <w:p w14:paraId="5552381D" w14:textId="77777777" w:rsidR="00E91E4E" w:rsidRPr="00AE36C3" w:rsidRDefault="00E91E4E" w:rsidP="00322010">
            <w:pPr>
              <w:ind w:right="-162" w:firstLine="360"/>
              <w:jc w:val="both"/>
              <w:rPr>
                <w:sz w:val="28"/>
                <w:szCs w:val="28"/>
                <w:lang w:val="uk-UA"/>
              </w:rPr>
            </w:pPr>
            <w:r w:rsidRPr="00AE36C3">
              <w:rPr>
                <w:sz w:val="28"/>
                <w:szCs w:val="28"/>
                <w:lang w:val="uk-UA"/>
              </w:rPr>
              <w:t>водовідведення;</w:t>
            </w:r>
          </w:p>
          <w:p w14:paraId="4E3FA606" w14:textId="77777777" w:rsidR="00E91E4E" w:rsidRPr="00AE36C3" w:rsidRDefault="00E91E4E" w:rsidP="00322010">
            <w:pPr>
              <w:ind w:right="-162" w:firstLine="360"/>
              <w:jc w:val="both"/>
              <w:rPr>
                <w:sz w:val="28"/>
                <w:szCs w:val="28"/>
                <w:lang w:val="uk-UA"/>
              </w:rPr>
            </w:pPr>
            <w:r w:rsidRPr="00AE36C3">
              <w:rPr>
                <w:sz w:val="28"/>
                <w:szCs w:val="28"/>
                <w:lang w:val="uk-UA"/>
              </w:rPr>
              <w:t>теплопостачання;</w:t>
            </w:r>
          </w:p>
          <w:p w14:paraId="7AD106D3" w14:textId="77777777" w:rsidR="00E91E4E" w:rsidRPr="00AE36C3" w:rsidRDefault="00E91E4E" w:rsidP="00322010">
            <w:pPr>
              <w:ind w:right="-162" w:firstLine="360"/>
              <w:jc w:val="both"/>
              <w:rPr>
                <w:sz w:val="28"/>
                <w:szCs w:val="28"/>
                <w:lang w:val="uk-UA"/>
              </w:rPr>
            </w:pPr>
            <w:r w:rsidRPr="00AE36C3">
              <w:rPr>
                <w:sz w:val="28"/>
                <w:szCs w:val="28"/>
                <w:lang w:val="uk-UA"/>
              </w:rPr>
              <w:t>гарячого водопостачання;</w:t>
            </w:r>
          </w:p>
          <w:p w14:paraId="3FFFB3E7" w14:textId="77777777" w:rsidR="00E91E4E" w:rsidRPr="00AE36C3" w:rsidRDefault="00E91E4E" w:rsidP="00322010">
            <w:pPr>
              <w:ind w:right="-162" w:firstLine="360"/>
              <w:jc w:val="both"/>
              <w:rPr>
                <w:sz w:val="28"/>
                <w:szCs w:val="28"/>
                <w:lang w:val="uk-UA"/>
              </w:rPr>
            </w:pPr>
            <w:r w:rsidRPr="00AE36C3">
              <w:rPr>
                <w:sz w:val="28"/>
                <w:szCs w:val="28"/>
                <w:lang w:val="uk-UA"/>
              </w:rPr>
              <w:t>зливової каналізації;</w:t>
            </w:r>
          </w:p>
          <w:p w14:paraId="4FA58A72" w14:textId="77777777" w:rsidR="00E91E4E" w:rsidRPr="00AE36C3" w:rsidRDefault="00E91E4E" w:rsidP="00322010">
            <w:pPr>
              <w:ind w:left="-58" w:right="-162"/>
              <w:rPr>
                <w:spacing w:val="-4"/>
                <w:sz w:val="28"/>
                <w:szCs w:val="16"/>
                <w:lang w:val="uk-UA"/>
              </w:rPr>
            </w:pPr>
            <w:r w:rsidRPr="00AE36C3">
              <w:rPr>
                <w:sz w:val="28"/>
                <w:szCs w:val="28"/>
                <w:lang w:val="uk-UA"/>
              </w:rPr>
              <w:t xml:space="preserve">      електропостачання.</w:t>
            </w:r>
          </w:p>
        </w:tc>
        <w:tc>
          <w:tcPr>
            <w:tcW w:w="1990" w:type="dxa"/>
            <w:tcBorders>
              <w:top w:val="nil"/>
              <w:left w:val="nil"/>
              <w:bottom w:val="single" w:sz="4" w:space="0" w:color="auto"/>
              <w:right w:val="single" w:sz="4" w:space="0" w:color="auto"/>
            </w:tcBorders>
            <w:vAlign w:val="center"/>
            <w:hideMark/>
          </w:tcPr>
          <w:p w14:paraId="1CBD15FA" w14:textId="77777777" w:rsidR="00E91E4E" w:rsidRPr="00AE36C3" w:rsidRDefault="00E91E4E">
            <w:pPr>
              <w:ind w:left="-98" w:right="-112"/>
              <w:jc w:val="center"/>
              <w:rPr>
                <w:spacing w:val="-4"/>
                <w:sz w:val="28"/>
                <w:szCs w:val="16"/>
                <w:lang w:val="uk-UA"/>
              </w:rPr>
            </w:pPr>
            <w:r w:rsidRPr="00AE36C3">
              <w:rPr>
                <w:spacing w:val="-4"/>
                <w:sz w:val="28"/>
                <w:szCs w:val="16"/>
                <w:lang w:val="uk-UA"/>
              </w:rPr>
              <w:t>щоденно, цілодобово</w:t>
            </w:r>
          </w:p>
        </w:tc>
        <w:tc>
          <w:tcPr>
            <w:tcW w:w="3246" w:type="dxa"/>
            <w:tcBorders>
              <w:top w:val="nil"/>
              <w:left w:val="nil"/>
              <w:bottom w:val="single" w:sz="4" w:space="0" w:color="auto"/>
              <w:right w:val="single" w:sz="4" w:space="0" w:color="auto"/>
            </w:tcBorders>
            <w:hideMark/>
          </w:tcPr>
          <w:p w14:paraId="1D00D424" w14:textId="77777777" w:rsidR="00E91E4E" w:rsidRPr="00AE36C3" w:rsidRDefault="00E91E4E">
            <w:pPr>
              <w:ind w:left="-98" w:right="-112"/>
              <w:jc w:val="center"/>
              <w:rPr>
                <w:spacing w:val="-4"/>
                <w:sz w:val="28"/>
                <w:szCs w:val="16"/>
                <w:lang w:val="uk-UA"/>
              </w:rPr>
            </w:pPr>
            <w:r w:rsidRPr="00AE36C3">
              <w:rPr>
                <w:spacing w:val="-4"/>
                <w:sz w:val="28"/>
                <w:szCs w:val="16"/>
                <w:lang w:val="uk-UA"/>
              </w:rPr>
              <w:t>З обов’язковим дотриманням вимог Наказу державного комітету України з питань житлово-комунального господарства № 76 від 17.05.2005</w:t>
            </w:r>
          </w:p>
        </w:tc>
      </w:tr>
      <w:tr w:rsidR="00E91E4E" w:rsidRPr="00E60331" w14:paraId="102134E6"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2FB416A5" w14:textId="77777777" w:rsidR="00E91E4E" w:rsidRPr="00AE36C3" w:rsidRDefault="00E91E4E">
            <w:pPr>
              <w:ind w:left="-58"/>
              <w:rPr>
                <w:spacing w:val="-4"/>
                <w:sz w:val="28"/>
                <w:szCs w:val="16"/>
                <w:lang w:val="uk-UA"/>
              </w:rPr>
            </w:pPr>
            <w:r w:rsidRPr="00AE36C3">
              <w:rPr>
                <w:spacing w:val="-4"/>
                <w:sz w:val="28"/>
                <w:szCs w:val="16"/>
                <w:lang w:val="uk-UA"/>
              </w:rPr>
              <w:t>Технічне обслуговування ліфтів</w:t>
            </w:r>
          </w:p>
          <w:p w14:paraId="2AD58C03" w14:textId="77777777" w:rsidR="00E91E4E" w:rsidRPr="00AE36C3" w:rsidRDefault="00E91E4E">
            <w:pPr>
              <w:ind w:left="-58"/>
              <w:rPr>
                <w:spacing w:val="-4"/>
                <w:sz w:val="28"/>
                <w:szCs w:val="16"/>
                <w:lang w:val="uk-UA"/>
              </w:rPr>
            </w:pPr>
            <w:r w:rsidRPr="00AE36C3">
              <w:rPr>
                <w:spacing w:val="-4"/>
                <w:sz w:val="28"/>
                <w:szCs w:val="16"/>
                <w:lang w:val="uk-UA"/>
              </w:rPr>
              <w:t>(за наявності)</w:t>
            </w:r>
          </w:p>
        </w:tc>
        <w:tc>
          <w:tcPr>
            <w:tcW w:w="1990" w:type="dxa"/>
            <w:tcBorders>
              <w:top w:val="nil"/>
              <w:left w:val="nil"/>
              <w:bottom w:val="single" w:sz="4" w:space="0" w:color="auto"/>
              <w:right w:val="single" w:sz="4" w:space="0" w:color="auto"/>
            </w:tcBorders>
            <w:noWrap/>
            <w:vAlign w:val="center"/>
            <w:hideMark/>
          </w:tcPr>
          <w:p w14:paraId="5D692149" w14:textId="77777777" w:rsidR="00E91E4E" w:rsidRPr="00AE36C3" w:rsidRDefault="00E91E4E">
            <w:pPr>
              <w:ind w:left="-98" w:right="-112"/>
              <w:jc w:val="center"/>
              <w:rPr>
                <w:spacing w:val="-4"/>
                <w:sz w:val="28"/>
                <w:szCs w:val="16"/>
                <w:lang w:val="uk-UA"/>
              </w:rPr>
            </w:pPr>
            <w:r w:rsidRPr="00AE36C3">
              <w:rPr>
                <w:spacing w:val="-4"/>
                <w:sz w:val="28"/>
                <w:szCs w:val="16"/>
                <w:lang w:val="uk-UA"/>
              </w:rPr>
              <w:t>щоденно, цілодобово</w:t>
            </w:r>
          </w:p>
        </w:tc>
        <w:tc>
          <w:tcPr>
            <w:tcW w:w="3246" w:type="dxa"/>
            <w:tcBorders>
              <w:top w:val="nil"/>
              <w:left w:val="nil"/>
              <w:bottom w:val="single" w:sz="4" w:space="0" w:color="auto"/>
              <w:right w:val="single" w:sz="4" w:space="0" w:color="auto"/>
            </w:tcBorders>
            <w:hideMark/>
          </w:tcPr>
          <w:p w14:paraId="252ED153" w14:textId="77777777" w:rsidR="00E91E4E" w:rsidRPr="00AE36C3" w:rsidRDefault="00E91E4E">
            <w:pPr>
              <w:ind w:left="-98" w:right="-112"/>
              <w:jc w:val="center"/>
              <w:rPr>
                <w:spacing w:val="-4"/>
                <w:sz w:val="28"/>
                <w:szCs w:val="16"/>
                <w:lang w:val="uk-UA"/>
              </w:rPr>
            </w:pPr>
            <w:r w:rsidRPr="00AE36C3">
              <w:rPr>
                <w:spacing w:val="-4"/>
                <w:sz w:val="28"/>
                <w:szCs w:val="16"/>
                <w:lang w:val="uk-UA"/>
              </w:rPr>
              <w:t xml:space="preserve">З обов’язковим дотриманням вимог: Наказу державного комітету України з питань житлово-комунального господарства № 76 від 17.05.2005; Наказу </w:t>
            </w:r>
            <w:r w:rsidR="00322010" w:rsidRPr="00AE36C3">
              <w:rPr>
                <w:spacing w:val="-4"/>
                <w:sz w:val="28"/>
                <w:szCs w:val="16"/>
                <w:lang w:val="uk-UA"/>
              </w:rPr>
              <w:t>державного</w:t>
            </w:r>
            <w:r w:rsidRPr="00AE36C3">
              <w:rPr>
                <w:spacing w:val="-4"/>
                <w:sz w:val="28"/>
                <w:szCs w:val="16"/>
                <w:lang w:val="uk-UA"/>
              </w:rPr>
              <w:t xml:space="preserve"> комітету України з промислової безпеки, охорони праці та гірничого нагляду від 01.09.2008 № 190, ДСТУ EN 13015:2013</w:t>
            </w:r>
          </w:p>
        </w:tc>
      </w:tr>
      <w:tr w:rsidR="00E91E4E" w:rsidRPr="00E60331" w14:paraId="1DBAD7BC"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64F70391" w14:textId="77777777" w:rsidR="00E91E4E" w:rsidRPr="00AE36C3" w:rsidRDefault="00E91E4E">
            <w:pPr>
              <w:ind w:left="-58"/>
              <w:rPr>
                <w:spacing w:val="-4"/>
                <w:sz w:val="28"/>
                <w:szCs w:val="16"/>
                <w:lang w:val="uk-UA"/>
              </w:rPr>
            </w:pPr>
            <w:r w:rsidRPr="00AE36C3">
              <w:rPr>
                <w:spacing w:val="-4"/>
                <w:sz w:val="28"/>
                <w:szCs w:val="16"/>
                <w:lang w:val="uk-UA"/>
              </w:rPr>
              <w:t xml:space="preserve">Обслуговування систем диспетчеризації </w:t>
            </w:r>
          </w:p>
        </w:tc>
        <w:tc>
          <w:tcPr>
            <w:tcW w:w="1990" w:type="dxa"/>
            <w:tcBorders>
              <w:top w:val="nil"/>
              <w:left w:val="nil"/>
              <w:bottom w:val="single" w:sz="4" w:space="0" w:color="auto"/>
              <w:right w:val="single" w:sz="4" w:space="0" w:color="auto"/>
            </w:tcBorders>
            <w:noWrap/>
            <w:vAlign w:val="center"/>
            <w:hideMark/>
          </w:tcPr>
          <w:p w14:paraId="7350AB5D" w14:textId="77777777" w:rsidR="00E91E4E" w:rsidRPr="00AE36C3" w:rsidRDefault="00E91E4E">
            <w:pPr>
              <w:ind w:left="-98" w:right="-112"/>
              <w:jc w:val="center"/>
              <w:rPr>
                <w:spacing w:val="-4"/>
                <w:sz w:val="28"/>
                <w:szCs w:val="16"/>
                <w:lang w:val="uk-UA"/>
              </w:rPr>
            </w:pPr>
            <w:r w:rsidRPr="00AE36C3">
              <w:rPr>
                <w:spacing w:val="-4"/>
                <w:sz w:val="28"/>
                <w:szCs w:val="16"/>
                <w:lang w:val="uk-UA"/>
              </w:rPr>
              <w:t>щоденно, цілодобово</w:t>
            </w:r>
          </w:p>
        </w:tc>
        <w:tc>
          <w:tcPr>
            <w:tcW w:w="3246" w:type="dxa"/>
            <w:tcBorders>
              <w:top w:val="nil"/>
              <w:left w:val="nil"/>
              <w:bottom w:val="single" w:sz="4" w:space="0" w:color="auto"/>
              <w:right w:val="single" w:sz="4" w:space="0" w:color="auto"/>
            </w:tcBorders>
            <w:hideMark/>
          </w:tcPr>
          <w:p w14:paraId="78CAF8E1" w14:textId="77777777" w:rsidR="00E91E4E" w:rsidRPr="00AE36C3" w:rsidRDefault="00E91E4E">
            <w:pPr>
              <w:ind w:left="-98" w:right="-112"/>
              <w:jc w:val="center"/>
              <w:rPr>
                <w:spacing w:val="-4"/>
                <w:sz w:val="28"/>
                <w:szCs w:val="16"/>
                <w:lang w:val="uk-UA"/>
              </w:rPr>
            </w:pPr>
            <w:r w:rsidRPr="00AE36C3">
              <w:rPr>
                <w:spacing w:val="-4"/>
                <w:sz w:val="28"/>
                <w:szCs w:val="16"/>
                <w:lang w:val="uk-UA"/>
              </w:rPr>
              <w:t xml:space="preserve">З обов’язковим дотриманням вимог: Наказу державного комітету України з питань житлово-комунального господарства № 76 від 17.05.2005; Наказу </w:t>
            </w:r>
            <w:r w:rsidR="00322010" w:rsidRPr="00AE36C3">
              <w:rPr>
                <w:spacing w:val="-4"/>
                <w:sz w:val="28"/>
                <w:szCs w:val="16"/>
                <w:lang w:val="uk-UA"/>
              </w:rPr>
              <w:t>державного</w:t>
            </w:r>
            <w:r w:rsidRPr="00AE36C3">
              <w:rPr>
                <w:spacing w:val="-4"/>
                <w:sz w:val="28"/>
                <w:szCs w:val="16"/>
                <w:lang w:val="uk-UA"/>
              </w:rPr>
              <w:t xml:space="preserve"> комітету України з промислової безпеки, охорони праці та гірничого нагляду від 01.09.2008 № 190</w:t>
            </w:r>
          </w:p>
        </w:tc>
      </w:tr>
      <w:tr w:rsidR="00E91E4E" w:rsidRPr="00AE36C3" w14:paraId="52C5D807"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23F314DA" w14:textId="77777777" w:rsidR="00E91E4E" w:rsidRPr="00AE36C3" w:rsidRDefault="00E91E4E">
            <w:pPr>
              <w:ind w:left="-58"/>
              <w:rPr>
                <w:spacing w:val="-4"/>
                <w:sz w:val="28"/>
                <w:szCs w:val="16"/>
                <w:lang w:val="uk-UA"/>
              </w:rPr>
            </w:pPr>
            <w:r w:rsidRPr="00AE36C3">
              <w:rPr>
                <w:spacing w:val="-4"/>
                <w:sz w:val="28"/>
                <w:szCs w:val="16"/>
                <w:lang w:val="uk-UA"/>
              </w:rPr>
              <w:lastRenderedPageBreak/>
              <w:t>Обслуговування димових та вентиляційних каналів</w:t>
            </w:r>
          </w:p>
        </w:tc>
        <w:tc>
          <w:tcPr>
            <w:tcW w:w="1990" w:type="dxa"/>
            <w:tcBorders>
              <w:top w:val="nil"/>
              <w:left w:val="nil"/>
              <w:bottom w:val="single" w:sz="4" w:space="0" w:color="auto"/>
              <w:right w:val="single" w:sz="4" w:space="0" w:color="auto"/>
            </w:tcBorders>
            <w:noWrap/>
            <w:vAlign w:val="bottom"/>
            <w:hideMark/>
          </w:tcPr>
          <w:p w14:paraId="3F73A299" w14:textId="77777777" w:rsidR="00E91E4E" w:rsidRPr="00AE36C3" w:rsidRDefault="00E91E4E">
            <w:pPr>
              <w:ind w:left="-98" w:right="-112"/>
              <w:jc w:val="center"/>
              <w:rPr>
                <w:spacing w:val="-4"/>
                <w:sz w:val="28"/>
                <w:szCs w:val="16"/>
                <w:lang w:val="uk-UA"/>
              </w:rPr>
            </w:pPr>
            <w:r w:rsidRPr="00AE36C3">
              <w:rPr>
                <w:spacing w:val="-4"/>
                <w:sz w:val="28"/>
                <w:szCs w:val="16"/>
                <w:lang w:val="uk-UA"/>
              </w:rPr>
              <w:t>За необхідності</w:t>
            </w:r>
          </w:p>
        </w:tc>
        <w:tc>
          <w:tcPr>
            <w:tcW w:w="3246" w:type="dxa"/>
            <w:tcBorders>
              <w:top w:val="nil"/>
              <w:left w:val="nil"/>
              <w:bottom w:val="single" w:sz="4" w:space="0" w:color="auto"/>
              <w:right w:val="single" w:sz="4" w:space="0" w:color="auto"/>
            </w:tcBorders>
            <w:hideMark/>
          </w:tcPr>
          <w:p w14:paraId="52319249" w14:textId="77777777" w:rsidR="00E91E4E" w:rsidRPr="00AE36C3" w:rsidRDefault="00E91E4E">
            <w:pPr>
              <w:ind w:left="-98" w:right="-112"/>
              <w:jc w:val="center"/>
              <w:rPr>
                <w:spacing w:val="-4"/>
                <w:sz w:val="28"/>
                <w:szCs w:val="16"/>
                <w:lang w:val="uk-UA"/>
              </w:rPr>
            </w:pPr>
            <w:r w:rsidRPr="00AE36C3">
              <w:rPr>
                <w:spacing w:val="-4"/>
                <w:sz w:val="28"/>
                <w:szCs w:val="16"/>
                <w:lang w:val="uk-UA"/>
              </w:rPr>
              <w:t xml:space="preserve">З обов’язковим дотриманням вимог: Наказу державного комітету України з питань житлово-комунального господарства № 76 від 17.05.2005; </w:t>
            </w:r>
          </w:p>
        </w:tc>
      </w:tr>
      <w:tr w:rsidR="00E91E4E" w:rsidRPr="00AE36C3" w14:paraId="6A90EAE3"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0AFD78C3" w14:textId="77777777" w:rsidR="00E91E4E" w:rsidRPr="00AE36C3" w:rsidRDefault="00E91E4E">
            <w:pPr>
              <w:ind w:left="-58"/>
              <w:rPr>
                <w:spacing w:val="-4"/>
                <w:sz w:val="28"/>
                <w:szCs w:val="16"/>
                <w:lang w:val="uk-UA"/>
              </w:rPr>
            </w:pPr>
            <w:r w:rsidRPr="00AE36C3">
              <w:rPr>
                <w:spacing w:val="-4"/>
                <w:sz w:val="28"/>
                <w:szCs w:val="16"/>
                <w:lang w:val="uk-UA"/>
              </w:rPr>
              <w:t xml:space="preserve">Технічне обслуговування систем протипожежної автоматики та димовидалення, а також інших внутрішньо будинкових інженерних систем (у разі їх наявності) </w:t>
            </w:r>
          </w:p>
        </w:tc>
        <w:tc>
          <w:tcPr>
            <w:tcW w:w="1990" w:type="dxa"/>
            <w:tcBorders>
              <w:top w:val="nil"/>
              <w:left w:val="nil"/>
              <w:bottom w:val="single" w:sz="4" w:space="0" w:color="auto"/>
              <w:right w:val="single" w:sz="4" w:space="0" w:color="auto"/>
            </w:tcBorders>
            <w:vAlign w:val="center"/>
            <w:hideMark/>
          </w:tcPr>
          <w:p w14:paraId="390E79C0" w14:textId="77777777" w:rsidR="00E91E4E" w:rsidRPr="00AE36C3" w:rsidRDefault="00E91E4E">
            <w:pPr>
              <w:ind w:left="-98" w:right="-112"/>
              <w:jc w:val="center"/>
              <w:rPr>
                <w:spacing w:val="-4"/>
                <w:sz w:val="28"/>
                <w:szCs w:val="16"/>
                <w:lang w:val="uk-UA"/>
              </w:rPr>
            </w:pPr>
            <w:r w:rsidRPr="00AE36C3">
              <w:rPr>
                <w:spacing w:val="-4"/>
                <w:sz w:val="28"/>
                <w:szCs w:val="16"/>
                <w:lang w:val="uk-UA"/>
              </w:rPr>
              <w:t>За необхідності</w:t>
            </w:r>
          </w:p>
        </w:tc>
        <w:tc>
          <w:tcPr>
            <w:tcW w:w="3246" w:type="dxa"/>
            <w:tcBorders>
              <w:top w:val="nil"/>
              <w:left w:val="nil"/>
              <w:bottom w:val="single" w:sz="4" w:space="0" w:color="auto"/>
              <w:right w:val="single" w:sz="4" w:space="0" w:color="auto"/>
            </w:tcBorders>
            <w:hideMark/>
          </w:tcPr>
          <w:p w14:paraId="7B619B54" w14:textId="77777777" w:rsidR="00E91E4E" w:rsidRPr="00AE36C3" w:rsidRDefault="00E91E4E">
            <w:pPr>
              <w:ind w:left="-98" w:right="-112"/>
              <w:jc w:val="center"/>
              <w:rPr>
                <w:spacing w:val="-4"/>
                <w:sz w:val="28"/>
                <w:szCs w:val="16"/>
                <w:lang w:val="uk-UA"/>
              </w:rPr>
            </w:pPr>
            <w:r w:rsidRPr="00AE36C3">
              <w:rPr>
                <w:spacing w:val="-4"/>
                <w:sz w:val="28"/>
                <w:szCs w:val="16"/>
                <w:lang w:val="uk-UA"/>
              </w:rPr>
              <w:t xml:space="preserve">З обов’язковим дотриманням вимог: Наказу державного комітету України з питань житлово-комунального господарства № 76 від 17.05.2005; </w:t>
            </w:r>
          </w:p>
        </w:tc>
      </w:tr>
      <w:tr w:rsidR="00E91E4E" w:rsidRPr="00AE36C3" w14:paraId="0966EE62"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548FEC97" w14:textId="77777777" w:rsidR="00E91E4E" w:rsidRPr="00AE36C3" w:rsidRDefault="00E91E4E">
            <w:pPr>
              <w:ind w:left="-58"/>
              <w:rPr>
                <w:spacing w:val="-4"/>
                <w:sz w:val="28"/>
                <w:szCs w:val="16"/>
                <w:lang w:val="uk-UA"/>
              </w:rPr>
            </w:pPr>
            <w:r w:rsidRPr="00AE36C3">
              <w:rPr>
                <w:spacing w:val="-4"/>
                <w:sz w:val="28"/>
                <w:szCs w:val="16"/>
                <w:lang w:val="uk-UA"/>
              </w:rPr>
              <w:t>Прибирання прибудинкової території</w:t>
            </w:r>
          </w:p>
        </w:tc>
        <w:tc>
          <w:tcPr>
            <w:tcW w:w="1990" w:type="dxa"/>
            <w:tcBorders>
              <w:top w:val="nil"/>
              <w:left w:val="nil"/>
              <w:bottom w:val="single" w:sz="4" w:space="0" w:color="auto"/>
              <w:right w:val="single" w:sz="4" w:space="0" w:color="auto"/>
            </w:tcBorders>
            <w:vAlign w:val="center"/>
            <w:hideMark/>
          </w:tcPr>
          <w:p w14:paraId="30744CCD" w14:textId="77777777" w:rsidR="00E91E4E" w:rsidRPr="00AE36C3" w:rsidRDefault="00E91E4E">
            <w:pPr>
              <w:ind w:left="-98" w:right="-112"/>
              <w:jc w:val="center"/>
              <w:rPr>
                <w:spacing w:val="-4"/>
                <w:sz w:val="28"/>
                <w:szCs w:val="16"/>
                <w:lang w:val="uk-UA"/>
              </w:rPr>
            </w:pPr>
            <w:r w:rsidRPr="00AE36C3">
              <w:rPr>
                <w:spacing w:val="-4"/>
                <w:sz w:val="28"/>
                <w:szCs w:val="16"/>
                <w:lang w:val="uk-UA"/>
              </w:rPr>
              <w:t>Щоденно, крім вихідних та святкових днів</w:t>
            </w:r>
          </w:p>
        </w:tc>
        <w:tc>
          <w:tcPr>
            <w:tcW w:w="3246" w:type="dxa"/>
            <w:tcBorders>
              <w:top w:val="nil"/>
              <w:left w:val="nil"/>
              <w:bottom w:val="single" w:sz="4" w:space="0" w:color="auto"/>
              <w:right w:val="single" w:sz="4" w:space="0" w:color="auto"/>
            </w:tcBorders>
            <w:hideMark/>
          </w:tcPr>
          <w:p w14:paraId="78B3162E" w14:textId="77777777" w:rsidR="00E91E4E" w:rsidRPr="00AE36C3" w:rsidRDefault="00E91E4E">
            <w:pPr>
              <w:ind w:left="-98" w:right="-112"/>
              <w:jc w:val="center"/>
              <w:rPr>
                <w:spacing w:val="-4"/>
                <w:sz w:val="28"/>
                <w:szCs w:val="16"/>
                <w:lang w:val="uk-UA"/>
              </w:rPr>
            </w:pPr>
            <w:r w:rsidRPr="00AE36C3">
              <w:rPr>
                <w:spacing w:val="-4"/>
                <w:sz w:val="28"/>
                <w:szCs w:val="16"/>
                <w:lang w:val="uk-UA"/>
              </w:rPr>
              <w:t>З обов’язковим дотриманням вимог: Наказу державного комітету України з питань житлово-комунального господарства № 76 від 17.05.2005;</w:t>
            </w:r>
          </w:p>
        </w:tc>
      </w:tr>
      <w:tr w:rsidR="00E91E4E" w:rsidRPr="00AE36C3" w14:paraId="6B006D44"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4CD3C8E4" w14:textId="77777777" w:rsidR="00E91E4E" w:rsidRPr="00AE36C3" w:rsidRDefault="00E91E4E">
            <w:pPr>
              <w:ind w:left="-58"/>
              <w:rPr>
                <w:spacing w:val="-4"/>
                <w:sz w:val="28"/>
                <w:szCs w:val="16"/>
                <w:lang w:val="uk-UA"/>
              </w:rPr>
            </w:pPr>
            <w:r w:rsidRPr="00AE36C3">
              <w:rPr>
                <w:spacing w:val="-4"/>
                <w:sz w:val="28"/>
                <w:szCs w:val="16"/>
                <w:lang w:val="uk-UA"/>
              </w:rPr>
              <w:t>Прибирання приміщень загального користування (у тому числі допоміжних)</w:t>
            </w:r>
          </w:p>
        </w:tc>
        <w:tc>
          <w:tcPr>
            <w:tcW w:w="1990" w:type="dxa"/>
            <w:tcBorders>
              <w:top w:val="nil"/>
              <w:left w:val="nil"/>
              <w:bottom w:val="single" w:sz="4" w:space="0" w:color="auto"/>
              <w:right w:val="single" w:sz="4" w:space="0" w:color="auto"/>
            </w:tcBorders>
            <w:vAlign w:val="center"/>
            <w:hideMark/>
          </w:tcPr>
          <w:p w14:paraId="73CEC1DE" w14:textId="77777777" w:rsidR="00E91E4E" w:rsidRPr="00AE36C3" w:rsidRDefault="00E91E4E">
            <w:pPr>
              <w:ind w:left="-98" w:right="-112"/>
              <w:jc w:val="center"/>
              <w:rPr>
                <w:spacing w:val="-4"/>
                <w:sz w:val="28"/>
                <w:szCs w:val="16"/>
                <w:lang w:val="uk-UA"/>
              </w:rPr>
            </w:pPr>
            <w:r w:rsidRPr="00AE36C3">
              <w:rPr>
                <w:spacing w:val="-4"/>
                <w:sz w:val="28"/>
                <w:szCs w:val="16"/>
                <w:lang w:val="uk-UA"/>
              </w:rPr>
              <w:t>Не менше одного разу на тиждень</w:t>
            </w:r>
          </w:p>
        </w:tc>
        <w:tc>
          <w:tcPr>
            <w:tcW w:w="3246" w:type="dxa"/>
            <w:tcBorders>
              <w:top w:val="nil"/>
              <w:left w:val="nil"/>
              <w:bottom w:val="single" w:sz="4" w:space="0" w:color="auto"/>
              <w:right w:val="single" w:sz="4" w:space="0" w:color="auto"/>
            </w:tcBorders>
            <w:hideMark/>
          </w:tcPr>
          <w:p w14:paraId="5DF06931" w14:textId="77777777" w:rsidR="00E91E4E" w:rsidRPr="00AE36C3" w:rsidRDefault="00E91E4E">
            <w:pPr>
              <w:ind w:left="-98" w:right="-112"/>
              <w:jc w:val="center"/>
              <w:rPr>
                <w:spacing w:val="-4"/>
                <w:sz w:val="28"/>
                <w:szCs w:val="16"/>
                <w:lang w:val="uk-UA"/>
              </w:rPr>
            </w:pPr>
            <w:r w:rsidRPr="00AE36C3">
              <w:rPr>
                <w:spacing w:val="-4"/>
                <w:sz w:val="28"/>
                <w:szCs w:val="16"/>
                <w:lang w:val="uk-UA"/>
              </w:rPr>
              <w:t>З обов’язковим дотриманням вимог: Наказу державного комітету України з питань житлово-комунального господарства № 76 від 17.05.2005;</w:t>
            </w:r>
          </w:p>
        </w:tc>
      </w:tr>
      <w:tr w:rsidR="00E91E4E" w:rsidRPr="00AE36C3" w14:paraId="76B51806"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0A6CBC32" w14:textId="77777777" w:rsidR="00E91E4E" w:rsidRPr="00AE36C3" w:rsidRDefault="00E91E4E">
            <w:pPr>
              <w:ind w:left="-58"/>
              <w:rPr>
                <w:spacing w:val="-4"/>
                <w:sz w:val="28"/>
                <w:szCs w:val="16"/>
                <w:lang w:val="uk-UA"/>
              </w:rPr>
            </w:pPr>
            <w:r w:rsidRPr="00AE36C3">
              <w:rPr>
                <w:spacing w:val="-4"/>
                <w:sz w:val="28"/>
                <w:szCs w:val="16"/>
                <w:lang w:val="uk-UA"/>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1990" w:type="dxa"/>
            <w:tcBorders>
              <w:top w:val="nil"/>
              <w:left w:val="nil"/>
              <w:bottom w:val="single" w:sz="4" w:space="0" w:color="auto"/>
              <w:right w:val="single" w:sz="4" w:space="0" w:color="auto"/>
            </w:tcBorders>
            <w:vAlign w:val="center"/>
            <w:hideMark/>
          </w:tcPr>
          <w:p w14:paraId="087C92A0" w14:textId="77777777" w:rsidR="00E91E4E" w:rsidRPr="00AE36C3" w:rsidRDefault="00E91E4E">
            <w:pPr>
              <w:ind w:left="-98" w:right="-112"/>
              <w:jc w:val="center"/>
              <w:rPr>
                <w:spacing w:val="-4"/>
                <w:sz w:val="28"/>
                <w:szCs w:val="16"/>
                <w:lang w:val="uk-UA"/>
              </w:rPr>
            </w:pPr>
            <w:r w:rsidRPr="00AE36C3">
              <w:rPr>
                <w:spacing w:val="-4"/>
                <w:sz w:val="28"/>
                <w:szCs w:val="16"/>
                <w:lang w:val="uk-UA"/>
              </w:rPr>
              <w:t>За необхідності у зимовий період</w:t>
            </w:r>
          </w:p>
        </w:tc>
        <w:tc>
          <w:tcPr>
            <w:tcW w:w="3246" w:type="dxa"/>
            <w:tcBorders>
              <w:top w:val="nil"/>
              <w:left w:val="nil"/>
              <w:bottom w:val="single" w:sz="4" w:space="0" w:color="auto"/>
              <w:right w:val="single" w:sz="4" w:space="0" w:color="auto"/>
            </w:tcBorders>
            <w:hideMark/>
          </w:tcPr>
          <w:p w14:paraId="2E11AA0A" w14:textId="77777777" w:rsidR="00E91E4E" w:rsidRPr="00AE36C3" w:rsidRDefault="00E91E4E">
            <w:pPr>
              <w:ind w:left="-98" w:right="-112"/>
              <w:jc w:val="center"/>
              <w:rPr>
                <w:spacing w:val="-4"/>
                <w:sz w:val="28"/>
                <w:szCs w:val="16"/>
                <w:lang w:val="uk-UA"/>
              </w:rPr>
            </w:pPr>
            <w:r w:rsidRPr="00AE36C3">
              <w:rPr>
                <w:spacing w:val="-4"/>
                <w:sz w:val="28"/>
                <w:szCs w:val="16"/>
                <w:lang w:val="uk-UA"/>
              </w:rPr>
              <w:t>З обов’язковим дотриманням вимог: Наказу державного комітету України з питань житлово-комунального господарства № 76 від 17.05.2005;</w:t>
            </w:r>
          </w:p>
        </w:tc>
      </w:tr>
      <w:tr w:rsidR="00E91E4E" w:rsidRPr="00AE36C3" w14:paraId="3AF6B883"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1C678895" w14:textId="77777777" w:rsidR="00E91E4E" w:rsidRPr="00AE36C3" w:rsidRDefault="00E91E4E">
            <w:pPr>
              <w:ind w:left="-58"/>
              <w:rPr>
                <w:spacing w:val="-4"/>
                <w:sz w:val="28"/>
                <w:szCs w:val="16"/>
                <w:lang w:val="uk-UA"/>
              </w:rPr>
            </w:pPr>
            <w:r w:rsidRPr="00AE36C3">
              <w:rPr>
                <w:spacing w:val="-4"/>
                <w:sz w:val="28"/>
                <w:szCs w:val="16"/>
                <w:lang w:val="uk-UA"/>
              </w:rPr>
              <w:t xml:space="preserve">Дератизація </w:t>
            </w:r>
          </w:p>
        </w:tc>
        <w:tc>
          <w:tcPr>
            <w:tcW w:w="1990" w:type="dxa"/>
            <w:tcBorders>
              <w:top w:val="nil"/>
              <w:left w:val="nil"/>
              <w:bottom w:val="single" w:sz="4" w:space="0" w:color="auto"/>
              <w:right w:val="single" w:sz="4" w:space="0" w:color="auto"/>
            </w:tcBorders>
            <w:vAlign w:val="center"/>
            <w:hideMark/>
          </w:tcPr>
          <w:p w14:paraId="4AEF6CE8" w14:textId="77777777" w:rsidR="00E91E4E" w:rsidRPr="00AE36C3" w:rsidRDefault="00E91E4E">
            <w:pPr>
              <w:ind w:left="-98" w:right="-112"/>
              <w:jc w:val="center"/>
              <w:rPr>
                <w:spacing w:val="-4"/>
                <w:sz w:val="28"/>
                <w:szCs w:val="16"/>
                <w:lang w:val="uk-UA"/>
              </w:rPr>
            </w:pPr>
            <w:r w:rsidRPr="00AE36C3">
              <w:rPr>
                <w:spacing w:val="-4"/>
                <w:sz w:val="28"/>
                <w:szCs w:val="16"/>
                <w:lang w:val="uk-UA"/>
              </w:rPr>
              <w:t>Не рідше двох разів на рік</w:t>
            </w:r>
          </w:p>
        </w:tc>
        <w:tc>
          <w:tcPr>
            <w:tcW w:w="3246" w:type="dxa"/>
            <w:tcBorders>
              <w:top w:val="nil"/>
              <w:left w:val="nil"/>
              <w:bottom w:val="single" w:sz="4" w:space="0" w:color="auto"/>
              <w:right w:val="single" w:sz="4" w:space="0" w:color="auto"/>
            </w:tcBorders>
          </w:tcPr>
          <w:p w14:paraId="5E31E3A2" w14:textId="77777777" w:rsidR="00E91E4E" w:rsidRPr="00AE36C3" w:rsidRDefault="00E91E4E">
            <w:pPr>
              <w:ind w:left="-98" w:right="-112"/>
              <w:jc w:val="center"/>
              <w:rPr>
                <w:spacing w:val="-4"/>
                <w:sz w:val="28"/>
                <w:szCs w:val="16"/>
                <w:lang w:val="uk-UA"/>
              </w:rPr>
            </w:pPr>
          </w:p>
        </w:tc>
      </w:tr>
      <w:tr w:rsidR="00E91E4E" w:rsidRPr="00AE36C3" w14:paraId="387ED8F9"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26113A54" w14:textId="77777777" w:rsidR="00E91E4E" w:rsidRPr="00AE36C3" w:rsidRDefault="00E91E4E">
            <w:pPr>
              <w:ind w:left="-58"/>
              <w:rPr>
                <w:spacing w:val="-4"/>
                <w:sz w:val="28"/>
                <w:szCs w:val="16"/>
                <w:lang w:val="uk-UA"/>
              </w:rPr>
            </w:pPr>
            <w:r w:rsidRPr="00AE36C3">
              <w:rPr>
                <w:spacing w:val="-4"/>
                <w:sz w:val="28"/>
                <w:szCs w:val="16"/>
                <w:lang w:val="uk-UA"/>
              </w:rPr>
              <w:t>Дезінсекція</w:t>
            </w:r>
          </w:p>
        </w:tc>
        <w:tc>
          <w:tcPr>
            <w:tcW w:w="1990" w:type="dxa"/>
            <w:tcBorders>
              <w:top w:val="nil"/>
              <w:left w:val="nil"/>
              <w:bottom w:val="single" w:sz="4" w:space="0" w:color="auto"/>
              <w:right w:val="single" w:sz="4" w:space="0" w:color="auto"/>
            </w:tcBorders>
            <w:vAlign w:val="center"/>
            <w:hideMark/>
          </w:tcPr>
          <w:p w14:paraId="7DF77FF4" w14:textId="77777777" w:rsidR="00E91E4E" w:rsidRPr="00AE36C3" w:rsidRDefault="00E91E4E">
            <w:pPr>
              <w:ind w:left="-98" w:right="-112"/>
              <w:jc w:val="center"/>
              <w:rPr>
                <w:spacing w:val="-4"/>
                <w:sz w:val="28"/>
                <w:szCs w:val="16"/>
                <w:lang w:val="uk-UA"/>
              </w:rPr>
            </w:pPr>
            <w:r w:rsidRPr="00AE36C3">
              <w:rPr>
                <w:spacing w:val="-4"/>
                <w:sz w:val="28"/>
                <w:szCs w:val="16"/>
                <w:lang w:val="uk-UA"/>
              </w:rPr>
              <w:t>Не рідше двох разів на рік</w:t>
            </w:r>
          </w:p>
        </w:tc>
        <w:tc>
          <w:tcPr>
            <w:tcW w:w="3246" w:type="dxa"/>
            <w:tcBorders>
              <w:top w:val="nil"/>
              <w:left w:val="nil"/>
              <w:bottom w:val="single" w:sz="4" w:space="0" w:color="auto"/>
              <w:right w:val="single" w:sz="4" w:space="0" w:color="auto"/>
            </w:tcBorders>
          </w:tcPr>
          <w:p w14:paraId="1AF4B2DF" w14:textId="77777777" w:rsidR="00E91E4E" w:rsidRPr="00AE36C3" w:rsidRDefault="00E91E4E">
            <w:pPr>
              <w:ind w:left="-98" w:right="-112"/>
              <w:jc w:val="center"/>
              <w:rPr>
                <w:spacing w:val="-4"/>
                <w:sz w:val="28"/>
                <w:szCs w:val="16"/>
                <w:lang w:val="uk-UA"/>
              </w:rPr>
            </w:pPr>
          </w:p>
        </w:tc>
      </w:tr>
      <w:tr w:rsidR="00E91E4E" w:rsidRPr="00AE36C3" w14:paraId="7ADC3CCC"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755698A1" w14:textId="77777777" w:rsidR="00E91E4E" w:rsidRPr="00AE36C3" w:rsidRDefault="00E91E4E">
            <w:pPr>
              <w:ind w:left="-58"/>
              <w:rPr>
                <w:spacing w:val="-4"/>
                <w:sz w:val="28"/>
                <w:szCs w:val="16"/>
                <w:lang w:val="uk-UA"/>
              </w:rPr>
            </w:pPr>
            <w:r w:rsidRPr="00AE36C3">
              <w:rPr>
                <w:spacing w:val="-4"/>
                <w:sz w:val="28"/>
                <w:szCs w:val="16"/>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1990" w:type="dxa"/>
            <w:tcBorders>
              <w:top w:val="nil"/>
              <w:left w:val="nil"/>
              <w:bottom w:val="single" w:sz="4" w:space="0" w:color="auto"/>
              <w:right w:val="single" w:sz="4" w:space="0" w:color="auto"/>
            </w:tcBorders>
            <w:vAlign w:val="center"/>
            <w:hideMark/>
          </w:tcPr>
          <w:p w14:paraId="162A3FF8" w14:textId="77777777" w:rsidR="00E91E4E" w:rsidRPr="00AE36C3" w:rsidRDefault="00E91E4E">
            <w:pPr>
              <w:ind w:left="-98" w:right="-112"/>
              <w:jc w:val="center"/>
              <w:rPr>
                <w:spacing w:val="-4"/>
                <w:sz w:val="28"/>
                <w:szCs w:val="16"/>
                <w:lang w:val="uk-UA"/>
              </w:rPr>
            </w:pPr>
            <w:r w:rsidRPr="00AE36C3">
              <w:rPr>
                <w:spacing w:val="-4"/>
                <w:sz w:val="28"/>
                <w:szCs w:val="16"/>
                <w:lang w:val="uk-UA"/>
              </w:rPr>
              <w:t>постійно</w:t>
            </w:r>
          </w:p>
        </w:tc>
        <w:tc>
          <w:tcPr>
            <w:tcW w:w="3246" w:type="dxa"/>
            <w:tcBorders>
              <w:top w:val="nil"/>
              <w:left w:val="nil"/>
              <w:bottom w:val="single" w:sz="4" w:space="0" w:color="auto"/>
              <w:right w:val="single" w:sz="4" w:space="0" w:color="auto"/>
            </w:tcBorders>
          </w:tcPr>
          <w:p w14:paraId="6DE4BAB9" w14:textId="77777777" w:rsidR="00E91E4E" w:rsidRPr="00AE36C3" w:rsidRDefault="00E91E4E">
            <w:pPr>
              <w:ind w:left="-98" w:right="-112"/>
              <w:jc w:val="center"/>
              <w:rPr>
                <w:spacing w:val="-4"/>
                <w:sz w:val="28"/>
                <w:szCs w:val="16"/>
                <w:lang w:val="uk-UA"/>
              </w:rPr>
            </w:pPr>
          </w:p>
        </w:tc>
      </w:tr>
      <w:tr w:rsidR="00E91E4E" w:rsidRPr="00AE36C3" w14:paraId="412C9EB6" w14:textId="77777777" w:rsidTr="00E91E4E">
        <w:trPr>
          <w:trHeight w:val="20"/>
        </w:trPr>
        <w:tc>
          <w:tcPr>
            <w:tcW w:w="10006" w:type="dxa"/>
            <w:gridSpan w:val="3"/>
            <w:tcBorders>
              <w:top w:val="nil"/>
              <w:left w:val="single" w:sz="4" w:space="0" w:color="auto"/>
              <w:bottom w:val="single" w:sz="4" w:space="0" w:color="auto"/>
              <w:right w:val="single" w:sz="4" w:space="0" w:color="auto"/>
            </w:tcBorders>
            <w:vAlign w:val="center"/>
            <w:hideMark/>
          </w:tcPr>
          <w:p w14:paraId="6E154608" w14:textId="77777777" w:rsidR="00E91E4E" w:rsidRPr="00AE36C3" w:rsidRDefault="00E91E4E">
            <w:pPr>
              <w:ind w:left="-98" w:right="-112"/>
              <w:jc w:val="center"/>
              <w:rPr>
                <w:b/>
                <w:color w:val="000000"/>
                <w:spacing w:val="-4"/>
                <w:sz w:val="28"/>
                <w:szCs w:val="16"/>
                <w:lang w:val="uk-UA"/>
              </w:rPr>
            </w:pPr>
            <w:r w:rsidRPr="00AE36C3">
              <w:rPr>
                <w:b/>
                <w:color w:val="000000"/>
                <w:spacing w:val="-4"/>
                <w:sz w:val="28"/>
                <w:szCs w:val="16"/>
                <w:lang w:val="uk-UA"/>
              </w:rPr>
              <w:lastRenderedPageBreak/>
              <w:t>Поточний ремонт спільного майна будинку</w:t>
            </w:r>
          </w:p>
        </w:tc>
      </w:tr>
      <w:tr w:rsidR="00E91E4E" w:rsidRPr="00AE36C3" w14:paraId="10E1062A" w14:textId="77777777" w:rsidTr="00E91E4E">
        <w:trPr>
          <w:trHeight w:val="20"/>
        </w:trPr>
        <w:tc>
          <w:tcPr>
            <w:tcW w:w="4770" w:type="dxa"/>
            <w:tcBorders>
              <w:top w:val="nil"/>
              <w:left w:val="single" w:sz="4" w:space="0" w:color="auto"/>
              <w:bottom w:val="single" w:sz="4" w:space="0" w:color="auto"/>
              <w:right w:val="single" w:sz="4" w:space="0" w:color="auto"/>
            </w:tcBorders>
            <w:vAlign w:val="center"/>
          </w:tcPr>
          <w:p w14:paraId="67D1850E" w14:textId="77777777" w:rsidR="00E91E4E" w:rsidRPr="00AE36C3" w:rsidRDefault="00E91E4E">
            <w:pPr>
              <w:jc w:val="both"/>
              <w:rPr>
                <w:sz w:val="28"/>
                <w:szCs w:val="28"/>
                <w:lang w:val="uk-UA"/>
              </w:rPr>
            </w:pPr>
            <w:r w:rsidRPr="00AE36C3">
              <w:rPr>
                <w:sz w:val="28"/>
                <w:szCs w:val="28"/>
                <w:lang w:val="uk-UA"/>
              </w:rPr>
              <w:t>Поточний ремонт конструктивних елементів,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 та іншого спільного майна багатоквартирного будинку.</w:t>
            </w:r>
          </w:p>
          <w:p w14:paraId="6BEA5B3A" w14:textId="77777777" w:rsidR="00E91E4E" w:rsidRPr="00AE36C3" w:rsidRDefault="00E91E4E">
            <w:pPr>
              <w:ind w:left="-58"/>
              <w:rPr>
                <w:spacing w:val="-4"/>
                <w:sz w:val="28"/>
                <w:szCs w:val="16"/>
                <w:lang w:val="uk-UA"/>
              </w:rPr>
            </w:pPr>
          </w:p>
        </w:tc>
        <w:tc>
          <w:tcPr>
            <w:tcW w:w="1990" w:type="dxa"/>
            <w:tcBorders>
              <w:top w:val="nil"/>
              <w:left w:val="nil"/>
              <w:bottom w:val="single" w:sz="4" w:space="0" w:color="auto"/>
              <w:right w:val="single" w:sz="4" w:space="0" w:color="auto"/>
            </w:tcBorders>
            <w:vAlign w:val="center"/>
            <w:hideMark/>
          </w:tcPr>
          <w:p w14:paraId="18BAA48D" w14:textId="77777777" w:rsidR="00E91E4E" w:rsidRPr="00AE36C3" w:rsidRDefault="00E91E4E">
            <w:pPr>
              <w:ind w:left="-98" w:right="-112"/>
              <w:jc w:val="center"/>
              <w:rPr>
                <w:spacing w:val="-4"/>
                <w:sz w:val="28"/>
                <w:szCs w:val="16"/>
                <w:lang w:val="uk-UA"/>
              </w:rPr>
            </w:pPr>
            <w:r w:rsidRPr="00AE36C3">
              <w:rPr>
                <w:spacing w:val="-4"/>
                <w:sz w:val="28"/>
                <w:szCs w:val="16"/>
                <w:lang w:val="uk-UA"/>
              </w:rPr>
              <w:t>За необхідності</w:t>
            </w:r>
          </w:p>
        </w:tc>
        <w:tc>
          <w:tcPr>
            <w:tcW w:w="3246" w:type="dxa"/>
            <w:tcBorders>
              <w:top w:val="nil"/>
              <w:left w:val="nil"/>
              <w:bottom w:val="single" w:sz="4" w:space="0" w:color="auto"/>
              <w:right w:val="single" w:sz="4" w:space="0" w:color="auto"/>
            </w:tcBorders>
            <w:hideMark/>
          </w:tcPr>
          <w:p w14:paraId="4B477F07" w14:textId="77777777" w:rsidR="00E91E4E" w:rsidRPr="00AE36C3" w:rsidRDefault="00E91E4E">
            <w:pPr>
              <w:ind w:left="-98" w:right="-112"/>
              <w:jc w:val="center"/>
              <w:rPr>
                <w:spacing w:val="-4"/>
                <w:sz w:val="28"/>
                <w:szCs w:val="16"/>
                <w:lang w:val="uk-UA"/>
              </w:rPr>
            </w:pPr>
            <w:r w:rsidRPr="00AE36C3">
              <w:rPr>
                <w:spacing w:val="-4"/>
                <w:sz w:val="28"/>
                <w:szCs w:val="16"/>
                <w:lang w:val="uk-UA"/>
              </w:rPr>
              <w:t>З урахуванням побажань та пропозицій співвласників. З обов’язковим дотриманням вимог: Наказу державного комітету України з питань житлово-комунального господарства № 76 від 17.05.2005; з урахуванням положень наказу Держ</w:t>
            </w:r>
            <w:r w:rsidR="0086550A">
              <w:rPr>
                <w:spacing w:val="-4"/>
                <w:sz w:val="28"/>
                <w:szCs w:val="16"/>
                <w:lang w:val="uk-UA"/>
              </w:rPr>
              <w:t>-</w:t>
            </w:r>
            <w:r w:rsidRPr="00AE36C3">
              <w:rPr>
                <w:spacing w:val="-4"/>
                <w:sz w:val="28"/>
                <w:szCs w:val="16"/>
                <w:lang w:val="uk-UA"/>
              </w:rPr>
              <w:t>житлокомунгосп</w:t>
            </w:r>
            <w:r w:rsidR="0086550A">
              <w:rPr>
                <w:spacing w:val="-4"/>
                <w:sz w:val="28"/>
                <w:szCs w:val="16"/>
                <w:lang w:val="uk-UA"/>
              </w:rPr>
              <w:t>у України від 10.08.2004 № 150</w:t>
            </w:r>
          </w:p>
        </w:tc>
      </w:tr>
      <w:tr w:rsidR="00E91E4E" w:rsidRPr="00AE36C3" w14:paraId="7D9F85D5" w14:textId="77777777" w:rsidTr="00E91E4E">
        <w:trPr>
          <w:trHeight w:val="20"/>
        </w:trPr>
        <w:tc>
          <w:tcPr>
            <w:tcW w:w="4770" w:type="dxa"/>
            <w:tcBorders>
              <w:top w:val="nil"/>
              <w:left w:val="single" w:sz="4" w:space="0" w:color="auto"/>
              <w:bottom w:val="single" w:sz="4" w:space="0" w:color="auto"/>
              <w:right w:val="single" w:sz="4" w:space="0" w:color="auto"/>
            </w:tcBorders>
            <w:vAlign w:val="center"/>
          </w:tcPr>
          <w:p w14:paraId="23B62BD6" w14:textId="77777777" w:rsidR="00E91E4E" w:rsidRPr="00AE36C3" w:rsidRDefault="00E91E4E">
            <w:pPr>
              <w:rPr>
                <w:sz w:val="28"/>
                <w:szCs w:val="28"/>
                <w:lang w:val="uk-UA"/>
              </w:rPr>
            </w:pPr>
            <w:r w:rsidRPr="00AE36C3">
              <w:rPr>
                <w:sz w:val="28"/>
                <w:szCs w:val="28"/>
                <w:lang w:val="uk-UA"/>
              </w:rPr>
              <w:t>Поточний ремонт внутрішньобудинових систем</w:t>
            </w:r>
          </w:p>
          <w:p w14:paraId="1EBC7B86" w14:textId="77777777" w:rsidR="00E91E4E" w:rsidRPr="00AE36C3" w:rsidRDefault="00E91E4E">
            <w:pPr>
              <w:ind w:firstLine="360"/>
              <w:jc w:val="both"/>
              <w:rPr>
                <w:sz w:val="28"/>
                <w:szCs w:val="28"/>
                <w:lang w:val="uk-UA"/>
              </w:rPr>
            </w:pPr>
            <w:r w:rsidRPr="00AE36C3">
              <w:rPr>
                <w:sz w:val="28"/>
                <w:szCs w:val="28"/>
                <w:lang w:val="uk-UA"/>
              </w:rPr>
              <w:t>водопостачання;</w:t>
            </w:r>
          </w:p>
          <w:p w14:paraId="3FDB81CC" w14:textId="77777777" w:rsidR="00E91E4E" w:rsidRPr="00AE36C3" w:rsidRDefault="00E91E4E">
            <w:pPr>
              <w:ind w:firstLine="360"/>
              <w:jc w:val="both"/>
              <w:rPr>
                <w:sz w:val="28"/>
                <w:szCs w:val="28"/>
                <w:lang w:val="uk-UA"/>
              </w:rPr>
            </w:pPr>
            <w:r w:rsidRPr="00AE36C3">
              <w:rPr>
                <w:sz w:val="28"/>
                <w:szCs w:val="28"/>
                <w:lang w:val="uk-UA"/>
              </w:rPr>
              <w:t>водовідведення;</w:t>
            </w:r>
          </w:p>
          <w:p w14:paraId="630F38D6" w14:textId="77777777" w:rsidR="00E91E4E" w:rsidRPr="00AE36C3" w:rsidRDefault="00E91E4E">
            <w:pPr>
              <w:ind w:firstLine="360"/>
              <w:jc w:val="both"/>
              <w:rPr>
                <w:sz w:val="28"/>
                <w:szCs w:val="28"/>
                <w:lang w:val="uk-UA"/>
              </w:rPr>
            </w:pPr>
            <w:r w:rsidRPr="00AE36C3">
              <w:rPr>
                <w:sz w:val="28"/>
                <w:szCs w:val="28"/>
                <w:lang w:val="uk-UA"/>
              </w:rPr>
              <w:t>теплопостачання;</w:t>
            </w:r>
          </w:p>
          <w:p w14:paraId="5A045FC1" w14:textId="77777777" w:rsidR="00E91E4E" w:rsidRPr="00AE36C3" w:rsidRDefault="00E91E4E">
            <w:pPr>
              <w:ind w:firstLine="360"/>
              <w:jc w:val="both"/>
              <w:rPr>
                <w:sz w:val="28"/>
                <w:szCs w:val="28"/>
                <w:lang w:val="uk-UA"/>
              </w:rPr>
            </w:pPr>
            <w:r w:rsidRPr="00AE36C3">
              <w:rPr>
                <w:sz w:val="28"/>
                <w:szCs w:val="28"/>
                <w:lang w:val="uk-UA"/>
              </w:rPr>
              <w:t>гарячого водопостачання;</w:t>
            </w:r>
          </w:p>
          <w:p w14:paraId="74DA4C2C" w14:textId="77777777" w:rsidR="00E91E4E" w:rsidRPr="00AE36C3" w:rsidRDefault="00E91E4E">
            <w:pPr>
              <w:ind w:firstLine="360"/>
              <w:jc w:val="both"/>
              <w:rPr>
                <w:sz w:val="28"/>
                <w:szCs w:val="28"/>
                <w:lang w:val="uk-UA"/>
              </w:rPr>
            </w:pPr>
            <w:r w:rsidRPr="00AE36C3">
              <w:rPr>
                <w:sz w:val="28"/>
                <w:szCs w:val="28"/>
                <w:lang w:val="uk-UA"/>
              </w:rPr>
              <w:t>зливової каналізації;</w:t>
            </w:r>
          </w:p>
          <w:p w14:paraId="75A924C0" w14:textId="77777777" w:rsidR="00E91E4E" w:rsidRPr="00AE36C3" w:rsidRDefault="00E91E4E">
            <w:pPr>
              <w:ind w:firstLine="360"/>
              <w:jc w:val="both"/>
              <w:rPr>
                <w:sz w:val="28"/>
                <w:szCs w:val="28"/>
                <w:lang w:val="uk-UA"/>
              </w:rPr>
            </w:pPr>
            <w:r w:rsidRPr="00AE36C3">
              <w:rPr>
                <w:sz w:val="28"/>
                <w:szCs w:val="28"/>
                <w:lang w:val="uk-UA"/>
              </w:rPr>
              <w:t>електропостачання.</w:t>
            </w:r>
          </w:p>
          <w:p w14:paraId="74F3C1D3" w14:textId="77777777" w:rsidR="00E91E4E" w:rsidRPr="00AE36C3" w:rsidRDefault="00E91E4E">
            <w:pPr>
              <w:ind w:left="-58"/>
              <w:rPr>
                <w:spacing w:val="-4"/>
                <w:sz w:val="28"/>
                <w:szCs w:val="16"/>
                <w:lang w:val="uk-UA"/>
              </w:rPr>
            </w:pPr>
          </w:p>
        </w:tc>
        <w:tc>
          <w:tcPr>
            <w:tcW w:w="1990" w:type="dxa"/>
            <w:tcBorders>
              <w:top w:val="nil"/>
              <w:left w:val="nil"/>
              <w:bottom w:val="single" w:sz="4" w:space="0" w:color="auto"/>
              <w:right w:val="single" w:sz="4" w:space="0" w:color="auto"/>
            </w:tcBorders>
            <w:noWrap/>
            <w:hideMark/>
          </w:tcPr>
          <w:p w14:paraId="465FA108" w14:textId="77777777" w:rsidR="00E91E4E" w:rsidRPr="00AE36C3" w:rsidRDefault="00E91E4E" w:rsidP="0086550A">
            <w:pPr>
              <w:jc w:val="center"/>
              <w:rPr>
                <w:lang w:val="uk-UA"/>
              </w:rPr>
            </w:pPr>
            <w:r w:rsidRPr="00AE36C3">
              <w:rPr>
                <w:spacing w:val="-4"/>
                <w:sz w:val="28"/>
                <w:szCs w:val="16"/>
                <w:lang w:val="uk-UA"/>
              </w:rPr>
              <w:t>За необхідності</w:t>
            </w:r>
          </w:p>
        </w:tc>
        <w:tc>
          <w:tcPr>
            <w:tcW w:w="3246" w:type="dxa"/>
            <w:tcBorders>
              <w:top w:val="nil"/>
              <w:left w:val="nil"/>
              <w:bottom w:val="single" w:sz="4" w:space="0" w:color="auto"/>
              <w:right w:val="single" w:sz="4" w:space="0" w:color="auto"/>
            </w:tcBorders>
            <w:hideMark/>
          </w:tcPr>
          <w:p w14:paraId="5DB1809A" w14:textId="77777777" w:rsidR="00E91E4E" w:rsidRPr="00AE36C3" w:rsidRDefault="00E91E4E" w:rsidP="0086550A">
            <w:pPr>
              <w:jc w:val="center"/>
              <w:rPr>
                <w:lang w:val="uk-UA"/>
              </w:rPr>
            </w:pPr>
            <w:r w:rsidRPr="00AE36C3">
              <w:rPr>
                <w:spacing w:val="-4"/>
                <w:sz w:val="28"/>
                <w:szCs w:val="16"/>
                <w:lang w:val="uk-UA"/>
              </w:rPr>
              <w:t>З урахуванням побажань та пропозицій спів</w:t>
            </w:r>
            <w:r w:rsidR="0086550A">
              <w:rPr>
                <w:spacing w:val="-4"/>
                <w:sz w:val="28"/>
                <w:szCs w:val="16"/>
                <w:lang w:val="uk-UA"/>
              </w:rPr>
              <w:t>-</w:t>
            </w:r>
            <w:r w:rsidRPr="00AE36C3">
              <w:rPr>
                <w:spacing w:val="-4"/>
                <w:sz w:val="28"/>
                <w:szCs w:val="16"/>
                <w:lang w:val="uk-UA"/>
              </w:rPr>
              <w:t>власників. З обов’язковим дотриманням вимог: Наказу державного комітету України з питань житлово-комунального господарства № 76 від 17.05.2005; з урахуванням положень наказу Держжитло</w:t>
            </w:r>
            <w:r w:rsidR="0086550A">
              <w:rPr>
                <w:spacing w:val="-4"/>
                <w:sz w:val="28"/>
                <w:szCs w:val="16"/>
                <w:lang w:val="uk-UA"/>
              </w:rPr>
              <w:t>-</w:t>
            </w:r>
            <w:r w:rsidRPr="00AE36C3">
              <w:rPr>
                <w:spacing w:val="-4"/>
                <w:sz w:val="28"/>
                <w:szCs w:val="16"/>
                <w:lang w:val="uk-UA"/>
              </w:rPr>
              <w:t>комунгос</w:t>
            </w:r>
            <w:r w:rsidR="0086550A">
              <w:rPr>
                <w:spacing w:val="-4"/>
                <w:sz w:val="28"/>
                <w:szCs w:val="16"/>
                <w:lang w:val="uk-UA"/>
              </w:rPr>
              <w:t>пу України від 10.08.2004 № 150</w:t>
            </w:r>
          </w:p>
        </w:tc>
      </w:tr>
      <w:tr w:rsidR="00E91E4E" w:rsidRPr="00AE36C3" w14:paraId="08402602" w14:textId="77777777" w:rsidTr="00E91E4E">
        <w:trPr>
          <w:trHeight w:val="20"/>
        </w:trPr>
        <w:tc>
          <w:tcPr>
            <w:tcW w:w="4770" w:type="dxa"/>
            <w:tcBorders>
              <w:top w:val="nil"/>
              <w:left w:val="single" w:sz="4" w:space="0" w:color="auto"/>
              <w:bottom w:val="single" w:sz="4" w:space="0" w:color="auto"/>
              <w:right w:val="single" w:sz="4" w:space="0" w:color="auto"/>
            </w:tcBorders>
            <w:vAlign w:val="center"/>
            <w:hideMark/>
          </w:tcPr>
          <w:p w14:paraId="6BDE402D" w14:textId="77777777" w:rsidR="00E91E4E" w:rsidRPr="00AE36C3" w:rsidRDefault="00E91E4E">
            <w:pPr>
              <w:ind w:left="-58"/>
              <w:rPr>
                <w:spacing w:val="-4"/>
                <w:sz w:val="28"/>
                <w:szCs w:val="16"/>
                <w:lang w:val="uk-UA"/>
              </w:rPr>
            </w:pPr>
            <w:r w:rsidRPr="00AE36C3">
              <w:rPr>
                <w:spacing w:val="-4"/>
                <w:sz w:val="28"/>
                <w:szCs w:val="16"/>
                <w:lang w:val="uk-UA"/>
              </w:rPr>
              <w:t xml:space="preserve">Поточний ремонт систем протипожежної автоматики та димовидалення, а також інших внутрішньо будинкових інженерних систем (у разі їх наявності) </w:t>
            </w:r>
          </w:p>
        </w:tc>
        <w:tc>
          <w:tcPr>
            <w:tcW w:w="1990" w:type="dxa"/>
            <w:tcBorders>
              <w:top w:val="nil"/>
              <w:left w:val="nil"/>
              <w:bottom w:val="single" w:sz="4" w:space="0" w:color="auto"/>
              <w:right w:val="single" w:sz="4" w:space="0" w:color="auto"/>
            </w:tcBorders>
            <w:noWrap/>
            <w:vAlign w:val="center"/>
            <w:hideMark/>
          </w:tcPr>
          <w:p w14:paraId="4850EBAB" w14:textId="77777777" w:rsidR="00E91E4E" w:rsidRPr="00AE36C3" w:rsidRDefault="00E91E4E">
            <w:pPr>
              <w:ind w:left="-98" w:right="-112"/>
              <w:jc w:val="center"/>
              <w:rPr>
                <w:spacing w:val="-4"/>
                <w:sz w:val="28"/>
                <w:szCs w:val="16"/>
                <w:lang w:val="uk-UA"/>
              </w:rPr>
            </w:pPr>
            <w:r w:rsidRPr="00AE36C3">
              <w:rPr>
                <w:spacing w:val="-4"/>
                <w:sz w:val="28"/>
                <w:szCs w:val="16"/>
                <w:lang w:val="uk-UA"/>
              </w:rPr>
              <w:t>За необхідності</w:t>
            </w:r>
          </w:p>
        </w:tc>
        <w:tc>
          <w:tcPr>
            <w:tcW w:w="3246" w:type="dxa"/>
            <w:tcBorders>
              <w:top w:val="nil"/>
              <w:left w:val="nil"/>
              <w:bottom w:val="single" w:sz="4" w:space="0" w:color="auto"/>
              <w:right w:val="single" w:sz="4" w:space="0" w:color="auto"/>
            </w:tcBorders>
            <w:hideMark/>
          </w:tcPr>
          <w:p w14:paraId="636DD98F" w14:textId="77777777" w:rsidR="00E91E4E" w:rsidRPr="00AE36C3" w:rsidRDefault="00E91E4E">
            <w:pPr>
              <w:ind w:left="-98" w:right="-112"/>
              <w:jc w:val="center"/>
              <w:rPr>
                <w:spacing w:val="-4"/>
                <w:sz w:val="28"/>
                <w:szCs w:val="16"/>
                <w:lang w:val="uk-UA"/>
              </w:rPr>
            </w:pPr>
            <w:r w:rsidRPr="00AE36C3">
              <w:rPr>
                <w:spacing w:val="-4"/>
                <w:sz w:val="28"/>
                <w:szCs w:val="16"/>
                <w:lang w:val="uk-UA"/>
              </w:rPr>
              <w:t>З урахуванням побажань та пропозицій співвласників. З обов’язковим дотриманням вимог: Наказу державного комітету України з питань житлово-комунального господарства № 76 від 17.05.2005; з урахуванням положень наказу Держ</w:t>
            </w:r>
            <w:r w:rsidR="0086550A">
              <w:rPr>
                <w:spacing w:val="-4"/>
                <w:sz w:val="28"/>
                <w:szCs w:val="16"/>
                <w:lang w:val="uk-UA"/>
              </w:rPr>
              <w:t>-</w:t>
            </w:r>
            <w:r w:rsidRPr="00AE36C3">
              <w:rPr>
                <w:spacing w:val="-4"/>
                <w:sz w:val="28"/>
                <w:szCs w:val="16"/>
                <w:lang w:val="uk-UA"/>
              </w:rPr>
              <w:t>житлокомунгос</w:t>
            </w:r>
            <w:r w:rsidR="0086550A">
              <w:rPr>
                <w:spacing w:val="-4"/>
                <w:sz w:val="28"/>
                <w:szCs w:val="16"/>
                <w:lang w:val="uk-UA"/>
              </w:rPr>
              <w:t>пу України від 10.08.2004 № 150</w:t>
            </w:r>
          </w:p>
        </w:tc>
      </w:tr>
    </w:tbl>
    <w:p w14:paraId="1FFED326" w14:textId="77777777" w:rsidR="00E91E4E" w:rsidRPr="00AE36C3" w:rsidRDefault="00E91E4E" w:rsidP="00E91E4E">
      <w:pPr>
        <w:jc w:val="both"/>
        <w:rPr>
          <w:sz w:val="28"/>
          <w:szCs w:val="28"/>
          <w:lang w:val="uk-UA"/>
        </w:rPr>
      </w:pPr>
    </w:p>
    <w:p w14:paraId="0DF72A08" w14:textId="77777777" w:rsidR="00E91E4E" w:rsidRDefault="00E91E4E" w:rsidP="00E91E4E">
      <w:pPr>
        <w:jc w:val="both"/>
        <w:rPr>
          <w:sz w:val="28"/>
          <w:szCs w:val="28"/>
          <w:lang w:val="uk-UA"/>
        </w:rPr>
      </w:pPr>
    </w:p>
    <w:p w14:paraId="5E14247C" w14:textId="77777777" w:rsidR="0086550A" w:rsidRDefault="0086550A" w:rsidP="00E91E4E">
      <w:pPr>
        <w:jc w:val="both"/>
        <w:rPr>
          <w:sz w:val="28"/>
          <w:szCs w:val="28"/>
          <w:lang w:val="uk-UA"/>
        </w:rPr>
      </w:pPr>
    </w:p>
    <w:p w14:paraId="45C89000" w14:textId="77777777" w:rsidR="0086550A" w:rsidRDefault="0086550A" w:rsidP="00E91E4E">
      <w:pPr>
        <w:jc w:val="both"/>
        <w:rPr>
          <w:sz w:val="28"/>
          <w:szCs w:val="28"/>
          <w:lang w:val="uk-UA"/>
        </w:rPr>
      </w:pPr>
    </w:p>
    <w:p w14:paraId="3A491981" w14:textId="77777777" w:rsidR="0086550A" w:rsidRPr="00AE36C3" w:rsidRDefault="0086550A" w:rsidP="00E91E4E">
      <w:pPr>
        <w:jc w:val="both"/>
        <w:rPr>
          <w:sz w:val="28"/>
          <w:szCs w:val="28"/>
          <w:lang w:val="uk-UA"/>
        </w:rPr>
      </w:pPr>
    </w:p>
    <w:p w14:paraId="21644AF9" w14:textId="77777777" w:rsidR="00E91E4E" w:rsidRPr="00AE36C3" w:rsidRDefault="00E91E4E" w:rsidP="00E91E4E">
      <w:pPr>
        <w:ind w:left="4248"/>
        <w:jc w:val="both"/>
        <w:rPr>
          <w:sz w:val="28"/>
          <w:szCs w:val="28"/>
          <w:lang w:val="uk-UA"/>
        </w:rPr>
      </w:pPr>
      <w:r w:rsidRPr="00AE36C3">
        <w:rPr>
          <w:b/>
          <w:sz w:val="28"/>
          <w:szCs w:val="28"/>
          <w:lang w:val="uk-UA"/>
        </w:rPr>
        <w:lastRenderedPageBreak/>
        <w:t>Додаток 2</w:t>
      </w:r>
    </w:p>
    <w:p w14:paraId="1F9CF585" w14:textId="77777777" w:rsidR="00E91E4E" w:rsidRPr="00AE36C3" w:rsidRDefault="00E91E4E" w:rsidP="00E91E4E">
      <w:pPr>
        <w:ind w:left="4248"/>
        <w:rPr>
          <w:sz w:val="28"/>
          <w:szCs w:val="28"/>
          <w:lang w:val="uk-UA"/>
        </w:rPr>
      </w:pPr>
      <w:r w:rsidRPr="00AE36C3">
        <w:rPr>
          <w:sz w:val="28"/>
          <w:szCs w:val="28"/>
          <w:lang w:val="uk-UA"/>
        </w:rPr>
        <w:t xml:space="preserve">до Конкурсної документації для проведення </w:t>
      </w:r>
    </w:p>
    <w:p w14:paraId="6383B898" w14:textId="77777777" w:rsidR="00E91E4E" w:rsidRPr="00AE36C3" w:rsidRDefault="0086550A" w:rsidP="00E91E4E">
      <w:pPr>
        <w:ind w:left="4248"/>
        <w:rPr>
          <w:sz w:val="28"/>
          <w:szCs w:val="28"/>
          <w:lang w:val="uk-UA"/>
        </w:rPr>
      </w:pPr>
      <w:r>
        <w:rPr>
          <w:sz w:val="28"/>
          <w:szCs w:val="28"/>
          <w:lang w:val="uk-UA"/>
        </w:rPr>
        <w:t xml:space="preserve">конкурсу </w:t>
      </w:r>
      <w:r w:rsidR="00E91E4E" w:rsidRPr="00AE36C3">
        <w:rPr>
          <w:sz w:val="28"/>
          <w:szCs w:val="28"/>
          <w:lang w:val="uk-UA"/>
        </w:rPr>
        <w:t xml:space="preserve">з призначення управителя </w:t>
      </w:r>
    </w:p>
    <w:p w14:paraId="4F4D91C9" w14:textId="77777777" w:rsidR="00E91E4E" w:rsidRPr="00AE36C3" w:rsidRDefault="00E91E4E" w:rsidP="00E91E4E">
      <w:pPr>
        <w:ind w:left="4248"/>
        <w:rPr>
          <w:sz w:val="28"/>
          <w:szCs w:val="28"/>
          <w:lang w:val="uk-UA"/>
        </w:rPr>
      </w:pPr>
      <w:r w:rsidRPr="00AE36C3">
        <w:rPr>
          <w:sz w:val="28"/>
          <w:szCs w:val="28"/>
          <w:lang w:val="uk-UA"/>
        </w:rPr>
        <w:t xml:space="preserve">багатоквартирного будинку (групи будинків) у м.Нетішин </w:t>
      </w:r>
    </w:p>
    <w:p w14:paraId="6DDE9B71" w14:textId="77777777" w:rsidR="00E91E4E" w:rsidRPr="00AE36C3" w:rsidRDefault="00E91E4E" w:rsidP="00E91E4E">
      <w:pPr>
        <w:rPr>
          <w:sz w:val="28"/>
          <w:szCs w:val="28"/>
          <w:lang w:val="uk-UA"/>
        </w:rPr>
      </w:pPr>
    </w:p>
    <w:tbl>
      <w:tblPr>
        <w:tblW w:w="9240" w:type="dxa"/>
        <w:tblLook w:val="04A0" w:firstRow="1" w:lastRow="0" w:firstColumn="1" w:lastColumn="0" w:noHBand="0" w:noVBand="1"/>
      </w:tblPr>
      <w:tblGrid>
        <w:gridCol w:w="496"/>
        <w:gridCol w:w="2927"/>
        <w:gridCol w:w="844"/>
        <w:gridCol w:w="1574"/>
        <w:gridCol w:w="3399"/>
      </w:tblGrid>
      <w:tr w:rsidR="00E91E4E" w:rsidRPr="00AE36C3" w14:paraId="2701AC96" w14:textId="77777777" w:rsidTr="00E91E4E">
        <w:trPr>
          <w:trHeight w:val="375"/>
        </w:trPr>
        <w:tc>
          <w:tcPr>
            <w:tcW w:w="9240" w:type="dxa"/>
            <w:gridSpan w:val="5"/>
            <w:noWrap/>
            <w:vAlign w:val="bottom"/>
            <w:hideMark/>
          </w:tcPr>
          <w:p w14:paraId="0FFE2C93" w14:textId="77777777" w:rsidR="00E91E4E" w:rsidRDefault="00E91E4E">
            <w:pPr>
              <w:jc w:val="center"/>
              <w:rPr>
                <w:b/>
                <w:color w:val="000000"/>
                <w:sz w:val="28"/>
                <w:szCs w:val="28"/>
                <w:lang w:val="uk-UA"/>
              </w:rPr>
            </w:pPr>
            <w:r w:rsidRPr="00AE36C3">
              <w:rPr>
                <w:b/>
                <w:color w:val="000000"/>
                <w:sz w:val="28"/>
                <w:szCs w:val="28"/>
                <w:lang w:val="uk-UA"/>
              </w:rPr>
              <w:t>Перелік групи будинків об</w:t>
            </w:r>
            <w:r w:rsidRPr="00AE36C3">
              <w:rPr>
                <w:b/>
                <w:bCs/>
                <w:iCs/>
                <w:color w:val="000000"/>
                <w:sz w:val="28"/>
                <w:szCs w:val="28"/>
                <w:lang w:val="uk-UA"/>
              </w:rPr>
              <w:t>’</w:t>
            </w:r>
            <w:r w:rsidRPr="00AE36C3">
              <w:rPr>
                <w:b/>
                <w:color w:val="000000"/>
                <w:sz w:val="28"/>
                <w:szCs w:val="28"/>
                <w:lang w:val="uk-UA"/>
              </w:rPr>
              <w:t>єкту конкурсу № 1</w:t>
            </w:r>
          </w:p>
          <w:p w14:paraId="2500B3E2" w14:textId="77777777" w:rsidR="0086550A" w:rsidRPr="00AE36C3" w:rsidRDefault="0086550A">
            <w:pPr>
              <w:jc w:val="center"/>
              <w:rPr>
                <w:b/>
                <w:color w:val="000000"/>
                <w:sz w:val="28"/>
                <w:szCs w:val="28"/>
                <w:lang w:val="uk-UA"/>
              </w:rPr>
            </w:pPr>
          </w:p>
        </w:tc>
      </w:tr>
      <w:tr w:rsidR="00E91E4E" w:rsidRPr="00AE36C3" w14:paraId="5A8157AE" w14:textId="77777777" w:rsidTr="00E91E4E">
        <w:trPr>
          <w:trHeight w:val="1125"/>
        </w:trPr>
        <w:tc>
          <w:tcPr>
            <w:tcW w:w="4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6B4E9" w14:textId="77777777" w:rsidR="00E91E4E" w:rsidRPr="00AE36C3" w:rsidRDefault="00E91E4E">
            <w:pPr>
              <w:jc w:val="center"/>
              <w:rPr>
                <w:color w:val="000000"/>
                <w:sz w:val="28"/>
                <w:szCs w:val="28"/>
                <w:lang w:val="uk-UA"/>
              </w:rPr>
            </w:pPr>
            <w:r w:rsidRPr="00AE36C3">
              <w:rPr>
                <w:color w:val="000000"/>
                <w:sz w:val="28"/>
                <w:szCs w:val="28"/>
                <w:lang w:val="uk-UA"/>
              </w:rPr>
              <w:t>№</w:t>
            </w:r>
          </w:p>
        </w:tc>
        <w:tc>
          <w:tcPr>
            <w:tcW w:w="2927" w:type="dxa"/>
            <w:tcBorders>
              <w:top w:val="single" w:sz="4" w:space="0" w:color="auto"/>
              <w:left w:val="nil"/>
              <w:bottom w:val="single" w:sz="4" w:space="0" w:color="auto"/>
              <w:right w:val="single" w:sz="4" w:space="0" w:color="auto"/>
            </w:tcBorders>
            <w:shd w:val="clear" w:color="auto" w:fill="FFFFFF"/>
            <w:vAlign w:val="center"/>
            <w:hideMark/>
          </w:tcPr>
          <w:p w14:paraId="61970DE2" w14:textId="77777777" w:rsidR="00E91E4E" w:rsidRPr="00AE36C3" w:rsidRDefault="00E91E4E">
            <w:pPr>
              <w:jc w:val="center"/>
              <w:rPr>
                <w:b/>
                <w:bCs/>
                <w:sz w:val="28"/>
                <w:szCs w:val="28"/>
                <w:lang w:val="uk-UA"/>
              </w:rPr>
            </w:pPr>
            <w:r w:rsidRPr="00AE36C3">
              <w:rPr>
                <w:b/>
                <w:bCs/>
                <w:sz w:val="28"/>
                <w:szCs w:val="28"/>
                <w:lang w:val="uk-UA"/>
              </w:rPr>
              <w:t xml:space="preserve">Адреса будинку </w:t>
            </w:r>
          </w:p>
        </w:tc>
        <w:tc>
          <w:tcPr>
            <w:tcW w:w="844" w:type="dxa"/>
            <w:tcBorders>
              <w:top w:val="single" w:sz="4" w:space="0" w:color="auto"/>
              <w:left w:val="single" w:sz="4" w:space="0" w:color="auto"/>
              <w:bottom w:val="single" w:sz="4" w:space="0" w:color="auto"/>
              <w:right w:val="single" w:sz="4" w:space="0" w:color="auto"/>
            </w:tcBorders>
            <w:shd w:val="clear" w:color="auto" w:fill="FFFFFF"/>
            <w:textDirection w:val="btLr"/>
            <w:vAlign w:val="bottom"/>
            <w:hideMark/>
          </w:tcPr>
          <w:p w14:paraId="7AFC7CA0" w14:textId="77777777" w:rsidR="00E91E4E" w:rsidRPr="00AE36C3" w:rsidRDefault="00E91E4E">
            <w:pPr>
              <w:jc w:val="center"/>
              <w:rPr>
                <w:b/>
                <w:bCs/>
                <w:sz w:val="26"/>
                <w:szCs w:val="26"/>
                <w:lang w:val="uk-UA"/>
              </w:rPr>
            </w:pPr>
            <w:r w:rsidRPr="00AE36C3">
              <w:rPr>
                <w:b/>
                <w:bCs/>
                <w:sz w:val="26"/>
                <w:szCs w:val="26"/>
                <w:lang w:val="uk-UA"/>
              </w:rPr>
              <w:t xml:space="preserve">№ будинку </w:t>
            </w:r>
          </w:p>
        </w:tc>
        <w:tc>
          <w:tcPr>
            <w:tcW w:w="1574" w:type="dxa"/>
            <w:tcBorders>
              <w:top w:val="single" w:sz="4" w:space="0" w:color="auto"/>
              <w:left w:val="nil"/>
              <w:bottom w:val="single" w:sz="4" w:space="0" w:color="auto"/>
              <w:right w:val="single" w:sz="4" w:space="0" w:color="auto"/>
            </w:tcBorders>
            <w:shd w:val="clear" w:color="auto" w:fill="FFFFFF"/>
            <w:vAlign w:val="center"/>
            <w:hideMark/>
          </w:tcPr>
          <w:p w14:paraId="43460B0C" w14:textId="77777777" w:rsidR="00E91E4E" w:rsidRPr="00AE36C3" w:rsidRDefault="00E91E4E">
            <w:pPr>
              <w:jc w:val="center"/>
              <w:rPr>
                <w:b/>
                <w:bCs/>
                <w:sz w:val="24"/>
                <w:szCs w:val="24"/>
                <w:lang w:val="uk-UA"/>
              </w:rPr>
            </w:pPr>
            <w:r w:rsidRPr="00AE36C3">
              <w:rPr>
                <w:b/>
                <w:bCs/>
                <w:sz w:val="24"/>
                <w:szCs w:val="24"/>
                <w:lang w:val="uk-UA"/>
              </w:rPr>
              <w:t xml:space="preserve">Загальна площа житлового будинку, </w:t>
            </w:r>
            <w:r w:rsidR="0086550A">
              <w:rPr>
                <w:b/>
                <w:bCs/>
                <w:sz w:val="24"/>
                <w:szCs w:val="24"/>
                <w:lang w:val="uk-UA"/>
              </w:rPr>
              <w:t>кв.м</w:t>
            </w:r>
          </w:p>
        </w:tc>
        <w:tc>
          <w:tcPr>
            <w:tcW w:w="33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2AE30" w14:textId="77777777" w:rsidR="00E91E4E" w:rsidRPr="00AE36C3" w:rsidRDefault="00E91E4E">
            <w:pPr>
              <w:jc w:val="center"/>
              <w:rPr>
                <w:b/>
                <w:bCs/>
                <w:sz w:val="24"/>
                <w:szCs w:val="24"/>
                <w:lang w:val="uk-UA"/>
              </w:rPr>
            </w:pPr>
            <w:r w:rsidRPr="00AE36C3">
              <w:rPr>
                <w:b/>
                <w:bCs/>
                <w:sz w:val="24"/>
                <w:szCs w:val="24"/>
                <w:lang w:val="uk-UA"/>
              </w:rPr>
              <w:t>Наявність технічних паспортів</w:t>
            </w:r>
          </w:p>
        </w:tc>
      </w:tr>
      <w:tr w:rsidR="00E91E4E" w:rsidRPr="00AE36C3" w14:paraId="57680C2C"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2F0D8BF3" w14:textId="77777777" w:rsidR="00E91E4E" w:rsidRPr="00AE36C3" w:rsidRDefault="00E91E4E">
            <w:pPr>
              <w:jc w:val="center"/>
              <w:rPr>
                <w:b/>
                <w:color w:val="000000"/>
                <w:sz w:val="28"/>
                <w:szCs w:val="28"/>
                <w:lang w:val="uk-UA"/>
              </w:rPr>
            </w:pPr>
            <w:r w:rsidRPr="00AE36C3">
              <w:rPr>
                <w:b/>
                <w:color w:val="000000"/>
                <w:sz w:val="28"/>
                <w:szCs w:val="28"/>
                <w:lang w:val="uk-UA"/>
              </w:rPr>
              <w:t>1</w:t>
            </w:r>
          </w:p>
        </w:tc>
        <w:tc>
          <w:tcPr>
            <w:tcW w:w="2927" w:type="dxa"/>
            <w:tcBorders>
              <w:top w:val="single" w:sz="4" w:space="0" w:color="auto"/>
              <w:left w:val="single" w:sz="4" w:space="0" w:color="333399"/>
              <w:bottom w:val="single" w:sz="4" w:space="0" w:color="auto"/>
              <w:right w:val="single" w:sz="4" w:space="0" w:color="333399"/>
            </w:tcBorders>
            <w:shd w:val="clear" w:color="auto" w:fill="FFFFFF"/>
            <w:hideMark/>
          </w:tcPr>
          <w:p w14:paraId="35BEA5AC" w14:textId="77777777" w:rsidR="00E91E4E" w:rsidRPr="00AE36C3" w:rsidRDefault="00E91E4E">
            <w:pPr>
              <w:jc w:val="center"/>
              <w:rPr>
                <w:b/>
                <w:bCs/>
                <w:sz w:val="28"/>
                <w:szCs w:val="28"/>
                <w:lang w:val="uk-UA"/>
              </w:rPr>
            </w:pPr>
            <w:r w:rsidRPr="00AE36C3">
              <w:rPr>
                <w:b/>
                <w:bCs/>
                <w:sz w:val="28"/>
                <w:szCs w:val="28"/>
                <w:lang w:val="uk-UA"/>
              </w:rPr>
              <w:t>2</w:t>
            </w:r>
          </w:p>
        </w:tc>
        <w:tc>
          <w:tcPr>
            <w:tcW w:w="844" w:type="dxa"/>
            <w:tcBorders>
              <w:top w:val="single" w:sz="4" w:space="0" w:color="auto"/>
              <w:left w:val="single" w:sz="4" w:space="0" w:color="333399"/>
              <w:bottom w:val="single" w:sz="4" w:space="0" w:color="auto"/>
              <w:right w:val="single" w:sz="4" w:space="0" w:color="333399"/>
            </w:tcBorders>
            <w:shd w:val="clear" w:color="auto" w:fill="FFFFFF"/>
            <w:hideMark/>
          </w:tcPr>
          <w:p w14:paraId="6DE67A65" w14:textId="77777777" w:rsidR="00E91E4E" w:rsidRPr="00AE36C3" w:rsidRDefault="00E91E4E">
            <w:pPr>
              <w:jc w:val="center"/>
              <w:rPr>
                <w:b/>
                <w:bCs/>
                <w:sz w:val="28"/>
                <w:szCs w:val="28"/>
                <w:lang w:val="uk-UA"/>
              </w:rPr>
            </w:pPr>
            <w:r w:rsidRPr="00AE36C3">
              <w:rPr>
                <w:b/>
                <w:bCs/>
                <w:sz w:val="28"/>
                <w:szCs w:val="28"/>
                <w:lang w:val="uk-UA"/>
              </w:rPr>
              <w:t>3</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3DF25666" w14:textId="77777777" w:rsidR="00E91E4E" w:rsidRPr="00AE36C3" w:rsidRDefault="00E91E4E">
            <w:pPr>
              <w:jc w:val="center"/>
              <w:rPr>
                <w:b/>
                <w:bCs/>
                <w:sz w:val="28"/>
                <w:szCs w:val="28"/>
                <w:lang w:val="uk-UA"/>
              </w:rPr>
            </w:pPr>
            <w:r w:rsidRPr="00AE36C3">
              <w:rPr>
                <w:b/>
                <w:bCs/>
                <w:sz w:val="28"/>
                <w:szCs w:val="28"/>
                <w:lang w:val="uk-UA"/>
              </w:rPr>
              <w:t>4</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14E95B80" w14:textId="77777777" w:rsidR="00E91E4E" w:rsidRPr="00AE36C3" w:rsidRDefault="00E91E4E">
            <w:pPr>
              <w:jc w:val="center"/>
              <w:rPr>
                <w:b/>
                <w:bCs/>
                <w:sz w:val="28"/>
                <w:szCs w:val="28"/>
                <w:lang w:val="uk-UA"/>
              </w:rPr>
            </w:pPr>
            <w:r w:rsidRPr="00AE36C3">
              <w:rPr>
                <w:b/>
                <w:bCs/>
                <w:sz w:val="28"/>
                <w:szCs w:val="28"/>
                <w:lang w:val="uk-UA"/>
              </w:rPr>
              <w:t>5</w:t>
            </w:r>
          </w:p>
        </w:tc>
      </w:tr>
      <w:tr w:rsidR="00E91E4E" w:rsidRPr="00AE36C3" w14:paraId="191328BB"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4DA7E98C" w14:textId="77777777" w:rsidR="00E91E4E" w:rsidRPr="00AE36C3" w:rsidRDefault="00E91E4E">
            <w:pPr>
              <w:jc w:val="center"/>
              <w:rPr>
                <w:color w:val="000000"/>
                <w:sz w:val="28"/>
                <w:szCs w:val="28"/>
                <w:lang w:val="uk-UA"/>
              </w:rPr>
            </w:pPr>
            <w:r w:rsidRPr="00AE36C3">
              <w:rPr>
                <w:color w:val="000000"/>
                <w:sz w:val="28"/>
                <w:szCs w:val="28"/>
                <w:lang w:val="uk-UA"/>
              </w:rPr>
              <w:t>1</w:t>
            </w:r>
          </w:p>
        </w:tc>
        <w:tc>
          <w:tcPr>
            <w:tcW w:w="2927"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3DB77979" w14:textId="77777777" w:rsidR="00E91E4E" w:rsidRPr="00AE36C3" w:rsidRDefault="00E91E4E">
            <w:pPr>
              <w:rPr>
                <w:sz w:val="28"/>
                <w:szCs w:val="28"/>
                <w:lang w:val="uk-UA"/>
              </w:rPr>
            </w:pPr>
            <w:r w:rsidRPr="00AE36C3">
              <w:rPr>
                <w:sz w:val="28"/>
                <w:szCs w:val="28"/>
                <w:lang w:val="uk-UA"/>
              </w:rPr>
              <w:t>вул.Варшавська</w:t>
            </w:r>
          </w:p>
        </w:tc>
        <w:tc>
          <w:tcPr>
            <w:tcW w:w="844"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42BBFA16" w14:textId="77777777" w:rsidR="00E91E4E" w:rsidRPr="00AE36C3" w:rsidRDefault="00E91E4E">
            <w:pPr>
              <w:jc w:val="center"/>
              <w:rPr>
                <w:sz w:val="28"/>
                <w:szCs w:val="28"/>
                <w:lang w:val="uk-UA"/>
              </w:rPr>
            </w:pPr>
            <w:r w:rsidRPr="00AE36C3">
              <w:rPr>
                <w:sz w:val="28"/>
                <w:szCs w:val="28"/>
                <w:lang w:val="uk-UA"/>
              </w:rPr>
              <w:t>9</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407603BF" w14:textId="77777777" w:rsidR="00E91E4E" w:rsidRPr="00AE36C3" w:rsidRDefault="00E91E4E">
            <w:pPr>
              <w:jc w:val="center"/>
              <w:rPr>
                <w:bCs/>
                <w:sz w:val="28"/>
                <w:szCs w:val="28"/>
                <w:lang w:val="uk-UA"/>
              </w:rPr>
            </w:pPr>
            <w:r w:rsidRPr="00AE36C3">
              <w:rPr>
                <w:bCs/>
                <w:sz w:val="28"/>
                <w:szCs w:val="28"/>
                <w:lang w:val="uk-UA"/>
              </w:rPr>
              <w:t>7179,1</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0A7A837E" w14:textId="77777777" w:rsidR="00E91E4E" w:rsidRPr="00AE36C3" w:rsidRDefault="00E91E4E">
            <w:pPr>
              <w:jc w:val="center"/>
              <w:rPr>
                <w:bCs/>
                <w:sz w:val="28"/>
                <w:szCs w:val="28"/>
                <w:lang w:val="uk-UA"/>
              </w:rPr>
            </w:pPr>
            <w:r w:rsidRPr="00AE36C3">
              <w:rPr>
                <w:bCs/>
                <w:sz w:val="28"/>
                <w:szCs w:val="28"/>
                <w:lang w:val="uk-UA"/>
              </w:rPr>
              <w:t>наявний</w:t>
            </w:r>
          </w:p>
        </w:tc>
      </w:tr>
      <w:tr w:rsidR="00E91E4E" w:rsidRPr="00AE36C3" w14:paraId="1717133D"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0F0E4B01" w14:textId="77777777" w:rsidR="00E91E4E" w:rsidRPr="00AE36C3" w:rsidRDefault="00E91E4E">
            <w:pPr>
              <w:jc w:val="center"/>
              <w:rPr>
                <w:color w:val="000000"/>
                <w:sz w:val="28"/>
                <w:szCs w:val="28"/>
                <w:lang w:val="uk-UA"/>
              </w:rPr>
            </w:pPr>
            <w:r w:rsidRPr="00AE36C3">
              <w:rPr>
                <w:color w:val="000000"/>
                <w:sz w:val="28"/>
                <w:szCs w:val="28"/>
                <w:lang w:val="uk-UA"/>
              </w:rPr>
              <w:t>2</w:t>
            </w:r>
          </w:p>
        </w:tc>
        <w:tc>
          <w:tcPr>
            <w:tcW w:w="2927"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32601A44" w14:textId="77777777" w:rsidR="00E91E4E" w:rsidRPr="00AE36C3" w:rsidRDefault="00E91E4E">
            <w:pPr>
              <w:rPr>
                <w:sz w:val="28"/>
                <w:szCs w:val="28"/>
                <w:lang w:val="uk-UA"/>
              </w:rPr>
            </w:pPr>
            <w:r w:rsidRPr="00AE36C3">
              <w:rPr>
                <w:sz w:val="28"/>
                <w:szCs w:val="28"/>
                <w:lang w:val="uk-UA"/>
              </w:rPr>
              <w:t>вул.Набережна</w:t>
            </w:r>
          </w:p>
        </w:tc>
        <w:tc>
          <w:tcPr>
            <w:tcW w:w="844"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2BDC5F52" w14:textId="77777777" w:rsidR="00E91E4E" w:rsidRPr="00AE36C3" w:rsidRDefault="00E91E4E">
            <w:pPr>
              <w:jc w:val="center"/>
              <w:rPr>
                <w:sz w:val="28"/>
                <w:szCs w:val="28"/>
                <w:lang w:val="uk-UA"/>
              </w:rPr>
            </w:pPr>
            <w:r w:rsidRPr="00AE36C3">
              <w:rPr>
                <w:sz w:val="28"/>
                <w:szCs w:val="28"/>
                <w:lang w:val="uk-UA"/>
              </w:rPr>
              <w:t>1</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4041A49B" w14:textId="77777777" w:rsidR="00E91E4E" w:rsidRPr="00AE36C3" w:rsidRDefault="00E91E4E">
            <w:pPr>
              <w:jc w:val="center"/>
              <w:rPr>
                <w:bCs/>
                <w:color w:val="000000"/>
                <w:sz w:val="28"/>
                <w:szCs w:val="28"/>
                <w:lang w:val="uk-UA"/>
              </w:rPr>
            </w:pPr>
            <w:r w:rsidRPr="00AE36C3">
              <w:rPr>
                <w:bCs/>
                <w:color w:val="000000"/>
                <w:sz w:val="28"/>
                <w:szCs w:val="28"/>
                <w:lang w:val="uk-UA"/>
              </w:rPr>
              <w:t>5553,7</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3154A3A7" w14:textId="77777777" w:rsidR="00E91E4E" w:rsidRPr="00AE36C3" w:rsidRDefault="00E91E4E">
            <w:pPr>
              <w:jc w:val="center"/>
              <w:rPr>
                <w:lang w:val="uk-UA"/>
              </w:rPr>
            </w:pPr>
            <w:r w:rsidRPr="00AE36C3">
              <w:rPr>
                <w:bCs/>
                <w:sz w:val="28"/>
                <w:szCs w:val="28"/>
                <w:lang w:val="uk-UA"/>
              </w:rPr>
              <w:t>наявний</w:t>
            </w:r>
          </w:p>
        </w:tc>
      </w:tr>
      <w:tr w:rsidR="00E91E4E" w:rsidRPr="00AE36C3" w14:paraId="17192B24"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6B49CF45" w14:textId="77777777" w:rsidR="00E91E4E" w:rsidRPr="00AE36C3" w:rsidRDefault="00E91E4E">
            <w:pPr>
              <w:jc w:val="center"/>
              <w:rPr>
                <w:color w:val="000000"/>
                <w:sz w:val="28"/>
                <w:szCs w:val="28"/>
                <w:lang w:val="uk-UA"/>
              </w:rPr>
            </w:pPr>
            <w:r w:rsidRPr="00AE36C3">
              <w:rPr>
                <w:color w:val="000000"/>
                <w:sz w:val="28"/>
                <w:szCs w:val="28"/>
                <w:lang w:val="uk-UA"/>
              </w:rPr>
              <w:t>3</w:t>
            </w:r>
          </w:p>
        </w:tc>
        <w:tc>
          <w:tcPr>
            <w:tcW w:w="2927" w:type="dxa"/>
            <w:tcBorders>
              <w:top w:val="single" w:sz="4" w:space="0" w:color="auto"/>
              <w:left w:val="single" w:sz="4" w:space="0" w:color="333399"/>
              <w:bottom w:val="single" w:sz="4" w:space="0" w:color="auto"/>
              <w:right w:val="single" w:sz="4" w:space="0" w:color="333399"/>
            </w:tcBorders>
            <w:shd w:val="clear" w:color="auto" w:fill="FFFFFF"/>
            <w:hideMark/>
          </w:tcPr>
          <w:p w14:paraId="09A1682E" w14:textId="77777777" w:rsidR="00E91E4E" w:rsidRPr="00AE36C3" w:rsidRDefault="00E91E4E">
            <w:pPr>
              <w:rPr>
                <w:sz w:val="28"/>
                <w:szCs w:val="28"/>
                <w:lang w:val="uk-UA"/>
              </w:rPr>
            </w:pPr>
            <w:r w:rsidRPr="00AE36C3">
              <w:rPr>
                <w:sz w:val="28"/>
                <w:szCs w:val="28"/>
                <w:lang w:val="uk-UA"/>
              </w:rPr>
              <w:t>вул.Набережна</w:t>
            </w:r>
          </w:p>
        </w:tc>
        <w:tc>
          <w:tcPr>
            <w:tcW w:w="844"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10266596" w14:textId="77777777" w:rsidR="00E91E4E" w:rsidRPr="00AE36C3" w:rsidRDefault="00E91E4E">
            <w:pPr>
              <w:jc w:val="center"/>
              <w:rPr>
                <w:sz w:val="28"/>
                <w:szCs w:val="28"/>
                <w:lang w:val="uk-UA"/>
              </w:rPr>
            </w:pPr>
            <w:r w:rsidRPr="00AE36C3">
              <w:rPr>
                <w:sz w:val="28"/>
                <w:szCs w:val="28"/>
                <w:lang w:val="uk-UA"/>
              </w:rPr>
              <w:t>3</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2C13D9CD" w14:textId="77777777" w:rsidR="00E91E4E" w:rsidRPr="00AE36C3" w:rsidRDefault="00E91E4E">
            <w:pPr>
              <w:jc w:val="center"/>
              <w:rPr>
                <w:bCs/>
                <w:sz w:val="28"/>
                <w:szCs w:val="28"/>
                <w:lang w:val="uk-UA"/>
              </w:rPr>
            </w:pPr>
            <w:r w:rsidRPr="00AE36C3">
              <w:rPr>
                <w:bCs/>
                <w:sz w:val="28"/>
                <w:szCs w:val="28"/>
                <w:lang w:val="uk-UA"/>
              </w:rPr>
              <w:t>5645,2</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10974AB1" w14:textId="77777777" w:rsidR="00E91E4E" w:rsidRPr="00AE36C3" w:rsidRDefault="00E91E4E">
            <w:pPr>
              <w:jc w:val="center"/>
              <w:rPr>
                <w:lang w:val="uk-UA"/>
              </w:rPr>
            </w:pPr>
            <w:r w:rsidRPr="00AE36C3">
              <w:rPr>
                <w:bCs/>
                <w:sz w:val="28"/>
                <w:szCs w:val="28"/>
                <w:lang w:val="uk-UA"/>
              </w:rPr>
              <w:t>наявний</w:t>
            </w:r>
          </w:p>
        </w:tc>
      </w:tr>
      <w:tr w:rsidR="00E91E4E" w:rsidRPr="00AE36C3" w14:paraId="541FB83C"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3B98B874" w14:textId="77777777" w:rsidR="00E91E4E" w:rsidRPr="00AE36C3" w:rsidRDefault="00E91E4E">
            <w:pPr>
              <w:jc w:val="center"/>
              <w:rPr>
                <w:color w:val="000000"/>
                <w:sz w:val="28"/>
                <w:szCs w:val="28"/>
                <w:lang w:val="uk-UA"/>
              </w:rPr>
            </w:pPr>
            <w:r w:rsidRPr="00AE36C3">
              <w:rPr>
                <w:color w:val="000000"/>
                <w:sz w:val="28"/>
                <w:szCs w:val="28"/>
                <w:lang w:val="uk-UA"/>
              </w:rPr>
              <w:t>4</w:t>
            </w:r>
          </w:p>
        </w:tc>
        <w:tc>
          <w:tcPr>
            <w:tcW w:w="2927"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6CE912B4" w14:textId="77777777" w:rsidR="00E91E4E" w:rsidRPr="00AE36C3" w:rsidRDefault="00E91E4E">
            <w:pPr>
              <w:rPr>
                <w:sz w:val="28"/>
                <w:szCs w:val="28"/>
                <w:lang w:val="uk-UA"/>
              </w:rPr>
            </w:pPr>
            <w:r w:rsidRPr="00AE36C3">
              <w:rPr>
                <w:sz w:val="28"/>
                <w:szCs w:val="28"/>
                <w:lang w:val="uk-UA"/>
              </w:rPr>
              <w:t>вул.Набережна</w:t>
            </w:r>
          </w:p>
        </w:tc>
        <w:tc>
          <w:tcPr>
            <w:tcW w:w="844"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447F780E" w14:textId="77777777" w:rsidR="00E91E4E" w:rsidRPr="00AE36C3" w:rsidRDefault="00E91E4E">
            <w:pPr>
              <w:jc w:val="center"/>
              <w:rPr>
                <w:sz w:val="28"/>
                <w:szCs w:val="28"/>
                <w:lang w:val="uk-UA"/>
              </w:rPr>
            </w:pPr>
            <w:r w:rsidRPr="00AE36C3">
              <w:rPr>
                <w:sz w:val="28"/>
                <w:szCs w:val="28"/>
                <w:lang w:val="uk-UA"/>
              </w:rPr>
              <w:t>5</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692D83E1" w14:textId="77777777" w:rsidR="00E91E4E" w:rsidRPr="00AE36C3" w:rsidRDefault="00E91E4E">
            <w:pPr>
              <w:jc w:val="center"/>
              <w:rPr>
                <w:bCs/>
                <w:sz w:val="28"/>
                <w:szCs w:val="28"/>
                <w:lang w:val="uk-UA"/>
              </w:rPr>
            </w:pPr>
            <w:r w:rsidRPr="00AE36C3">
              <w:rPr>
                <w:bCs/>
                <w:sz w:val="28"/>
                <w:szCs w:val="28"/>
                <w:lang w:val="uk-UA"/>
              </w:rPr>
              <w:t>5631,5</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122943EE" w14:textId="77777777" w:rsidR="00E91E4E" w:rsidRPr="00AE36C3" w:rsidRDefault="00E91E4E">
            <w:pPr>
              <w:jc w:val="center"/>
              <w:rPr>
                <w:lang w:val="uk-UA"/>
              </w:rPr>
            </w:pPr>
            <w:r w:rsidRPr="00AE36C3">
              <w:rPr>
                <w:bCs/>
                <w:sz w:val="28"/>
                <w:szCs w:val="28"/>
                <w:lang w:val="uk-UA"/>
              </w:rPr>
              <w:t>наявний</w:t>
            </w:r>
          </w:p>
        </w:tc>
      </w:tr>
      <w:tr w:rsidR="00E91E4E" w:rsidRPr="00AE36C3" w14:paraId="0E2FBA7C"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hideMark/>
          </w:tcPr>
          <w:p w14:paraId="5FEBA72B" w14:textId="77777777" w:rsidR="00E91E4E" w:rsidRPr="00AE36C3" w:rsidRDefault="00E91E4E">
            <w:pPr>
              <w:jc w:val="center"/>
              <w:rPr>
                <w:color w:val="000000"/>
                <w:sz w:val="28"/>
                <w:szCs w:val="28"/>
                <w:lang w:val="uk-UA"/>
              </w:rPr>
            </w:pPr>
            <w:r w:rsidRPr="00AE36C3">
              <w:rPr>
                <w:color w:val="000000"/>
                <w:sz w:val="28"/>
                <w:szCs w:val="28"/>
                <w:lang w:val="uk-UA"/>
              </w:rPr>
              <w:t>5</w:t>
            </w:r>
          </w:p>
        </w:tc>
        <w:tc>
          <w:tcPr>
            <w:tcW w:w="2927" w:type="dxa"/>
            <w:tcBorders>
              <w:top w:val="single" w:sz="4" w:space="0" w:color="auto"/>
              <w:left w:val="single" w:sz="4" w:space="0" w:color="333399"/>
              <w:bottom w:val="single" w:sz="4" w:space="0" w:color="auto"/>
              <w:right w:val="single" w:sz="4" w:space="0" w:color="333399"/>
            </w:tcBorders>
            <w:shd w:val="clear" w:color="auto" w:fill="FFFFFF"/>
            <w:hideMark/>
          </w:tcPr>
          <w:p w14:paraId="6E79007F" w14:textId="77777777" w:rsidR="00E91E4E" w:rsidRPr="00AE36C3" w:rsidRDefault="00E91E4E">
            <w:pPr>
              <w:rPr>
                <w:sz w:val="28"/>
                <w:szCs w:val="28"/>
                <w:lang w:val="uk-UA"/>
              </w:rPr>
            </w:pPr>
            <w:r w:rsidRPr="00AE36C3">
              <w:rPr>
                <w:sz w:val="28"/>
                <w:szCs w:val="28"/>
                <w:lang w:val="uk-UA"/>
              </w:rPr>
              <w:t>вул.Набережна</w:t>
            </w:r>
          </w:p>
        </w:tc>
        <w:tc>
          <w:tcPr>
            <w:tcW w:w="844" w:type="dxa"/>
            <w:tcBorders>
              <w:top w:val="single" w:sz="4" w:space="0" w:color="auto"/>
              <w:left w:val="single" w:sz="4" w:space="0" w:color="333399"/>
              <w:bottom w:val="single" w:sz="4" w:space="0" w:color="auto"/>
              <w:right w:val="single" w:sz="4" w:space="0" w:color="333399"/>
            </w:tcBorders>
            <w:shd w:val="clear" w:color="auto" w:fill="FFFFFF"/>
            <w:vAlign w:val="bottom"/>
            <w:hideMark/>
          </w:tcPr>
          <w:p w14:paraId="33150D36" w14:textId="77777777" w:rsidR="00E91E4E" w:rsidRPr="00AE36C3" w:rsidRDefault="00E91E4E">
            <w:pPr>
              <w:jc w:val="center"/>
              <w:rPr>
                <w:sz w:val="28"/>
                <w:szCs w:val="28"/>
                <w:lang w:val="uk-UA"/>
              </w:rPr>
            </w:pPr>
            <w:r w:rsidRPr="00AE36C3">
              <w:rPr>
                <w:sz w:val="28"/>
                <w:szCs w:val="28"/>
                <w:lang w:val="uk-UA"/>
              </w:rPr>
              <w:t>7</w:t>
            </w:r>
          </w:p>
        </w:tc>
        <w:tc>
          <w:tcPr>
            <w:tcW w:w="1574" w:type="dxa"/>
            <w:tcBorders>
              <w:top w:val="single" w:sz="4" w:space="0" w:color="auto"/>
              <w:left w:val="single" w:sz="4" w:space="0" w:color="333399"/>
              <w:bottom w:val="single" w:sz="4" w:space="0" w:color="auto"/>
              <w:right w:val="single" w:sz="4" w:space="0" w:color="333399"/>
            </w:tcBorders>
            <w:shd w:val="clear" w:color="auto" w:fill="FFFFFF"/>
            <w:hideMark/>
          </w:tcPr>
          <w:p w14:paraId="49A89ADF" w14:textId="77777777" w:rsidR="00E91E4E" w:rsidRPr="00AE36C3" w:rsidRDefault="00E91E4E">
            <w:pPr>
              <w:jc w:val="center"/>
              <w:rPr>
                <w:bCs/>
                <w:sz w:val="28"/>
                <w:szCs w:val="28"/>
                <w:lang w:val="uk-UA"/>
              </w:rPr>
            </w:pPr>
            <w:r w:rsidRPr="00AE36C3">
              <w:rPr>
                <w:bCs/>
                <w:sz w:val="28"/>
                <w:szCs w:val="28"/>
                <w:lang w:val="uk-UA"/>
              </w:rPr>
              <w:t>5552,0</w:t>
            </w:r>
          </w:p>
        </w:tc>
        <w:tc>
          <w:tcPr>
            <w:tcW w:w="3399" w:type="dxa"/>
            <w:tcBorders>
              <w:top w:val="single" w:sz="4" w:space="0" w:color="auto"/>
              <w:left w:val="single" w:sz="4" w:space="0" w:color="333399"/>
              <w:bottom w:val="single" w:sz="4" w:space="0" w:color="auto"/>
              <w:right w:val="single" w:sz="4" w:space="0" w:color="333399"/>
            </w:tcBorders>
            <w:shd w:val="clear" w:color="auto" w:fill="FFFFFF"/>
            <w:hideMark/>
          </w:tcPr>
          <w:p w14:paraId="644A3713" w14:textId="77777777" w:rsidR="00E91E4E" w:rsidRPr="00AE36C3" w:rsidRDefault="00E91E4E">
            <w:pPr>
              <w:jc w:val="center"/>
              <w:rPr>
                <w:lang w:val="uk-UA"/>
              </w:rPr>
            </w:pPr>
            <w:r w:rsidRPr="00AE36C3">
              <w:rPr>
                <w:bCs/>
                <w:sz w:val="28"/>
                <w:szCs w:val="28"/>
                <w:lang w:val="uk-UA"/>
              </w:rPr>
              <w:t>наявний</w:t>
            </w:r>
          </w:p>
        </w:tc>
      </w:tr>
      <w:tr w:rsidR="00E91E4E" w:rsidRPr="00AE36C3" w14:paraId="3322FA0F" w14:textId="77777777" w:rsidTr="00E91E4E">
        <w:trPr>
          <w:trHeight w:val="300"/>
        </w:trPr>
        <w:tc>
          <w:tcPr>
            <w:tcW w:w="496" w:type="dxa"/>
            <w:tcBorders>
              <w:top w:val="single" w:sz="4" w:space="0" w:color="auto"/>
              <w:left w:val="single" w:sz="4" w:space="0" w:color="auto"/>
              <w:bottom w:val="single" w:sz="4" w:space="0" w:color="auto"/>
              <w:right w:val="single" w:sz="4" w:space="0" w:color="333399"/>
            </w:tcBorders>
            <w:shd w:val="clear" w:color="auto" w:fill="FFFFFF"/>
          </w:tcPr>
          <w:p w14:paraId="5811CDB5" w14:textId="77777777" w:rsidR="00E91E4E" w:rsidRPr="00AE36C3" w:rsidRDefault="00E91E4E">
            <w:pPr>
              <w:jc w:val="center"/>
              <w:rPr>
                <w:b/>
                <w:color w:val="000000"/>
                <w:sz w:val="28"/>
                <w:szCs w:val="28"/>
                <w:lang w:val="uk-UA"/>
              </w:rPr>
            </w:pPr>
          </w:p>
        </w:tc>
        <w:tc>
          <w:tcPr>
            <w:tcW w:w="2927" w:type="dxa"/>
            <w:tcBorders>
              <w:top w:val="single" w:sz="4" w:space="0" w:color="auto"/>
              <w:left w:val="single" w:sz="4" w:space="0" w:color="333399"/>
              <w:bottom w:val="single" w:sz="4" w:space="0" w:color="auto"/>
              <w:right w:val="single" w:sz="4" w:space="0" w:color="333399"/>
            </w:tcBorders>
            <w:shd w:val="clear" w:color="auto" w:fill="FFFFFF"/>
          </w:tcPr>
          <w:p w14:paraId="3E0D8E77" w14:textId="77777777" w:rsidR="00E91E4E" w:rsidRPr="00AE36C3" w:rsidRDefault="00E91E4E">
            <w:pPr>
              <w:jc w:val="center"/>
              <w:rPr>
                <w:b/>
                <w:bCs/>
                <w:sz w:val="28"/>
                <w:szCs w:val="28"/>
                <w:lang w:val="uk-UA"/>
              </w:rPr>
            </w:pPr>
          </w:p>
        </w:tc>
        <w:tc>
          <w:tcPr>
            <w:tcW w:w="844" w:type="dxa"/>
            <w:tcBorders>
              <w:top w:val="single" w:sz="4" w:space="0" w:color="auto"/>
              <w:left w:val="single" w:sz="4" w:space="0" w:color="333399"/>
              <w:bottom w:val="single" w:sz="4" w:space="0" w:color="auto"/>
              <w:right w:val="single" w:sz="4" w:space="0" w:color="333399"/>
            </w:tcBorders>
            <w:shd w:val="clear" w:color="auto" w:fill="FFFFFF"/>
          </w:tcPr>
          <w:p w14:paraId="291F52C8" w14:textId="77777777" w:rsidR="00E91E4E" w:rsidRPr="00AE36C3" w:rsidRDefault="00E91E4E">
            <w:pPr>
              <w:jc w:val="center"/>
              <w:rPr>
                <w:b/>
                <w:bCs/>
                <w:sz w:val="28"/>
                <w:szCs w:val="28"/>
                <w:lang w:val="uk-UA"/>
              </w:rPr>
            </w:pPr>
          </w:p>
        </w:tc>
        <w:tc>
          <w:tcPr>
            <w:tcW w:w="1574" w:type="dxa"/>
            <w:tcBorders>
              <w:top w:val="single" w:sz="4" w:space="0" w:color="auto"/>
              <w:left w:val="single" w:sz="4" w:space="0" w:color="333399"/>
              <w:bottom w:val="single" w:sz="4" w:space="0" w:color="auto"/>
              <w:right w:val="single" w:sz="4" w:space="0" w:color="333399"/>
            </w:tcBorders>
            <w:shd w:val="clear" w:color="auto" w:fill="FFFFFF"/>
          </w:tcPr>
          <w:p w14:paraId="31B79D8C" w14:textId="77777777" w:rsidR="00E91E4E" w:rsidRPr="00AE36C3" w:rsidRDefault="00E91E4E">
            <w:pPr>
              <w:jc w:val="center"/>
              <w:rPr>
                <w:b/>
                <w:bCs/>
                <w:sz w:val="28"/>
                <w:szCs w:val="28"/>
                <w:lang w:val="uk-UA"/>
              </w:rPr>
            </w:pPr>
          </w:p>
        </w:tc>
        <w:tc>
          <w:tcPr>
            <w:tcW w:w="3399" w:type="dxa"/>
            <w:tcBorders>
              <w:top w:val="single" w:sz="4" w:space="0" w:color="auto"/>
              <w:left w:val="single" w:sz="4" w:space="0" w:color="333399"/>
              <w:bottom w:val="single" w:sz="4" w:space="0" w:color="auto"/>
              <w:right w:val="single" w:sz="4" w:space="0" w:color="333399"/>
            </w:tcBorders>
            <w:shd w:val="clear" w:color="auto" w:fill="FFFFFF"/>
          </w:tcPr>
          <w:p w14:paraId="6C23C3FF" w14:textId="77777777" w:rsidR="00E91E4E" w:rsidRPr="00AE36C3" w:rsidRDefault="00E91E4E">
            <w:pPr>
              <w:jc w:val="center"/>
              <w:rPr>
                <w:b/>
                <w:bCs/>
                <w:sz w:val="28"/>
                <w:szCs w:val="28"/>
                <w:lang w:val="uk-UA"/>
              </w:rPr>
            </w:pPr>
          </w:p>
        </w:tc>
      </w:tr>
    </w:tbl>
    <w:p w14:paraId="5FDFE4FE" w14:textId="77777777" w:rsidR="00E91E4E" w:rsidRPr="00AE36C3" w:rsidRDefault="00E91E4E" w:rsidP="00E91E4E">
      <w:pPr>
        <w:rPr>
          <w:lang w:val="uk-UA"/>
        </w:rPr>
        <w:sectPr w:rsidR="00E91E4E" w:rsidRPr="00AE36C3">
          <w:pgSz w:w="11906" w:h="16838"/>
          <w:pgMar w:top="1134" w:right="567" w:bottom="1134" w:left="1701" w:header="709" w:footer="709" w:gutter="0"/>
          <w:cols w:space="720"/>
        </w:sectPr>
      </w:pPr>
    </w:p>
    <w:p w14:paraId="2B60D26B" w14:textId="77777777" w:rsidR="00E91E4E" w:rsidRPr="00AE36C3" w:rsidRDefault="00E91E4E" w:rsidP="00E91E4E">
      <w:pPr>
        <w:tabs>
          <w:tab w:val="left" w:pos="900"/>
        </w:tabs>
        <w:ind w:left="9912"/>
        <w:jc w:val="both"/>
        <w:rPr>
          <w:b/>
          <w:sz w:val="28"/>
          <w:szCs w:val="28"/>
          <w:lang w:val="uk-UA"/>
        </w:rPr>
      </w:pPr>
      <w:r w:rsidRPr="00AE36C3">
        <w:rPr>
          <w:b/>
          <w:sz w:val="28"/>
          <w:szCs w:val="28"/>
          <w:lang w:val="uk-UA"/>
        </w:rPr>
        <w:lastRenderedPageBreak/>
        <w:t>Додаток 3</w:t>
      </w:r>
    </w:p>
    <w:p w14:paraId="3C752D29" w14:textId="77777777" w:rsidR="00E91E4E" w:rsidRPr="00AE36C3" w:rsidRDefault="00E91E4E" w:rsidP="00E91E4E">
      <w:pPr>
        <w:ind w:left="9912"/>
        <w:rPr>
          <w:sz w:val="28"/>
          <w:szCs w:val="28"/>
          <w:lang w:val="uk-UA"/>
        </w:rPr>
      </w:pPr>
      <w:r w:rsidRPr="00AE36C3">
        <w:rPr>
          <w:sz w:val="28"/>
          <w:szCs w:val="28"/>
          <w:lang w:val="uk-UA"/>
        </w:rPr>
        <w:t>до Конкурсної документації для проведення</w:t>
      </w:r>
    </w:p>
    <w:p w14:paraId="76525303" w14:textId="77777777" w:rsidR="00E91E4E" w:rsidRPr="00AE36C3" w:rsidRDefault="00E91E4E" w:rsidP="00E91E4E">
      <w:pPr>
        <w:ind w:left="9912"/>
        <w:rPr>
          <w:sz w:val="28"/>
          <w:szCs w:val="28"/>
          <w:lang w:val="uk-UA"/>
        </w:rPr>
      </w:pPr>
      <w:r w:rsidRPr="00AE36C3">
        <w:rPr>
          <w:sz w:val="28"/>
          <w:szCs w:val="28"/>
          <w:lang w:val="uk-UA"/>
        </w:rPr>
        <w:t xml:space="preserve">конкурсу з призначення управителя </w:t>
      </w:r>
    </w:p>
    <w:p w14:paraId="4F47811E" w14:textId="77777777" w:rsidR="00E91E4E" w:rsidRPr="00AE36C3" w:rsidRDefault="00E91E4E" w:rsidP="00E91E4E">
      <w:pPr>
        <w:ind w:left="9912"/>
        <w:rPr>
          <w:sz w:val="28"/>
          <w:szCs w:val="28"/>
          <w:lang w:val="uk-UA"/>
        </w:rPr>
      </w:pPr>
      <w:r w:rsidRPr="00AE36C3">
        <w:rPr>
          <w:sz w:val="28"/>
          <w:szCs w:val="28"/>
          <w:lang w:val="uk-UA"/>
        </w:rPr>
        <w:t>багатоквартирного будинку (групи будинків) у м.Нетішин</w:t>
      </w:r>
    </w:p>
    <w:p w14:paraId="05312C73" w14:textId="77777777" w:rsidR="00E91E4E" w:rsidRPr="00AE36C3" w:rsidRDefault="00E91E4E" w:rsidP="00E91E4E">
      <w:pPr>
        <w:jc w:val="center"/>
        <w:rPr>
          <w:b/>
          <w:bCs/>
          <w:sz w:val="28"/>
          <w:szCs w:val="28"/>
          <w:lang w:val="uk-UA"/>
        </w:rPr>
      </w:pPr>
    </w:p>
    <w:p w14:paraId="4A82F55E" w14:textId="77777777" w:rsidR="00E91E4E" w:rsidRPr="00AE36C3" w:rsidRDefault="00E91E4E" w:rsidP="00E91E4E">
      <w:pPr>
        <w:jc w:val="center"/>
        <w:rPr>
          <w:b/>
          <w:bCs/>
          <w:sz w:val="28"/>
          <w:szCs w:val="28"/>
          <w:lang w:val="uk-UA"/>
        </w:rPr>
      </w:pPr>
      <w:r w:rsidRPr="00AE36C3">
        <w:rPr>
          <w:b/>
          <w:bCs/>
          <w:sz w:val="28"/>
          <w:szCs w:val="28"/>
          <w:lang w:val="uk-UA"/>
        </w:rPr>
        <w:t>Технічна характеристика кожного багатоквартирного будинку об’єкта конкурсу № 1</w:t>
      </w:r>
    </w:p>
    <w:p w14:paraId="1D0BFCD4" w14:textId="77777777" w:rsidR="00E91E4E" w:rsidRPr="00AE36C3" w:rsidRDefault="00E91E4E" w:rsidP="0086550A">
      <w:pPr>
        <w:jc w:val="right"/>
        <w:rPr>
          <w:sz w:val="28"/>
          <w:szCs w:val="28"/>
          <w:lang w:val="uk-UA"/>
        </w:rPr>
      </w:pPr>
    </w:p>
    <w:tbl>
      <w:tblPr>
        <w:tblW w:w="15725" w:type="dxa"/>
        <w:jc w:val="center"/>
        <w:tblLayout w:type="fixed"/>
        <w:tblLook w:val="04A0" w:firstRow="1" w:lastRow="0" w:firstColumn="1" w:lastColumn="0" w:noHBand="0" w:noVBand="1"/>
      </w:tblPr>
      <w:tblGrid>
        <w:gridCol w:w="260"/>
        <w:gridCol w:w="1560"/>
        <w:gridCol w:w="297"/>
        <w:gridCol w:w="553"/>
        <w:gridCol w:w="602"/>
        <w:gridCol w:w="532"/>
        <w:gridCol w:w="528"/>
        <w:gridCol w:w="1040"/>
        <w:gridCol w:w="780"/>
        <w:gridCol w:w="1300"/>
        <w:gridCol w:w="650"/>
        <w:gridCol w:w="650"/>
        <w:gridCol w:w="650"/>
        <w:gridCol w:w="874"/>
        <w:gridCol w:w="816"/>
        <w:gridCol w:w="849"/>
        <w:gridCol w:w="971"/>
        <w:gridCol w:w="961"/>
        <w:gridCol w:w="718"/>
        <w:gridCol w:w="1134"/>
      </w:tblGrid>
      <w:tr w:rsidR="00E91E4E" w:rsidRPr="00AE36C3" w14:paraId="0293E294" w14:textId="77777777" w:rsidTr="0086550A">
        <w:trPr>
          <w:trHeight w:val="276"/>
          <w:jc w:val="center"/>
        </w:trPr>
        <w:tc>
          <w:tcPr>
            <w:tcW w:w="260" w:type="dxa"/>
            <w:vMerge w:val="restart"/>
            <w:tcBorders>
              <w:top w:val="single" w:sz="8" w:space="0" w:color="auto"/>
              <w:left w:val="single" w:sz="8" w:space="0" w:color="auto"/>
              <w:bottom w:val="nil"/>
              <w:right w:val="nil"/>
            </w:tcBorders>
            <w:hideMark/>
          </w:tcPr>
          <w:p w14:paraId="6FEF1725" w14:textId="77777777" w:rsidR="00E91E4E" w:rsidRPr="00AE36C3" w:rsidRDefault="00E91E4E" w:rsidP="0086550A">
            <w:pPr>
              <w:ind w:left="-116" w:right="-123"/>
              <w:jc w:val="center"/>
              <w:rPr>
                <w:sz w:val="24"/>
                <w:szCs w:val="24"/>
                <w:lang w:val="uk-UA"/>
              </w:rPr>
            </w:pPr>
            <w:r w:rsidRPr="00AE36C3">
              <w:rPr>
                <w:sz w:val="24"/>
                <w:szCs w:val="24"/>
                <w:lang w:val="uk-UA"/>
              </w:rPr>
              <w:t>№ з/п</w:t>
            </w:r>
          </w:p>
        </w:tc>
        <w:tc>
          <w:tcPr>
            <w:tcW w:w="1560" w:type="dxa"/>
            <w:vMerge w:val="restart"/>
            <w:tcBorders>
              <w:top w:val="single" w:sz="8" w:space="0" w:color="auto"/>
              <w:left w:val="single" w:sz="4" w:space="0" w:color="auto"/>
              <w:bottom w:val="single" w:sz="8" w:space="0" w:color="000000"/>
              <w:right w:val="single" w:sz="4" w:space="0" w:color="auto"/>
            </w:tcBorders>
            <w:hideMark/>
          </w:tcPr>
          <w:p w14:paraId="4257E73E" w14:textId="77777777" w:rsidR="00E91E4E" w:rsidRPr="00AE36C3" w:rsidRDefault="00E91E4E" w:rsidP="0086550A">
            <w:pPr>
              <w:ind w:left="-116" w:right="-123"/>
              <w:jc w:val="center"/>
              <w:rPr>
                <w:sz w:val="24"/>
                <w:szCs w:val="24"/>
                <w:lang w:val="uk-UA"/>
              </w:rPr>
            </w:pPr>
            <w:r w:rsidRPr="00AE36C3">
              <w:rPr>
                <w:sz w:val="24"/>
                <w:szCs w:val="24"/>
                <w:lang w:val="uk-UA"/>
              </w:rPr>
              <w:t>Місцезнаход</w:t>
            </w:r>
            <w:r w:rsidR="0086550A">
              <w:rPr>
                <w:sz w:val="24"/>
                <w:szCs w:val="24"/>
                <w:lang w:val="uk-UA"/>
              </w:rPr>
              <w:t>-</w:t>
            </w:r>
            <w:r w:rsidRPr="00AE36C3">
              <w:rPr>
                <w:sz w:val="24"/>
                <w:szCs w:val="24"/>
                <w:lang w:val="uk-UA"/>
              </w:rPr>
              <w:t>ження будинків (адреса)</w:t>
            </w:r>
          </w:p>
        </w:tc>
        <w:tc>
          <w:tcPr>
            <w:tcW w:w="2512" w:type="dxa"/>
            <w:gridSpan w:val="5"/>
            <w:vMerge w:val="restart"/>
            <w:tcBorders>
              <w:top w:val="single" w:sz="8" w:space="0" w:color="auto"/>
              <w:left w:val="single" w:sz="4" w:space="0" w:color="auto"/>
              <w:bottom w:val="single" w:sz="4" w:space="0" w:color="000000"/>
              <w:right w:val="nil"/>
            </w:tcBorders>
            <w:hideMark/>
          </w:tcPr>
          <w:p w14:paraId="414F18A7" w14:textId="77777777" w:rsidR="00E91E4E" w:rsidRPr="00AE36C3" w:rsidRDefault="00E91E4E" w:rsidP="0086550A">
            <w:pPr>
              <w:ind w:left="-116" w:right="-123"/>
              <w:jc w:val="center"/>
              <w:rPr>
                <w:lang w:val="uk-UA"/>
              </w:rPr>
            </w:pPr>
            <w:r w:rsidRPr="00AE36C3">
              <w:rPr>
                <w:lang w:val="uk-UA"/>
              </w:rPr>
              <w:t>Кількість</w:t>
            </w:r>
          </w:p>
        </w:tc>
        <w:tc>
          <w:tcPr>
            <w:tcW w:w="1040" w:type="dxa"/>
            <w:vMerge w:val="restart"/>
            <w:tcBorders>
              <w:top w:val="single" w:sz="8" w:space="0" w:color="auto"/>
              <w:left w:val="single" w:sz="4" w:space="0" w:color="auto"/>
              <w:bottom w:val="nil"/>
              <w:right w:val="single" w:sz="4" w:space="0" w:color="auto"/>
            </w:tcBorders>
            <w:hideMark/>
          </w:tcPr>
          <w:p w14:paraId="1271A46C" w14:textId="77777777" w:rsidR="00E91E4E" w:rsidRPr="00AE36C3" w:rsidRDefault="00E91E4E" w:rsidP="0086550A">
            <w:pPr>
              <w:ind w:left="-116" w:right="-123"/>
              <w:jc w:val="center"/>
              <w:rPr>
                <w:lang w:val="uk-UA"/>
              </w:rPr>
            </w:pPr>
            <w:r w:rsidRPr="00AE36C3">
              <w:rPr>
                <w:lang w:val="uk-UA"/>
              </w:rPr>
              <w:t>Рік введення в експлуатацію будинку</w:t>
            </w:r>
          </w:p>
        </w:tc>
        <w:tc>
          <w:tcPr>
            <w:tcW w:w="4904" w:type="dxa"/>
            <w:gridSpan w:val="6"/>
            <w:vMerge w:val="restart"/>
            <w:tcBorders>
              <w:top w:val="single" w:sz="8" w:space="0" w:color="auto"/>
              <w:left w:val="single" w:sz="4" w:space="0" w:color="auto"/>
              <w:bottom w:val="single" w:sz="4" w:space="0" w:color="000000"/>
              <w:right w:val="nil"/>
            </w:tcBorders>
            <w:hideMark/>
          </w:tcPr>
          <w:p w14:paraId="2CBD9056" w14:textId="77777777" w:rsidR="00E91E4E" w:rsidRPr="00AE36C3" w:rsidRDefault="00E91E4E" w:rsidP="0086550A">
            <w:pPr>
              <w:ind w:left="-116" w:right="-123"/>
              <w:jc w:val="center"/>
              <w:rPr>
                <w:lang w:val="uk-UA"/>
              </w:rPr>
            </w:pPr>
            <w:r w:rsidRPr="00AE36C3">
              <w:rPr>
                <w:lang w:val="uk-UA"/>
              </w:rPr>
              <w:t>Площа (м кв.)</w:t>
            </w:r>
          </w:p>
        </w:tc>
        <w:tc>
          <w:tcPr>
            <w:tcW w:w="3597" w:type="dxa"/>
            <w:gridSpan w:val="4"/>
            <w:vMerge w:val="restart"/>
            <w:tcBorders>
              <w:top w:val="single" w:sz="8" w:space="0" w:color="auto"/>
              <w:left w:val="single" w:sz="4" w:space="0" w:color="auto"/>
              <w:bottom w:val="single" w:sz="4" w:space="0" w:color="000000"/>
              <w:right w:val="single" w:sz="4" w:space="0" w:color="000000"/>
            </w:tcBorders>
            <w:hideMark/>
          </w:tcPr>
          <w:p w14:paraId="7F57098E" w14:textId="77777777" w:rsidR="00E91E4E" w:rsidRPr="00AE36C3" w:rsidRDefault="00E91E4E" w:rsidP="0086550A">
            <w:pPr>
              <w:ind w:left="-116" w:right="-123"/>
              <w:jc w:val="center"/>
              <w:rPr>
                <w:lang w:val="uk-UA"/>
              </w:rPr>
            </w:pPr>
            <w:r w:rsidRPr="00AE36C3">
              <w:rPr>
                <w:lang w:val="uk-UA"/>
              </w:rPr>
              <w:t>Матеріали</w:t>
            </w:r>
          </w:p>
        </w:tc>
        <w:tc>
          <w:tcPr>
            <w:tcW w:w="1852" w:type="dxa"/>
            <w:gridSpan w:val="2"/>
            <w:vMerge w:val="restart"/>
            <w:tcBorders>
              <w:top w:val="single" w:sz="8" w:space="0" w:color="auto"/>
              <w:left w:val="nil"/>
              <w:bottom w:val="single" w:sz="4" w:space="0" w:color="000000"/>
              <w:right w:val="single" w:sz="8" w:space="0" w:color="000000"/>
            </w:tcBorders>
            <w:hideMark/>
          </w:tcPr>
          <w:p w14:paraId="49169661" w14:textId="77777777" w:rsidR="00E91E4E" w:rsidRPr="00AE36C3" w:rsidRDefault="00E91E4E" w:rsidP="0086550A">
            <w:pPr>
              <w:ind w:left="-116" w:right="-123"/>
              <w:jc w:val="center"/>
              <w:rPr>
                <w:lang w:val="uk-UA"/>
              </w:rPr>
            </w:pPr>
            <w:r w:rsidRPr="00AE36C3">
              <w:rPr>
                <w:lang w:val="uk-UA"/>
              </w:rPr>
              <w:t>Капітальний ремонт</w:t>
            </w:r>
          </w:p>
        </w:tc>
      </w:tr>
      <w:tr w:rsidR="00E91E4E" w:rsidRPr="00AE36C3" w14:paraId="3F6D399B" w14:textId="77777777" w:rsidTr="0086550A">
        <w:trPr>
          <w:trHeight w:val="276"/>
          <w:jc w:val="center"/>
        </w:trPr>
        <w:tc>
          <w:tcPr>
            <w:tcW w:w="260" w:type="dxa"/>
            <w:vMerge/>
            <w:tcBorders>
              <w:top w:val="single" w:sz="8" w:space="0" w:color="auto"/>
              <w:left w:val="single" w:sz="8" w:space="0" w:color="auto"/>
              <w:bottom w:val="nil"/>
              <w:right w:val="nil"/>
            </w:tcBorders>
            <w:hideMark/>
          </w:tcPr>
          <w:p w14:paraId="7E680B59" w14:textId="77777777" w:rsidR="00E91E4E" w:rsidRPr="00AE36C3" w:rsidRDefault="00E91E4E" w:rsidP="0086550A">
            <w:pPr>
              <w:ind w:left="-116" w:right="-123"/>
              <w:jc w:val="center"/>
              <w:rPr>
                <w:sz w:val="24"/>
                <w:szCs w:val="24"/>
                <w:lang w:val="uk-UA"/>
              </w:rPr>
            </w:pPr>
          </w:p>
        </w:tc>
        <w:tc>
          <w:tcPr>
            <w:tcW w:w="1560" w:type="dxa"/>
            <w:vMerge/>
            <w:tcBorders>
              <w:top w:val="single" w:sz="8" w:space="0" w:color="auto"/>
              <w:left w:val="single" w:sz="4" w:space="0" w:color="auto"/>
              <w:bottom w:val="single" w:sz="8" w:space="0" w:color="000000"/>
              <w:right w:val="single" w:sz="4" w:space="0" w:color="auto"/>
            </w:tcBorders>
            <w:hideMark/>
          </w:tcPr>
          <w:p w14:paraId="78884F64" w14:textId="77777777" w:rsidR="00E91E4E" w:rsidRPr="00AE36C3" w:rsidRDefault="00E91E4E" w:rsidP="0086550A">
            <w:pPr>
              <w:ind w:left="-116" w:right="-123"/>
              <w:jc w:val="center"/>
              <w:rPr>
                <w:sz w:val="24"/>
                <w:szCs w:val="24"/>
                <w:lang w:val="uk-UA"/>
              </w:rPr>
            </w:pPr>
          </w:p>
        </w:tc>
        <w:tc>
          <w:tcPr>
            <w:tcW w:w="2512" w:type="dxa"/>
            <w:gridSpan w:val="5"/>
            <w:vMerge/>
            <w:tcBorders>
              <w:top w:val="single" w:sz="8" w:space="0" w:color="auto"/>
              <w:left w:val="single" w:sz="4" w:space="0" w:color="auto"/>
              <w:bottom w:val="single" w:sz="4" w:space="0" w:color="000000"/>
              <w:right w:val="nil"/>
            </w:tcBorders>
            <w:hideMark/>
          </w:tcPr>
          <w:p w14:paraId="205A9C0D" w14:textId="77777777" w:rsidR="00E91E4E" w:rsidRPr="00AE36C3" w:rsidRDefault="00E91E4E" w:rsidP="0086550A">
            <w:pPr>
              <w:ind w:left="-116" w:right="-123"/>
              <w:jc w:val="center"/>
              <w:rPr>
                <w:lang w:val="uk-UA"/>
              </w:rPr>
            </w:pPr>
          </w:p>
        </w:tc>
        <w:tc>
          <w:tcPr>
            <w:tcW w:w="1040" w:type="dxa"/>
            <w:vMerge/>
            <w:tcBorders>
              <w:top w:val="single" w:sz="8" w:space="0" w:color="auto"/>
              <w:left w:val="single" w:sz="4" w:space="0" w:color="auto"/>
              <w:bottom w:val="nil"/>
              <w:right w:val="single" w:sz="4" w:space="0" w:color="auto"/>
            </w:tcBorders>
            <w:hideMark/>
          </w:tcPr>
          <w:p w14:paraId="4F2167C7" w14:textId="77777777" w:rsidR="00E91E4E" w:rsidRPr="00AE36C3" w:rsidRDefault="00E91E4E" w:rsidP="0086550A">
            <w:pPr>
              <w:ind w:left="-116" w:right="-123"/>
              <w:jc w:val="center"/>
              <w:rPr>
                <w:lang w:val="uk-UA"/>
              </w:rPr>
            </w:pPr>
          </w:p>
        </w:tc>
        <w:tc>
          <w:tcPr>
            <w:tcW w:w="4904" w:type="dxa"/>
            <w:gridSpan w:val="6"/>
            <w:vMerge/>
            <w:tcBorders>
              <w:top w:val="single" w:sz="8" w:space="0" w:color="auto"/>
              <w:left w:val="single" w:sz="4" w:space="0" w:color="auto"/>
              <w:bottom w:val="single" w:sz="4" w:space="0" w:color="000000"/>
              <w:right w:val="nil"/>
            </w:tcBorders>
            <w:hideMark/>
          </w:tcPr>
          <w:p w14:paraId="4F971AF4" w14:textId="77777777" w:rsidR="00E91E4E" w:rsidRPr="00AE36C3" w:rsidRDefault="00E91E4E" w:rsidP="0086550A">
            <w:pPr>
              <w:ind w:left="-116" w:right="-123"/>
              <w:jc w:val="center"/>
              <w:rPr>
                <w:lang w:val="uk-UA"/>
              </w:rPr>
            </w:pPr>
          </w:p>
        </w:tc>
        <w:tc>
          <w:tcPr>
            <w:tcW w:w="3597" w:type="dxa"/>
            <w:gridSpan w:val="4"/>
            <w:vMerge/>
            <w:tcBorders>
              <w:top w:val="single" w:sz="8" w:space="0" w:color="auto"/>
              <w:left w:val="single" w:sz="4" w:space="0" w:color="auto"/>
              <w:bottom w:val="single" w:sz="4" w:space="0" w:color="000000"/>
              <w:right w:val="single" w:sz="4" w:space="0" w:color="000000"/>
            </w:tcBorders>
            <w:hideMark/>
          </w:tcPr>
          <w:p w14:paraId="72F1DE6D" w14:textId="77777777" w:rsidR="00E91E4E" w:rsidRPr="00AE36C3" w:rsidRDefault="00E91E4E" w:rsidP="0086550A">
            <w:pPr>
              <w:ind w:left="-116" w:right="-123"/>
              <w:jc w:val="center"/>
              <w:rPr>
                <w:lang w:val="uk-UA"/>
              </w:rPr>
            </w:pPr>
          </w:p>
        </w:tc>
        <w:tc>
          <w:tcPr>
            <w:tcW w:w="1852" w:type="dxa"/>
            <w:gridSpan w:val="2"/>
            <w:vMerge/>
            <w:tcBorders>
              <w:top w:val="single" w:sz="8" w:space="0" w:color="auto"/>
              <w:left w:val="nil"/>
              <w:bottom w:val="single" w:sz="4" w:space="0" w:color="000000"/>
              <w:right w:val="single" w:sz="8" w:space="0" w:color="000000"/>
            </w:tcBorders>
            <w:hideMark/>
          </w:tcPr>
          <w:p w14:paraId="43EEE8FE" w14:textId="77777777" w:rsidR="00E91E4E" w:rsidRPr="00AE36C3" w:rsidRDefault="00E91E4E" w:rsidP="0086550A">
            <w:pPr>
              <w:ind w:left="-116" w:right="-123"/>
              <w:jc w:val="center"/>
              <w:rPr>
                <w:lang w:val="uk-UA"/>
              </w:rPr>
            </w:pPr>
          </w:p>
        </w:tc>
      </w:tr>
      <w:tr w:rsidR="00E91E4E" w:rsidRPr="00AE36C3" w14:paraId="4CF2E8F9" w14:textId="77777777" w:rsidTr="0086550A">
        <w:trPr>
          <w:cantSplit/>
          <w:trHeight w:val="1134"/>
          <w:jc w:val="center"/>
        </w:trPr>
        <w:tc>
          <w:tcPr>
            <w:tcW w:w="260" w:type="dxa"/>
            <w:vMerge/>
            <w:tcBorders>
              <w:top w:val="single" w:sz="8" w:space="0" w:color="auto"/>
              <w:left w:val="single" w:sz="8" w:space="0" w:color="auto"/>
              <w:bottom w:val="nil"/>
              <w:right w:val="nil"/>
            </w:tcBorders>
            <w:hideMark/>
          </w:tcPr>
          <w:p w14:paraId="5C47C746" w14:textId="77777777" w:rsidR="00E91E4E" w:rsidRPr="00AE36C3" w:rsidRDefault="00E91E4E" w:rsidP="0086550A">
            <w:pPr>
              <w:ind w:left="-116" w:right="-123"/>
              <w:jc w:val="center"/>
              <w:rPr>
                <w:sz w:val="24"/>
                <w:szCs w:val="24"/>
                <w:lang w:val="uk-UA"/>
              </w:rPr>
            </w:pPr>
          </w:p>
        </w:tc>
        <w:tc>
          <w:tcPr>
            <w:tcW w:w="1560" w:type="dxa"/>
            <w:vMerge/>
            <w:tcBorders>
              <w:top w:val="single" w:sz="8" w:space="0" w:color="auto"/>
              <w:left w:val="single" w:sz="4" w:space="0" w:color="auto"/>
              <w:bottom w:val="single" w:sz="8" w:space="0" w:color="000000"/>
              <w:right w:val="single" w:sz="4" w:space="0" w:color="auto"/>
            </w:tcBorders>
            <w:hideMark/>
          </w:tcPr>
          <w:p w14:paraId="48B4ABB6" w14:textId="77777777" w:rsidR="00E91E4E" w:rsidRPr="00AE36C3" w:rsidRDefault="00E91E4E" w:rsidP="0086550A">
            <w:pPr>
              <w:ind w:left="-116" w:right="-123"/>
              <w:jc w:val="center"/>
              <w:rPr>
                <w:sz w:val="24"/>
                <w:szCs w:val="24"/>
                <w:lang w:val="uk-UA"/>
              </w:rPr>
            </w:pPr>
          </w:p>
        </w:tc>
        <w:tc>
          <w:tcPr>
            <w:tcW w:w="297" w:type="dxa"/>
            <w:tcBorders>
              <w:top w:val="nil"/>
              <w:left w:val="nil"/>
              <w:bottom w:val="single" w:sz="8" w:space="0" w:color="auto"/>
              <w:right w:val="single" w:sz="4" w:space="0" w:color="auto"/>
            </w:tcBorders>
            <w:textDirection w:val="btLr"/>
            <w:hideMark/>
          </w:tcPr>
          <w:p w14:paraId="562C3271" w14:textId="77777777" w:rsidR="00E91E4E" w:rsidRPr="00AE36C3" w:rsidRDefault="00E91E4E" w:rsidP="0086550A">
            <w:pPr>
              <w:ind w:left="-116" w:right="-123"/>
              <w:jc w:val="center"/>
              <w:rPr>
                <w:lang w:val="uk-UA"/>
              </w:rPr>
            </w:pPr>
            <w:r w:rsidRPr="00AE36C3">
              <w:rPr>
                <w:lang w:val="uk-UA"/>
              </w:rPr>
              <w:t>поверхів</w:t>
            </w:r>
          </w:p>
        </w:tc>
        <w:tc>
          <w:tcPr>
            <w:tcW w:w="553" w:type="dxa"/>
            <w:tcBorders>
              <w:top w:val="nil"/>
              <w:left w:val="nil"/>
              <w:bottom w:val="single" w:sz="8" w:space="0" w:color="auto"/>
              <w:right w:val="single" w:sz="4" w:space="0" w:color="auto"/>
            </w:tcBorders>
            <w:textDirection w:val="btLr"/>
            <w:hideMark/>
          </w:tcPr>
          <w:p w14:paraId="78980445" w14:textId="77777777" w:rsidR="00E91E4E" w:rsidRPr="00AE36C3" w:rsidRDefault="00E91E4E" w:rsidP="0086550A">
            <w:pPr>
              <w:ind w:left="-116" w:right="-123"/>
              <w:jc w:val="center"/>
              <w:rPr>
                <w:lang w:val="uk-UA"/>
              </w:rPr>
            </w:pPr>
            <w:r w:rsidRPr="00AE36C3">
              <w:rPr>
                <w:lang w:val="uk-UA"/>
              </w:rPr>
              <w:t>квартир</w:t>
            </w:r>
          </w:p>
        </w:tc>
        <w:tc>
          <w:tcPr>
            <w:tcW w:w="602" w:type="dxa"/>
            <w:tcBorders>
              <w:top w:val="nil"/>
              <w:left w:val="nil"/>
              <w:bottom w:val="single" w:sz="8" w:space="0" w:color="auto"/>
              <w:right w:val="single" w:sz="4" w:space="0" w:color="auto"/>
            </w:tcBorders>
            <w:textDirection w:val="btLr"/>
            <w:hideMark/>
          </w:tcPr>
          <w:p w14:paraId="7AE8C87E" w14:textId="77777777" w:rsidR="00E91E4E" w:rsidRPr="00AE36C3" w:rsidRDefault="00E91E4E" w:rsidP="0086550A">
            <w:pPr>
              <w:ind w:left="-116" w:right="-123"/>
              <w:jc w:val="center"/>
              <w:rPr>
                <w:lang w:val="uk-UA"/>
              </w:rPr>
            </w:pPr>
            <w:r w:rsidRPr="00AE36C3">
              <w:rPr>
                <w:lang w:val="uk-UA"/>
              </w:rPr>
              <w:t>нежитлових приміщень</w:t>
            </w:r>
          </w:p>
        </w:tc>
        <w:tc>
          <w:tcPr>
            <w:tcW w:w="532" w:type="dxa"/>
            <w:tcBorders>
              <w:top w:val="nil"/>
              <w:left w:val="nil"/>
              <w:bottom w:val="single" w:sz="8" w:space="0" w:color="auto"/>
              <w:right w:val="single" w:sz="4" w:space="0" w:color="auto"/>
            </w:tcBorders>
            <w:textDirection w:val="btLr"/>
            <w:hideMark/>
          </w:tcPr>
          <w:p w14:paraId="4F608CAC" w14:textId="77777777" w:rsidR="00E91E4E" w:rsidRPr="00AE36C3" w:rsidRDefault="00E91E4E" w:rsidP="0086550A">
            <w:pPr>
              <w:ind w:left="-116" w:right="-123"/>
              <w:jc w:val="center"/>
              <w:rPr>
                <w:lang w:val="uk-UA"/>
              </w:rPr>
            </w:pPr>
            <w:r w:rsidRPr="00AE36C3">
              <w:rPr>
                <w:lang w:val="uk-UA"/>
              </w:rPr>
              <w:t>під`їздів</w:t>
            </w:r>
          </w:p>
        </w:tc>
        <w:tc>
          <w:tcPr>
            <w:tcW w:w="528" w:type="dxa"/>
            <w:tcBorders>
              <w:top w:val="nil"/>
              <w:left w:val="nil"/>
              <w:bottom w:val="single" w:sz="8" w:space="0" w:color="auto"/>
              <w:right w:val="single" w:sz="4" w:space="0" w:color="auto"/>
            </w:tcBorders>
            <w:textDirection w:val="btLr"/>
            <w:hideMark/>
          </w:tcPr>
          <w:p w14:paraId="460188E9" w14:textId="77777777" w:rsidR="00E91E4E" w:rsidRPr="00AE36C3" w:rsidRDefault="00E91E4E" w:rsidP="0086550A">
            <w:pPr>
              <w:ind w:left="-116" w:right="-123"/>
              <w:jc w:val="center"/>
              <w:rPr>
                <w:lang w:val="uk-UA"/>
              </w:rPr>
            </w:pPr>
            <w:r w:rsidRPr="00AE36C3">
              <w:rPr>
                <w:lang w:val="uk-UA"/>
              </w:rPr>
              <w:t>ліфтів</w:t>
            </w:r>
          </w:p>
        </w:tc>
        <w:tc>
          <w:tcPr>
            <w:tcW w:w="1040" w:type="dxa"/>
            <w:tcBorders>
              <w:top w:val="single" w:sz="8" w:space="0" w:color="auto"/>
              <w:left w:val="single" w:sz="4" w:space="0" w:color="auto"/>
              <w:bottom w:val="nil"/>
              <w:right w:val="single" w:sz="4" w:space="0" w:color="auto"/>
            </w:tcBorders>
            <w:hideMark/>
          </w:tcPr>
          <w:p w14:paraId="43EE3819" w14:textId="77777777" w:rsidR="00E91E4E" w:rsidRPr="00AE36C3" w:rsidRDefault="00E91E4E" w:rsidP="0086550A">
            <w:pPr>
              <w:ind w:left="-116" w:right="-123"/>
              <w:jc w:val="center"/>
              <w:rPr>
                <w:lang w:val="uk-UA"/>
              </w:rPr>
            </w:pPr>
          </w:p>
        </w:tc>
        <w:tc>
          <w:tcPr>
            <w:tcW w:w="780" w:type="dxa"/>
            <w:tcBorders>
              <w:top w:val="nil"/>
              <w:left w:val="nil"/>
              <w:bottom w:val="single" w:sz="8" w:space="0" w:color="auto"/>
              <w:right w:val="single" w:sz="4" w:space="0" w:color="auto"/>
            </w:tcBorders>
            <w:hideMark/>
          </w:tcPr>
          <w:p w14:paraId="24EAEEAD" w14:textId="77777777" w:rsidR="00E91E4E" w:rsidRPr="00AE36C3" w:rsidRDefault="00E91E4E" w:rsidP="0086550A">
            <w:pPr>
              <w:ind w:left="-116" w:right="-123"/>
              <w:jc w:val="center"/>
              <w:rPr>
                <w:lang w:val="uk-UA"/>
              </w:rPr>
            </w:pPr>
            <w:r w:rsidRPr="00AE36C3">
              <w:rPr>
                <w:lang w:val="uk-UA"/>
              </w:rPr>
              <w:t>загальна площа будинку</w:t>
            </w:r>
          </w:p>
        </w:tc>
        <w:tc>
          <w:tcPr>
            <w:tcW w:w="1300" w:type="dxa"/>
            <w:tcBorders>
              <w:top w:val="nil"/>
              <w:left w:val="nil"/>
              <w:bottom w:val="single" w:sz="8" w:space="0" w:color="auto"/>
              <w:right w:val="single" w:sz="4" w:space="0" w:color="auto"/>
            </w:tcBorders>
            <w:hideMark/>
          </w:tcPr>
          <w:p w14:paraId="63D32349" w14:textId="77777777" w:rsidR="00E91E4E" w:rsidRPr="00AE36C3" w:rsidRDefault="00E91E4E" w:rsidP="0086550A">
            <w:pPr>
              <w:ind w:left="-116" w:right="-123"/>
              <w:jc w:val="center"/>
              <w:rPr>
                <w:lang w:val="uk-UA"/>
              </w:rPr>
            </w:pPr>
            <w:r w:rsidRPr="00AE36C3">
              <w:rPr>
                <w:lang w:val="uk-UA"/>
              </w:rPr>
              <w:t>загальна площа квартир та нежитлових приміщень</w:t>
            </w:r>
          </w:p>
        </w:tc>
        <w:tc>
          <w:tcPr>
            <w:tcW w:w="650" w:type="dxa"/>
            <w:tcBorders>
              <w:top w:val="nil"/>
              <w:left w:val="nil"/>
              <w:bottom w:val="nil"/>
              <w:right w:val="single" w:sz="4" w:space="0" w:color="auto"/>
            </w:tcBorders>
            <w:textDirection w:val="btLr"/>
            <w:hideMark/>
          </w:tcPr>
          <w:p w14:paraId="35FD8974" w14:textId="77777777" w:rsidR="00E91E4E" w:rsidRPr="00AE36C3" w:rsidRDefault="00E91E4E" w:rsidP="0086550A">
            <w:pPr>
              <w:ind w:left="-116" w:right="-123"/>
              <w:jc w:val="center"/>
              <w:rPr>
                <w:lang w:val="uk-UA"/>
              </w:rPr>
            </w:pPr>
            <w:r w:rsidRPr="00AE36C3">
              <w:rPr>
                <w:lang w:val="uk-UA"/>
              </w:rPr>
              <w:t>покрівлі</w:t>
            </w:r>
          </w:p>
        </w:tc>
        <w:tc>
          <w:tcPr>
            <w:tcW w:w="650" w:type="dxa"/>
            <w:tcBorders>
              <w:top w:val="nil"/>
              <w:left w:val="nil"/>
              <w:bottom w:val="nil"/>
              <w:right w:val="single" w:sz="4" w:space="0" w:color="auto"/>
            </w:tcBorders>
            <w:textDirection w:val="btLr"/>
            <w:hideMark/>
          </w:tcPr>
          <w:p w14:paraId="5A8EEA20" w14:textId="77777777" w:rsidR="00E91E4E" w:rsidRPr="00AE36C3" w:rsidRDefault="00E91E4E" w:rsidP="0086550A">
            <w:pPr>
              <w:ind w:left="-116" w:right="-123"/>
              <w:jc w:val="center"/>
              <w:rPr>
                <w:lang w:val="uk-UA"/>
              </w:rPr>
            </w:pPr>
            <w:r w:rsidRPr="00AE36C3">
              <w:rPr>
                <w:lang w:val="uk-UA"/>
              </w:rPr>
              <w:t>горища</w:t>
            </w:r>
          </w:p>
        </w:tc>
        <w:tc>
          <w:tcPr>
            <w:tcW w:w="650" w:type="dxa"/>
            <w:tcBorders>
              <w:top w:val="nil"/>
              <w:left w:val="nil"/>
              <w:bottom w:val="nil"/>
              <w:right w:val="single" w:sz="4" w:space="0" w:color="auto"/>
            </w:tcBorders>
            <w:textDirection w:val="btLr"/>
            <w:hideMark/>
          </w:tcPr>
          <w:p w14:paraId="37B8B64D" w14:textId="77777777" w:rsidR="00E91E4E" w:rsidRPr="00AE36C3" w:rsidRDefault="00E91E4E" w:rsidP="0086550A">
            <w:pPr>
              <w:ind w:left="-116" w:right="-123"/>
              <w:jc w:val="center"/>
              <w:rPr>
                <w:lang w:val="uk-UA"/>
              </w:rPr>
            </w:pPr>
            <w:r w:rsidRPr="00AE36C3">
              <w:rPr>
                <w:lang w:val="uk-UA"/>
              </w:rPr>
              <w:t>підвалу</w:t>
            </w:r>
          </w:p>
        </w:tc>
        <w:tc>
          <w:tcPr>
            <w:tcW w:w="874" w:type="dxa"/>
            <w:tcBorders>
              <w:top w:val="nil"/>
              <w:left w:val="nil"/>
              <w:bottom w:val="nil"/>
              <w:right w:val="single" w:sz="4" w:space="0" w:color="auto"/>
            </w:tcBorders>
            <w:hideMark/>
          </w:tcPr>
          <w:p w14:paraId="4436784C" w14:textId="77777777" w:rsidR="00E91E4E" w:rsidRPr="00AE36C3" w:rsidRDefault="00E91E4E" w:rsidP="0086550A">
            <w:pPr>
              <w:ind w:left="-116" w:right="-123"/>
              <w:jc w:val="center"/>
              <w:rPr>
                <w:lang w:val="uk-UA"/>
              </w:rPr>
            </w:pPr>
            <w:r w:rsidRPr="00AE36C3">
              <w:rPr>
                <w:lang w:val="uk-UA"/>
              </w:rPr>
              <w:t>сходових кліток</w:t>
            </w:r>
          </w:p>
        </w:tc>
        <w:tc>
          <w:tcPr>
            <w:tcW w:w="816" w:type="dxa"/>
            <w:tcBorders>
              <w:top w:val="nil"/>
              <w:left w:val="nil"/>
              <w:bottom w:val="nil"/>
              <w:right w:val="single" w:sz="4" w:space="0" w:color="auto"/>
            </w:tcBorders>
            <w:hideMark/>
          </w:tcPr>
          <w:p w14:paraId="78B1CAA8" w14:textId="77777777" w:rsidR="00E91E4E" w:rsidRPr="00AE36C3" w:rsidRDefault="00E91E4E" w:rsidP="0086550A">
            <w:pPr>
              <w:ind w:left="-116" w:right="-123"/>
              <w:jc w:val="center"/>
              <w:rPr>
                <w:lang w:val="uk-UA"/>
              </w:rPr>
            </w:pPr>
            <w:r w:rsidRPr="00AE36C3">
              <w:rPr>
                <w:lang w:val="uk-UA"/>
              </w:rPr>
              <w:t>фундаменту</w:t>
            </w:r>
          </w:p>
        </w:tc>
        <w:tc>
          <w:tcPr>
            <w:tcW w:w="849" w:type="dxa"/>
            <w:tcBorders>
              <w:top w:val="nil"/>
              <w:left w:val="nil"/>
              <w:bottom w:val="nil"/>
              <w:right w:val="single" w:sz="4" w:space="0" w:color="auto"/>
            </w:tcBorders>
            <w:hideMark/>
          </w:tcPr>
          <w:p w14:paraId="57B88112" w14:textId="77777777" w:rsidR="00E91E4E" w:rsidRPr="00AE36C3" w:rsidRDefault="00E91E4E" w:rsidP="0086550A">
            <w:pPr>
              <w:ind w:left="-116" w:right="-123"/>
              <w:jc w:val="center"/>
              <w:rPr>
                <w:lang w:val="uk-UA"/>
              </w:rPr>
            </w:pPr>
            <w:r w:rsidRPr="00AE36C3">
              <w:rPr>
                <w:lang w:val="uk-UA"/>
              </w:rPr>
              <w:t>стін</w:t>
            </w:r>
          </w:p>
        </w:tc>
        <w:tc>
          <w:tcPr>
            <w:tcW w:w="971" w:type="dxa"/>
            <w:tcBorders>
              <w:top w:val="nil"/>
              <w:left w:val="nil"/>
              <w:bottom w:val="nil"/>
              <w:right w:val="single" w:sz="4" w:space="0" w:color="auto"/>
            </w:tcBorders>
            <w:hideMark/>
          </w:tcPr>
          <w:p w14:paraId="5C3C7B0F" w14:textId="77777777" w:rsidR="00E91E4E" w:rsidRPr="00AE36C3" w:rsidRDefault="00E91E4E" w:rsidP="0086550A">
            <w:pPr>
              <w:ind w:left="-116" w:right="-123"/>
              <w:jc w:val="center"/>
              <w:rPr>
                <w:lang w:val="uk-UA"/>
              </w:rPr>
            </w:pPr>
            <w:r w:rsidRPr="00AE36C3">
              <w:rPr>
                <w:lang w:val="uk-UA"/>
              </w:rPr>
              <w:t>покрівлі</w:t>
            </w:r>
          </w:p>
        </w:tc>
        <w:tc>
          <w:tcPr>
            <w:tcW w:w="961" w:type="dxa"/>
            <w:tcBorders>
              <w:top w:val="nil"/>
              <w:left w:val="nil"/>
              <w:bottom w:val="nil"/>
              <w:right w:val="single" w:sz="4" w:space="0" w:color="auto"/>
            </w:tcBorders>
            <w:hideMark/>
          </w:tcPr>
          <w:p w14:paraId="1749E164" w14:textId="77777777" w:rsidR="00E91E4E" w:rsidRPr="00AE36C3" w:rsidRDefault="00E91E4E" w:rsidP="0086550A">
            <w:pPr>
              <w:ind w:left="-116" w:right="-123"/>
              <w:jc w:val="center"/>
              <w:rPr>
                <w:lang w:val="uk-UA"/>
              </w:rPr>
            </w:pPr>
            <w:r w:rsidRPr="00AE36C3">
              <w:rPr>
                <w:lang w:val="uk-UA"/>
              </w:rPr>
              <w:t>оголовка димовенти-ляційного каналу</w:t>
            </w:r>
          </w:p>
        </w:tc>
        <w:tc>
          <w:tcPr>
            <w:tcW w:w="718" w:type="dxa"/>
            <w:tcBorders>
              <w:top w:val="nil"/>
              <w:left w:val="nil"/>
              <w:bottom w:val="single" w:sz="8" w:space="0" w:color="auto"/>
              <w:right w:val="single" w:sz="4" w:space="0" w:color="auto"/>
            </w:tcBorders>
            <w:hideMark/>
          </w:tcPr>
          <w:p w14:paraId="0858853C" w14:textId="77777777" w:rsidR="00E91E4E" w:rsidRPr="00AE36C3" w:rsidRDefault="00E91E4E" w:rsidP="0086550A">
            <w:pPr>
              <w:ind w:left="-116" w:right="-123"/>
              <w:jc w:val="center"/>
              <w:rPr>
                <w:lang w:val="uk-UA"/>
              </w:rPr>
            </w:pPr>
            <w:r w:rsidRPr="00AE36C3">
              <w:rPr>
                <w:lang w:val="uk-UA"/>
              </w:rPr>
              <w:t>рік про</w:t>
            </w:r>
            <w:r w:rsidR="0086550A">
              <w:rPr>
                <w:lang w:val="uk-UA"/>
              </w:rPr>
              <w:t>-</w:t>
            </w:r>
            <w:r w:rsidRPr="00AE36C3">
              <w:rPr>
                <w:lang w:val="uk-UA"/>
              </w:rPr>
              <w:t>ведення</w:t>
            </w:r>
          </w:p>
        </w:tc>
        <w:tc>
          <w:tcPr>
            <w:tcW w:w="1134" w:type="dxa"/>
            <w:tcBorders>
              <w:top w:val="nil"/>
              <w:left w:val="nil"/>
              <w:bottom w:val="single" w:sz="8" w:space="0" w:color="auto"/>
              <w:right w:val="single" w:sz="8" w:space="0" w:color="auto"/>
            </w:tcBorders>
            <w:vAlign w:val="center"/>
            <w:hideMark/>
          </w:tcPr>
          <w:p w14:paraId="46FC0259" w14:textId="77777777" w:rsidR="00E91E4E" w:rsidRPr="00AE36C3" w:rsidRDefault="00E91E4E" w:rsidP="0086550A">
            <w:pPr>
              <w:ind w:left="-116" w:right="-123"/>
              <w:jc w:val="center"/>
              <w:rPr>
                <w:lang w:val="uk-UA"/>
              </w:rPr>
            </w:pPr>
            <w:r w:rsidRPr="00AE36C3">
              <w:rPr>
                <w:lang w:val="uk-UA"/>
              </w:rPr>
              <w:t>склад та характер робіт</w:t>
            </w:r>
          </w:p>
        </w:tc>
      </w:tr>
      <w:tr w:rsidR="00E91E4E" w:rsidRPr="00AE36C3" w14:paraId="49CB8313" w14:textId="77777777" w:rsidTr="0086550A">
        <w:trPr>
          <w:trHeight w:val="20"/>
          <w:jc w:val="center"/>
        </w:trPr>
        <w:tc>
          <w:tcPr>
            <w:tcW w:w="260" w:type="dxa"/>
            <w:tcBorders>
              <w:top w:val="single" w:sz="8" w:space="0" w:color="auto"/>
              <w:left w:val="single" w:sz="8" w:space="0" w:color="auto"/>
              <w:bottom w:val="nil"/>
              <w:right w:val="single" w:sz="4" w:space="0" w:color="auto"/>
            </w:tcBorders>
            <w:noWrap/>
            <w:hideMark/>
          </w:tcPr>
          <w:p w14:paraId="1DE06DBA" w14:textId="77777777" w:rsidR="00E91E4E" w:rsidRPr="00AE36C3" w:rsidRDefault="00E91E4E" w:rsidP="0086550A">
            <w:pPr>
              <w:ind w:left="-116" w:right="-123"/>
              <w:jc w:val="center"/>
              <w:rPr>
                <w:b/>
                <w:lang w:val="uk-UA"/>
              </w:rPr>
            </w:pPr>
            <w:r w:rsidRPr="00AE36C3">
              <w:rPr>
                <w:b/>
                <w:lang w:val="uk-UA"/>
              </w:rPr>
              <w:t>1</w:t>
            </w:r>
          </w:p>
        </w:tc>
        <w:tc>
          <w:tcPr>
            <w:tcW w:w="1560" w:type="dxa"/>
            <w:tcBorders>
              <w:top w:val="nil"/>
              <w:left w:val="nil"/>
              <w:bottom w:val="nil"/>
              <w:right w:val="single" w:sz="4" w:space="0" w:color="auto"/>
            </w:tcBorders>
            <w:noWrap/>
            <w:hideMark/>
          </w:tcPr>
          <w:p w14:paraId="45DE472C" w14:textId="77777777" w:rsidR="00E91E4E" w:rsidRPr="00AE36C3" w:rsidRDefault="00E91E4E" w:rsidP="0086550A">
            <w:pPr>
              <w:ind w:left="-116" w:right="-123"/>
              <w:jc w:val="center"/>
              <w:rPr>
                <w:b/>
                <w:lang w:val="uk-UA"/>
              </w:rPr>
            </w:pPr>
            <w:r w:rsidRPr="00AE36C3">
              <w:rPr>
                <w:b/>
                <w:lang w:val="uk-UA"/>
              </w:rPr>
              <w:t>2</w:t>
            </w:r>
          </w:p>
        </w:tc>
        <w:tc>
          <w:tcPr>
            <w:tcW w:w="297" w:type="dxa"/>
            <w:tcBorders>
              <w:top w:val="nil"/>
              <w:left w:val="nil"/>
              <w:bottom w:val="nil"/>
              <w:right w:val="single" w:sz="4" w:space="0" w:color="auto"/>
            </w:tcBorders>
            <w:noWrap/>
            <w:hideMark/>
          </w:tcPr>
          <w:p w14:paraId="7B5D2B36" w14:textId="77777777" w:rsidR="00E91E4E" w:rsidRPr="00AE36C3" w:rsidRDefault="00E91E4E" w:rsidP="0086550A">
            <w:pPr>
              <w:ind w:left="-116" w:right="-123"/>
              <w:jc w:val="center"/>
              <w:rPr>
                <w:b/>
                <w:lang w:val="uk-UA"/>
              </w:rPr>
            </w:pPr>
            <w:r w:rsidRPr="00AE36C3">
              <w:rPr>
                <w:b/>
                <w:lang w:val="uk-UA"/>
              </w:rPr>
              <w:t>3</w:t>
            </w:r>
          </w:p>
        </w:tc>
        <w:tc>
          <w:tcPr>
            <w:tcW w:w="553" w:type="dxa"/>
            <w:tcBorders>
              <w:top w:val="nil"/>
              <w:left w:val="nil"/>
              <w:bottom w:val="nil"/>
              <w:right w:val="single" w:sz="4" w:space="0" w:color="auto"/>
            </w:tcBorders>
            <w:noWrap/>
            <w:hideMark/>
          </w:tcPr>
          <w:p w14:paraId="404FBAB7" w14:textId="77777777" w:rsidR="00E91E4E" w:rsidRPr="00AE36C3" w:rsidRDefault="00E91E4E" w:rsidP="0086550A">
            <w:pPr>
              <w:ind w:left="-116" w:right="-123"/>
              <w:jc w:val="center"/>
              <w:rPr>
                <w:b/>
                <w:lang w:val="uk-UA"/>
              </w:rPr>
            </w:pPr>
            <w:r w:rsidRPr="00AE36C3">
              <w:rPr>
                <w:b/>
                <w:lang w:val="uk-UA"/>
              </w:rPr>
              <w:t>4</w:t>
            </w:r>
          </w:p>
        </w:tc>
        <w:tc>
          <w:tcPr>
            <w:tcW w:w="602" w:type="dxa"/>
            <w:tcBorders>
              <w:top w:val="nil"/>
              <w:left w:val="nil"/>
              <w:bottom w:val="nil"/>
              <w:right w:val="single" w:sz="4" w:space="0" w:color="auto"/>
            </w:tcBorders>
            <w:noWrap/>
            <w:hideMark/>
          </w:tcPr>
          <w:p w14:paraId="4DBAE14F" w14:textId="77777777" w:rsidR="00E91E4E" w:rsidRPr="00AE36C3" w:rsidRDefault="00E91E4E" w:rsidP="0086550A">
            <w:pPr>
              <w:ind w:left="-116" w:right="-123"/>
              <w:jc w:val="center"/>
              <w:rPr>
                <w:b/>
                <w:lang w:val="uk-UA"/>
              </w:rPr>
            </w:pPr>
            <w:r w:rsidRPr="00AE36C3">
              <w:rPr>
                <w:b/>
                <w:lang w:val="uk-UA"/>
              </w:rPr>
              <w:t>5</w:t>
            </w:r>
          </w:p>
        </w:tc>
        <w:tc>
          <w:tcPr>
            <w:tcW w:w="532" w:type="dxa"/>
            <w:tcBorders>
              <w:top w:val="nil"/>
              <w:left w:val="nil"/>
              <w:bottom w:val="nil"/>
              <w:right w:val="single" w:sz="4" w:space="0" w:color="auto"/>
            </w:tcBorders>
            <w:noWrap/>
            <w:hideMark/>
          </w:tcPr>
          <w:p w14:paraId="156283F2" w14:textId="77777777" w:rsidR="00E91E4E" w:rsidRPr="00AE36C3" w:rsidRDefault="00E91E4E" w:rsidP="0086550A">
            <w:pPr>
              <w:ind w:left="-116" w:right="-123"/>
              <w:jc w:val="center"/>
              <w:rPr>
                <w:b/>
                <w:lang w:val="uk-UA"/>
              </w:rPr>
            </w:pPr>
            <w:r w:rsidRPr="00AE36C3">
              <w:rPr>
                <w:b/>
                <w:lang w:val="uk-UA"/>
              </w:rPr>
              <w:t>6</w:t>
            </w:r>
          </w:p>
        </w:tc>
        <w:tc>
          <w:tcPr>
            <w:tcW w:w="528" w:type="dxa"/>
            <w:tcBorders>
              <w:top w:val="nil"/>
              <w:left w:val="nil"/>
              <w:bottom w:val="nil"/>
              <w:right w:val="single" w:sz="4" w:space="0" w:color="auto"/>
            </w:tcBorders>
            <w:noWrap/>
            <w:hideMark/>
          </w:tcPr>
          <w:p w14:paraId="7F6C9222" w14:textId="77777777" w:rsidR="00E91E4E" w:rsidRPr="00AE36C3" w:rsidRDefault="00E91E4E" w:rsidP="0086550A">
            <w:pPr>
              <w:ind w:left="-116" w:right="-123"/>
              <w:jc w:val="center"/>
              <w:rPr>
                <w:b/>
                <w:lang w:val="uk-UA"/>
              </w:rPr>
            </w:pPr>
            <w:r w:rsidRPr="00AE36C3">
              <w:rPr>
                <w:b/>
                <w:lang w:val="uk-UA"/>
              </w:rPr>
              <w:t>7</w:t>
            </w:r>
          </w:p>
        </w:tc>
        <w:tc>
          <w:tcPr>
            <w:tcW w:w="1040" w:type="dxa"/>
            <w:tcBorders>
              <w:top w:val="single" w:sz="8" w:space="0" w:color="auto"/>
              <w:left w:val="nil"/>
              <w:bottom w:val="nil"/>
              <w:right w:val="single" w:sz="4" w:space="0" w:color="auto"/>
            </w:tcBorders>
            <w:noWrap/>
            <w:hideMark/>
          </w:tcPr>
          <w:p w14:paraId="032F1D8A" w14:textId="77777777" w:rsidR="00E91E4E" w:rsidRPr="00AE36C3" w:rsidRDefault="00E91E4E" w:rsidP="0086550A">
            <w:pPr>
              <w:ind w:left="-116" w:right="-123"/>
              <w:jc w:val="center"/>
              <w:rPr>
                <w:b/>
                <w:lang w:val="uk-UA"/>
              </w:rPr>
            </w:pPr>
            <w:r w:rsidRPr="00AE36C3">
              <w:rPr>
                <w:b/>
                <w:lang w:val="uk-UA"/>
              </w:rPr>
              <w:t>8</w:t>
            </w:r>
          </w:p>
        </w:tc>
        <w:tc>
          <w:tcPr>
            <w:tcW w:w="780" w:type="dxa"/>
            <w:tcBorders>
              <w:top w:val="nil"/>
              <w:left w:val="nil"/>
              <w:bottom w:val="nil"/>
              <w:right w:val="single" w:sz="4" w:space="0" w:color="auto"/>
            </w:tcBorders>
            <w:noWrap/>
            <w:hideMark/>
          </w:tcPr>
          <w:p w14:paraId="418CDBEC" w14:textId="77777777" w:rsidR="00E91E4E" w:rsidRPr="00AE36C3" w:rsidRDefault="00E91E4E" w:rsidP="0086550A">
            <w:pPr>
              <w:ind w:left="-116" w:right="-123"/>
              <w:jc w:val="center"/>
              <w:rPr>
                <w:b/>
                <w:lang w:val="uk-UA"/>
              </w:rPr>
            </w:pPr>
            <w:r w:rsidRPr="00AE36C3">
              <w:rPr>
                <w:b/>
                <w:lang w:val="uk-UA"/>
              </w:rPr>
              <w:t>9</w:t>
            </w:r>
          </w:p>
        </w:tc>
        <w:tc>
          <w:tcPr>
            <w:tcW w:w="1300" w:type="dxa"/>
            <w:tcBorders>
              <w:top w:val="nil"/>
              <w:left w:val="nil"/>
              <w:bottom w:val="nil"/>
              <w:right w:val="single" w:sz="4" w:space="0" w:color="auto"/>
            </w:tcBorders>
            <w:noWrap/>
            <w:hideMark/>
          </w:tcPr>
          <w:p w14:paraId="53DDCDB1" w14:textId="77777777" w:rsidR="00E91E4E" w:rsidRPr="00AE36C3" w:rsidRDefault="00E91E4E" w:rsidP="0086550A">
            <w:pPr>
              <w:ind w:left="-116" w:right="-123"/>
              <w:jc w:val="center"/>
              <w:rPr>
                <w:b/>
                <w:lang w:val="uk-UA"/>
              </w:rPr>
            </w:pPr>
            <w:r w:rsidRPr="00AE36C3">
              <w:rPr>
                <w:b/>
                <w:lang w:val="uk-UA"/>
              </w:rPr>
              <w:t>10</w:t>
            </w:r>
          </w:p>
        </w:tc>
        <w:tc>
          <w:tcPr>
            <w:tcW w:w="650" w:type="dxa"/>
            <w:tcBorders>
              <w:top w:val="single" w:sz="8" w:space="0" w:color="auto"/>
              <w:left w:val="nil"/>
              <w:bottom w:val="nil"/>
              <w:right w:val="single" w:sz="4" w:space="0" w:color="auto"/>
            </w:tcBorders>
            <w:noWrap/>
            <w:hideMark/>
          </w:tcPr>
          <w:p w14:paraId="7F28F1CA" w14:textId="77777777" w:rsidR="00E91E4E" w:rsidRPr="00AE36C3" w:rsidRDefault="00E91E4E" w:rsidP="0086550A">
            <w:pPr>
              <w:ind w:left="-116" w:right="-123"/>
              <w:jc w:val="center"/>
              <w:rPr>
                <w:b/>
                <w:lang w:val="uk-UA"/>
              </w:rPr>
            </w:pPr>
            <w:r w:rsidRPr="00AE36C3">
              <w:rPr>
                <w:b/>
                <w:lang w:val="uk-UA"/>
              </w:rPr>
              <w:t>11</w:t>
            </w:r>
          </w:p>
        </w:tc>
        <w:tc>
          <w:tcPr>
            <w:tcW w:w="650" w:type="dxa"/>
            <w:tcBorders>
              <w:top w:val="single" w:sz="8" w:space="0" w:color="auto"/>
              <w:left w:val="nil"/>
              <w:bottom w:val="nil"/>
              <w:right w:val="single" w:sz="4" w:space="0" w:color="auto"/>
            </w:tcBorders>
            <w:noWrap/>
            <w:hideMark/>
          </w:tcPr>
          <w:p w14:paraId="60D0C133" w14:textId="77777777" w:rsidR="00E91E4E" w:rsidRPr="00AE36C3" w:rsidRDefault="00E91E4E" w:rsidP="0086550A">
            <w:pPr>
              <w:ind w:left="-116" w:right="-123"/>
              <w:jc w:val="center"/>
              <w:rPr>
                <w:b/>
                <w:lang w:val="uk-UA"/>
              </w:rPr>
            </w:pPr>
            <w:r w:rsidRPr="00AE36C3">
              <w:rPr>
                <w:b/>
                <w:lang w:val="uk-UA"/>
              </w:rPr>
              <w:t>12</w:t>
            </w:r>
          </w:p>
        </w:tc>
        <w:tc>
          <w:tcPr>
            <w:tcW w:w="650" w:type="dxa"/>
            <w:tcBorders>
              <w:top w:val="single" w:sz="8" w:space="0" w:color="auto"/>
              <w:left w:val="nil"/>
              <w:bottom w:val="nil"/>
              <w:right w:val="single" w:sz="4" w:space="0" w:color="auto"/>
            </w:tcBorders>
            <w:noWrap/>
            <w:hideMark/>
          </w:tcPr>
          <w:p w14:paraId="4390B43E" w14:textId="77777777" w:rsidR="00E91E4E" w:rsidRPr="00AE36C3" w:rsidRDefault="00E91E4E" w:rsidP="0086550A">
            <w:pPr>
              <w:ind w:left="-116" w:right="-123"/>
              <w:jc w:val="center"/>
              <w:rPr>
                <w:b/>
                <w:lang w:val="uk-UA"/>
              </w:rPr>
            </w:pPr>
            <w:r w:rsidRPr="00AE36C3">
              <w:rPr>
                <w:b/>
                <w:lang w:val="uk-UA"/>
              </w:rPr>
              <w:t>13</w:t>
            </w:r>
          </w:p>
        </w:tc>
        <w:tc>
          <w:tcPr>
            <w:tcW w:w="874" w:type="dxa"/>
            <w:tcBorders>
              <w:top w:val="single" w:sz="8" w:space="0" w:color="auto"/>
              <w:left w:val="nil"/>
              <w:bottom w:val="nil"/>
              <w:right w:val="single" w:sz="4" w:space="0" w:color="auto"/>
            </w:tcBorders>
            <w:noWrap/>
            <w:hideMark/>
          </w:tcPr>
          <w:p w14:paraId="215F8BE3" w14:textId="77777777" w:rsidR="00E91E4E" w:rsidRPr="00AE36C3" w:rsidRDefault="00E91E4E" w:rsidP="0086550A">
            <w:pPr>
              <w:ind w:left="-116" w:right="-123"/>
              <w:jc w:val="center"/>
              <w:rPr>
                <w:b/>
                <w:lang w:val="uk-UA"/>
              </w:rPr>
            </w:pPr>
            <w:r w:rsidRPr="00AE36C3">
              <w:rPr>
                <w:b/>
                <w:lang w:val="uk-UA"/>
              </w:rPr>
              <w:t>14</w:t>
            </w:r>
          </w:p>
        </w:tc>
        <w:tc>
          <w:tcPr>
            <w:tcW w:w="816" w:type="dxa"/>
            <w:tcBorders>
              <w:top w:val="single" w:sz="8" w:space="0" w:color="auto"/>
              <w:left w:val="nil"/>
              <w:bottom w:val="nil"/>
              <w:right w:val="single" w:sz="4" w:space="0" w:color="auto"/>
            </w:tcBorders>
            <w:noWrap/>
            <w:hideMark/>
          </w:tcPr>
          <w:p w14:paraId="69864360" w14:textId="77777777" w:rsidR="00E91E4E" w:rsidRPr="00AE36C3" w:rsidRDefault="00E91E4E" w:rsidP="0086550A">
            <w:pPr>
              <w:ind w:left="-116" w:right="-123"/>
              <w:jc w:val="center"/>
              <w:rPr>
                <w:b/>
                <w:lang w:val="uk-UA"/>
              </w:rPr>
            </w:pPr>
            <w:r w:rsidRPr="00AE36C3">
              <w:rPr>
                <w:b/>
                <w:lang w:val="uk-UA"/>
              </w:rPr>
              <w:t>15</w:t>
            </w:r>
          </w:p>
        </w:tc>
        <w:tc>
          <w:tcPr>
            <w:tcW w:w="849" w:type="dxa"/>
            <w:tcBorders>
              <w:top w:val="single" w:sz="8" w:space="0" w:color="auto"/>
              <w:left w:val="nil"/>
              <w:bottom w:val="nil"/>
              <w:right w:val="single" w:sz="4" w:space="0" w:color="auto"/>
            </w:tcBorders>
            <w:noWrap/>
            <w:hideMark/>
          </w:tcPr>
          <w:p w14:paraId="5ED3B7C1" w14:textId="77777777" w:rsidR="00E91E4E" w:rsidRPr="00AE36C3" w:rsidRDefault="00E91E4E" w:rsidP="0086550A">
            <w:pPr>
              <w:ind w:left="-116" w:right="-123"/>
              <w:jc w:val="center"/>
              <w:rPr>
                <w:b/>
                <w:lang w:val="uk-UA"/>
              </w:rPr>
            </w:pPr>
            <w:r w:rsidRPr="00AE36C3">
              <w:rPr>
                <w:b/>
                <w:lang w:val="uk-UA"/>
              </w:rPr>
              <w:t>16</w:t>
            </w:r>
          </w:p>
        </w:tc>
        <w:tc>
          <w:tcPr>
            <w:tcW w:w="971" w:type="dxa"/>
            <w:tcBorders>
              <w:top w:val="single" w:sz="8" w:space="0" w:color="auto"/>
              <w:left w:val="nil"/>
              <w:bottom w:val="nil"/>
              <w:right w:val="single" w:sz="4" w:space="0" w:color="auto"/>
            </w:tcBorders>
            <w:noWrap/>
            <w:hideMark/>
          </w:tcPr>
          <w:p w14:paraId="7B3D46F1" w14:textId="77777777" w:rsidR="00E91E4E" w:rsidRPr="00AE36C3" w:rsidRDefault="00E91E4E" w:rsidP="0086550A">
            <w:pPr>
              <w:ind w:left="-116" w:right="-123"/>
              <w:jc w:val="center"/>
              <w:rPr>
                <w:b/>
                <w:lang w:val="uk-UA"/>
              </w:rPr>
            </w:pPr>
            <w:r w:rsidRPr="00AE36C3">
              <w:rPr>
                <w:b/>
                <w:lang w:val="uk-UA"/>
              </w:rPr>
              <w:t>17</w:t>
            </w:r>
          </w:p>
        </w:tc>
        <w:tc>
          <w:tcPr>
            <w:tcW w:w="961" w:type="dxa"/>
            <w:tcBorders>
              <w:top w:val="single" w:sz="8" w:space="0" w:color="auto"/>
              <w:left w:val="nil"/>
              <w:bottom w:val="nil"/>
              <w:right w:val="single" w:sz="4" w:space="0" w:color="auto"/>
            </w:tcBorders>
            <w:noWrap/>
            <w:hideMark/>
          </w:tcPr>
          <w:p w14:paraId="78D797F7" w14:textId="77777777" w:rsidR="00E91E4E" w:rsidRPr="00AE36C3" w:rsidRDefault="00E91E4E" w:rsidP="0086550A">
            <w:pPr>
              <w:ind w:left="-116" w:right="-123"/>
              <w:jc w:val="center"/>
              <w:rPr>
                <w:b/>
                <w:lang w:val="uk-UA"/>
              </w:rPr>
            </w:pPr>
            <w:r w:rsidRPr="00AE36C3">
              <w:rPr>
                <w:b/>
                <w:lang w:val="uk-UA"/>
              </w:rPr>
              <w:t>18</w:t>
            </w:r>
          </w:p>
        </w:tc>
        <w:tc>
          <w:tcPr>
            <w:tcW w:w="718" w:type="dxa"/>
            <w:tcBorders>
              <w:top w:val="nil"/>
              <w:left w:val="nil"/>
              <w:bottom w:val="single" w:sz="8" w:space="0" w:color="auto"/>
              <w:right w:val="nil"/>
            </w:tcBorders>
            <w:noWrap/>
            <w:hideMark/>
          </w:tcPr>
          <w:p w14:paraId="01EDC7DC" w14:textId="77777777" w:rsidR="00E91E4E" w:rsidRPr="00AE36C3" w:rsidRDefault="00E91E4E" w:rsidP="0086550A">
            <w:pPr>
              <w:ind w:left="-116" w:right="-123"/>
              <w:jc w:val="center"/>
              <w:rPr>
                <w:b/>
                <w:lang w:val="uk-UA"/>
              </w:rPr>
            </w:pPr>
            <w:r w:rsidRPr="00AE36C3">
              <w:rPr>
                <w:b/>
                <w:lang w:val="uk-UA"/>
              </w:rPr>
              <w:t>19</w:t>
            </w:r>
          </w:p>
        </w:tc>
        <w:tc>
          <w:tcPr>
            <w:tcW w:w="1134" w:type="dxa"/>
            <w:tcBorders>
              <w:top w:val="nil"/>
              <w:left w:val="single" w:sz="4" w:space="0" w:color="auto"/>
              <w:bottom w:val="single" w:sz="8" w:space="0" w:color="auto"/>
              <w:right w:val="single" w:sz="8" w:space="0" w:color="auto"/>
            </w:tcBorders>
            <w:vAlign w:val="center"/>
            <w:hideMark/>
          </w:tcPr>
          <w:p w14:paraId="1A18F068" w14:textId="77777777" w:rsidR="00E91E4E" w:rsidRPr="00AE36C3" w:rsidRDefault="00E91E4E" w:rsidP="0086550A">
            <w:pPr>
              <w:ind w:left="-116" w:right="-123"/>
              <w:jc w:val="center"/>
              <w:rPr>
                <w:b/>
                <w:lang w:val="uk-UA"/>
              </w:rPr>
            </w:pPr>
            <w:r w:rsidRPr="00AE36C3">
              <w:rPr>
                <w:b/>
                <w:lang w:val="uk-UA"/>
              </w:rPr>
              <w:t>20</w:t>
            </w:r>
          </w:p>
        </w:tc>
      </w:tr>
      <w:tr w:rsidR="00E91E4E" w:rsidRPr="00AE36C3" w14:paraId="10F23033" w14:textId="77777777" w:rsidTr="0086550A">
        <w:trPr>
          <w:trHeight w:val="20"/>
          <w:jc w:val="center"/>
        </w:trPr>
        <w:tc>
          <w:tcPr>
            <w:tcW w:w="260" w:type="dxa"/>
            <w:tcBorders>
              <w:top w:val="single" w:sz="8" w:space="0" w:color="auto"/>
              <w:left w:val="single" w:sz="8" w:space="0" w:color="auto"/>
              <w:bottom w:val="single" w:sz="4" w:space="0" w:color="auto"/>
              <w:right w:val="single" w:sz="4" w:space="0" w:color="auto"/>
            </w:tcBorders>
            <w:noWrap/>
            <w:vAlign w:val="bottom"/>
            <w:hideMark/>
          </w:tcPr>
          <w:p w14:paraId="1F7050B6" w14:textId="77777777" w:rsidR="00E91E4E" w:rsidRPr="00AE36C3" w:rsidRDefault="00E91E4E">
            <w:pPr>
              <w:rPr>
                <w:sz w:val="16"/>
                <w:szCs w:val="16"/>
                <w:lang w:val="uk-UA"/>
              </w:rPr>
            </w:pPr>
            <w:r w:rsidRPr="00AE36C3">
              <w:rPr>
                <w:sz w:val="16"/>
                <w:szCs w:val="16"/>
                <w:lang w:val="uk-UA"/>
              </w:rPr>
              <w:t> 1</w:t>
            </w:r>
          </w:p>
        </w:tc>
        <w:tc>
          <w:tcPr>
            <w:tcW w:w="1560" w:type="dxa"/>
            <w:tcBorders>
              <w:top w:val="single" w:sz="8" w:space="0" w:color="auto"/>
              <w:left w:val="nil"/>
              <w:bottom w:val="single" w:sz="4" w:space="0" w:color="auto"/>
              <w:right w:val="single" w:sz="4" w:space="0" w:color="auto"/>
            </w:tcBorders>
            <w:noWrap/>
            <w:vAlign w:val="bottom"/>
            <w:hideMark/>
          </w:tcPr>
          <w:p w14:paraId="32D523AB" w14:textId="77777777" w:rsidR="00E91E4E" w:rsidRPr="00AE36C3" w:rsidRDefault="00E91E4E">
            <w:pPr>
              <w:rPr>
                <w:sz w:val="16"/>
                <w:szCs w:val="16"/>
                <w:lang w:val="uk-UA"/>
              </w:rPr>
            </w:pPr>
            <w:r w:rsidRPr="00AE36C3">
              <w:rPr>
                <w:sz w:val="16"/>
                <w:szCs w:val="16"/>
                <w:lang w:val="uk-UA"/>
              </w:rPr>
              <w:t>вул.Варшавська, 9</w:t>
            </w:r>
          </w:p>
        </w:tc>
        <w:tc>
          <w:tcPr>
            <w:tcW w:w="297" w:type="dxa"/>
            <w:tcBorders>
              <w:top w:val="single" w:sz="8" w:space="0" w:color="auto"/>
              <w:left w:val="nil"/>
              <w:bottom w:val="single" w:sz="4" w:space="0" w:color="auto"/>
              <w:right w:val="single" w:sz="4" w:space="0" w:color="auto"/>
            </w:tcBorders>
            <w:noWrap/>
            <w:vAlign w:val="bottom"/>
            <w:hideMark/>
          </w:tcPr>
          <w:p w14:paraId="35C630E3" w14:textId="77777777" w:rsidR="00E91E4E" w:rsidRPr="00AE36C3" w:rsidRDefault="00E91E4E">
            <w:pPr>
              <w:rPr>
                <w:sz w:val="16"/>
                <w:szCs w:val="16"/>
                <w:lang w:val="uk-UA"/>
              </w:rPr>
            </w:pPr>
            <w:r w:rsidRPr="00AE36C3">
              <w:rPr>
                <w:sz w:val="16"/>
                <w:szCs w:val="16"/>
                <w:lang w:val="uk-UA"/>
              </w:rPr>
              <w:t> 9</w:t>
            </w:r>
          </w:p>
        </w:tc>
        <w:tc>
          <w:tcPr>
            <w:tcW w:w="553" w:type="dxa"/>
            <w:tcBorders>
              <w:top w:val="single" w:sz="8" w:space="0" w:color="auto"/>
              <w:left w:val="nil"/>
              <w:bottom w:val="single" w:sz="4" w:space="0" w:color="auto"/>
              <w:right w:val="single" w:sz="4" w:space="0" w:color="auto"/>
            </w:tcBorders>
            <w:noWrap/>
            <w:vAlign w:val="bottom"/>
            <w:hideMark/>
          </w:tcPr>
          <w:p w14:paraId="0F4E3F2C" w14:textId="77777777" w:rsidR="00E91E4E" w:rsidRPr="00AE36C3" w:rsidRDefault="00E91E4E">
            <w:pPr>
              <w:rPr>
                <w:sz w:val="16"/>
                <w:szCs w:val="16"/>
                <w:lang w:val="uk-UA"/>
              </w:rPr>
            </w:pPr>
            <w:r w:rsidRPr="00AE36C3">
              <w:rPr>
                <w:sz w:val="16"/>
                <w:szCs w:val="16"/>
                <w:lang w:val="uk-UA"/>
              </w:rPr>
              <w:t xml:space="preserve">200  </w:t>
            </w:r>
          </w:p>
        </w:tc>
        <w:tc>
          <w:tcPr>
            <w:tcW w:w="602" w:type="dxa"/>
            <w:tcBorders>
              <w:top w:val="single" w:sz="8" w:space="0" w:color="auto"/>
              <w:left w:val="nil"/>
              <w:bottom w:val="single" w:sz="4" w:space="0" w:color="auto"/>
              <w:right w:val="single" w:sz="4" w:space="0" w:color="auto"/>
            </w:tcBorders>
            <w:noWrap/>
            <w:vAlign w:val="bottom"/>
            <w:hideMark/>
          </w:tcPr>
          <w:p w14:paraId="47DA3222" w14:textId="77777777" w:rsidR="00E91E4E" w:rsidRPr="00AE36C3" w:rsidRDefault="00E91E4E">
            <w:pPr>
              <w:rPr>
                <w:sz w:val="16"/>
                <w:szCs w:val="16"/>
                <w:lang w:val="uk-UA"/>
              </w:rPr>
            </w:pPr>
            <w:r w:rsidRPr="00AE36C3">
              <w:rPr>
                <w:sz w:val="16"/>
                <w:szCs w:val="16"/>
                <w:lang w:val="uk-UA"/>
              </w:rPr>
              <w:t>1 </w:t>
            </w:r>
          </w:p>
        </w:tc>
        <w:tc>
          <w:tcPr>
            <w:tcW w:w="532" w:type="dxa"/>
            <w:tcBorders>
              <w:top w:val="single" w:sz="8" w:space="0" w:color="auto"/>
              <w:left w:val="nil"/>
              <w:bottom w:val="single" w:sz="4" w:space="0" w:color="auto"/>
              <w:right w:val="single" w:sz="4" w:space="0" w:color="auto"/>
            </w:tcBorders>
            <w:noWrap/>
            <w:vAlign w:val="bottom"/>
            <w:hideMark/>
          </w:tcPr>
          <w:p w14:paraId="18C21034" w14:textId="77777777" w:rsidR="00E91E4E" w:rsidRPr="00AE36C3" w:rsidRDefault="00E91E4E">
            <w:pPr>
              <w:rPr>
                <w:sz w:val="16"/>
                <w:szCs w:val="16"/>
                <w:lang w:val="uk-UA"/>
              </w:rPr>
            </w:pPr>
            <w:r w:rsidRPr="00AE36C3">
              <w:rPr>
                <w:sz w:val="16"/>
                <w:szCs w:val="16"/>
                <w:lang w:val="uk-UA"/>
              </w:rPr>
              <w:t>1 </w:t>
            </w:r>
          </w:p>
        </w:tc>
        <w:tc>
          <w:tcPr>
            <w:tcW w:w="528" w:type="dxa"/>
            <w:tcBorders>
              <w:top w:val="single" w:sz="8" w:space="0" w:color="auto"/>
              <w:left w:val="nil"/>
              <w:bottom w:val="single" w:sz="4" w:space="0" w:color="auto"/>
              <w:right w:val="single" w:sz="4" w:space="0" w:color="auto"/>
            </w:tcBorders>
            <w:noWrap/>
            <w:vAlign w:val="bottom"/>
            <w:hideMark/>
          </w:tcPr>
          <w:p w14:paraId="67F46A2A" w14:textId="77777777" w:rsidR="00E91E4E" w:rsidRPr="00AE36C3" w:rsidRDefault="00E91E4E">
            <w:pPr>
              <w:rPr>
                <w:sz w:val="16"/>
                <w:szCs w:val="16"/>
                <w:lang w:val="uk-UA"/>
              </w:rPr>
            </w:pPr>
            <w:r w:rsidRPr="00AE36C3">
              <w:rPr>
                <w:sz w:val="16"/>
                <w:szCs w:val="16"/>
                <w:lang w:val="uk-UA"/>
              </w:rPr>
              <w:t>2 </w:t>
            </w:r>
          </w:p>
        </w:tc>
        <w:tc>
          <w:tcPr>
            <w:tcW w:w="1040" w:type="dxa"/>
            <w:tcBorders>
              <w:top w:val="single" w:sz="8" w:space="0" w:color="auto"/>
              <w:left w:val="nil"/>
              <w:bottom w:val="single" w:sz="4" w:space="0" w:color="auto"/>
              <w:right w:val="single" w:sz="4" w:space="0" w:color="auto"/>
            </w:tcBorders>
            <w:noWrap/>
            <w:vAlign w:val="bottom"/>
            <w:hideMark/>
          </w:tcPr>
          <w:p w14:paraId="2699ADD8" w14:textId="77777777" w:rsidR="00E91E4E" w:rsidRPr="00AE36C3" w:rsidRDefault="00E91E4E">
            <w:pPr>
              <w:rPr>
                <w:sz w:val="16"/>
                <w:szCs w:val="16"/>
                <w:lang w:val="uk-UA"/>
              </w:rPr>
            </w:pPr>
            <w:r w:rsidRPr="00AE36C3">
              <w:rPr>
                <w:sz w:val="16"/>
                <w:szCs w:val="16"/>
                <w:lang w:val="uk-UA"/>
              </w:rPr>
              <w:t> 1984</w:t>
            </w:r>
          </w:p>
        </w:tc>
        <w:tc>
          <w:tcPr>
            <w:tcW w:w="780" w:type="dxa"/>
            <w:tcBorders>
              <w:top w:val="single" w:sz="8" w:space="0" w:color="auto"/>
              <w:left w:val="nil"/>
              <w:bottom w:val="single" w:sz="4" w:space="0" w:color="auto"/>
              <w:right w:val="single" w:sz="4" w:space="0" w:color="auto"/>
            </w:tcBorders>
            <w:noWrap/>
            <w:vAlign w:val="bottom"/>
            <w:hideMark/>
          </w:tcPr>
          <w:p w14:paraId="70AEF01D" w14:textId="77777777" w:rsidR="00E91E4E" w:rsidRPr="00AE36C3" w:rsidRDefault="00E91E4E">
            <w:pPr>
              <w:rPr>
                <w:sz w:val="16"/>
                <w:szCs w:val="16"/>
                <w:lang w:val="uk-UA"/>
              </w:rPr>
            </w:pPr>
            <w:r w:rsidRPr="00AE36C3">
              <w:rPr>
                <w:sz w:val="16"/>
                <w:szCs w:val="16"/>
                <w:lang w:val="uk-UA"/>
              </w:rPr>
              <w:t>7179,1 </w:t>
            </w:r>
          </w:p>
        </w:tc>
        <w:tc>
          <w:tcPr>
            <w:tcW w:w="1300" w:type="dxa"/>
            <w:tcBorders>
              <w:top w:val="single" w:sz="8" w:space="0" w:color="auto"/>
              <w:left w:val="nil"/>
              <w:bottom w:val="single" w:sz="4" w:space="0" w:color="auto"/>
              <w:right w:val="single" w:sz="4" w:space="0" w:color="auto"/>
            </w:tcBorders>
            <w:noWrap/>
            <w:vAlign w:val="bottom"/>
            <w:hideMark/>
          </w:tcPr>
          <w:p w14:paraId="023E6EAB" w14:textId="77777777" w:rsidR="00E91E4E" w:rsidRPr="00AE36C3" w:rsidRDefault="00E91E4E">
            <w:pPr>
              <w:rPr>
                <w:sz w:val="16"/>
                <w:szCs w:val="16"/>
                <w:lang w:val="uk-UA"/>
              </w:rPr>
            </w:pPr>
            <w:r w:rsidRPr="00AE36C3">
              <w:rPr>
                <w:sz w:val="16"/>
                <w:szCs w:val="16"/>
                <w:lang w:val="uk-UA"/>
              </w:rPr>
              <w:t>6382,0 </w:t>
            </w:r>
          </w:p>
        </w:tc>
        <w:tc>
          <w:tcPr>
            <w:tcW w:w="650" w:type="dxa"/>
            <w:tcBorders>
              <w:top w:val="single" w:sz="8" w:space="0" w:color="auto"/>
              <w:left w:val="nil"/>
              <w:bottom w:val="single" w:sz="4" w:space="0" w:color="auto"/>
              <w:right w:val="single" w:sz="4" w:space="0" w:color="auto"/>
            </w:tcBorders>
            <w:noWrap/>
            <w:vAlign w:val="bottom"/>
            <w:hideMark/>
          </w:tcPr>
          <w:p w14:paraId="3028396A" w14:textId="77777777" w:rsidR="00E91E4E" w:rsidRPr="00AE36C3" w:rsidRDefault="00E91E4E">
            <w:pPr>
              <w:rPr>
                <w:sz w:val="16"/>
                <w:szCs w:val="16"/>
                <w:lang w:val="uk-UA"/>
              </w:rPr>
            </w:pPr>
            <w:r w:rsidRPr="00AE36C3">
              <w:rPr>
                <w:sz w:val="16"/>
                <w:szCs w:val="16"/>
                <w:lang w:val="uk-UA"/>
              </w:rPr>
              <w:t>945 </w:t>
            </w:r>
          </w:p>
        </w:tc>
        <w:tc>
          <w:tcPr>
            <w:tcW w:w="650" w:type="dxa"/>
            <w:tcBorders>
              <w:top w:val="single" w:sz="8" w:space="0" w:color="auto"/>
              <w:left w:val="nil"/>
              <w:bottom w:val="single" w:sz="4" w:space="0" w:color="auto"/>
              <w:right w:val="single" w:sz="4" w:space="0" w:color="auto"/>
            </w:tcBorders>
            <w:noWrap/>
            <w:vAlign w:val="bottom"/>
            <w:hideMark/>
          </w:tcPr>
          <w:p w14:paraId="122F6032" w14:textId="77777777" w:rsidR="00E91E4E" w:rsidRPr="00AE36C3" w:rsidRDefault="00E91E4E">
            <w:pPr>
              <w:rPr>
                <w:sz w:val="16"/>
                <w:szCs w:val="16"/>
                <w:lang w:val="uk-UA"/>
              </w:rPr>
            </w:pPr>
            <w:r w:rsidRPr="00AE36C3">
              <w:rPr>
                <w:sz w:val="16"/>
                <w:szCs w:val="16"/>
                <w:lang w:val="uk-UA"/>
              </w:rPr>
              <w:t>796,1 </w:t>
            </w:r>
          </w:p>
        </w:tc>
        <w:tc>
          <w:tcPr>
            <w:tcW w:w="650" w:type="dxa"/>
            <w:tcBorders>
              <w:top w:val="single" w:sz="8" w:space="0" w:color="auto"/>
              <w:left w:val="nil"/>
              <w:bottom w:val="single" w:sz="4" w:space="0" w:color="auto"/>
              <w:right w:val="single" w:sz="4" w:space="0" w:color="auto"/>
            </w:tcBorders>
            <w:noWrap/>
            <w:vAlign w:val="bottom"/>
            <w:hideMark/>
          </w:tcPr>
          <w:p w14:paraId="3E8A099F" w14:textId="77777777" w:rsidR="00E91E4E" w:rsidRPr="00AE36C3" w:rsidRDefault="00E91E4E">
            <w:pPr>
              <w:rPr>
                <w:sz w:val="16"/>
                <w:szCs w:val="16"/>
                <w:lang w:val="uk-UA"/>
              </w:rPr>
            </w:pPr>
            <w:r w:rsidRPr="00AE36C3">
              <w:rPr>
                <w:sz w:val="16"/>
                <w:szCs w:val="16"/>
                <w:lang w:val="uk-UA"/>
              </w:rPr>
              <w:t>797,1 </w:t>
            </w:r>
          </w:p>
        </w:tc>
        <w:tc>
          <w:tcPr>
            <w:tcW w:w="874" w:type="dxa"/>
            <w:tcBorders>
              <w:top w:val="single" w:sz="8" w:space="0" w:color="auto"/>
              <w:left w:val="nil"/>
              <w:bottom w:val="single" w:sz="4" w:space="0" w:color="auto"/>
              <w:right w:val="single" w:sz="4" w:space="0" w:color="auto"/>
            </w:tcBorders>
            <w:noWrap/>
            <w:vAlign w:val="bottom"/>
            <w:hideMark/>
          </w:tcPr>
          <w:p w14:paraId="50A00016" w14:textId="77777777" w:rsidR="00E91E4E" w:rsidRPr="00AE36C3" w:rsidRDefault="00E91E4E">
            <w:pPr>
              <w:rPr>
                <w:sz w:val="16"/>
                <w:szCs w:val="16"/>
                <w:lang w:val="uk-UA"/>
              </w:rPr>
            </w:pPr>
            <w:r w:rsidRPr="00AE36C3">
              <w:rPr>
                <w:sz w:val="16"/>
                <w:szCs w:val="16"/>
                <w:lang w:val="uk-UA"/>
              </w:rPr>
              <w:t> 1795,96</w:t>
            </w:r>
          </w:p>
        </w:tc>
        <w:tc>
          <w:tcPr>
            <w:tcW w:w="816" w:type="dxa"/>
            <w:tcBorders>
              <w:top w:val="single" w:sz="8" w:space="0" w:color="auto"/>
              <w:left w:val="nil"/>
              <w:bottom w:val="single" w:sz="4" w:space="0" w:color="auto"/>
              <w:right w:val="single" w:sz="4" w:space="0" w:color="auto"/>
            </w:tcBorders>
            <w:noWrap/>
            <w:vAlign w:val="bottom"/>
            <w:hideMark/>
          </w:tcPr>
          <w:p w14:paraId="25303857" w14:textId="77777777" w:rsidR="00E91E4E" w:rsidRPr="00AE36C3" w:rsidRDefault="00E91E4E">
            <w:pPr>
              <w:rPr>
                <w:sz w:val="16"/>
                <w:szCs w:val="16"/>
                <w:lang w:val="uk-UA"/>
              </w:rPr>
            </w:pPr>
            <w:r w:rsidRPr="00AE36C3">
              <w:rPr>
                <w:sz w:val="16"/>
                <w:szCs w:val="16"/>
                <w:lang w:val="uk-UA"/>
              </w:rPr>
              <w:t>з/б блоки </w:t>
            </w:r>
          </w:p>
        </w:tc>
        <w:tc>
          <w:tcPr>
            <w:tcW w:w="849" w:type="dxa"/>
            <w:tcBorders>
              <w:top w:val="single" w:sz="8" w:space="0" w:color="auto"/>
              <w:left w:val="nil"/>
              <w:bottom w:val="single" w:sz="4" w:space="0" w:color="auto"/>
              <w:right w:val="single" w:sz="4" w:space="0" w:color="auto"/>
            </w:tcBorders>
            <w:noWrap/>
            <w:vAlign w:val="bottom"/>
            <w:hideMark/>
          </w:tcPr>
          <w:p w14:paraId="45EE2E1B" w14:textId="77777777" w:rsidR="00E91E4E" w:rsidRPr="00AE36C3" w:rsidRDefault="00E91E4E">
            <w:pPr>
              <w:rPr>
                <w:sz w:val="16"/>
                <w:szCs w:val="16"/>
                <w:lang w:val="uk-UA"/>
              </w:rPr>
            </w:pPr>
            <w:r w:rsidRPr="00AE36C3">
              <w:rPr>
                <w:sz w:val="16"/>
                <w:szCs w:val="16"/>
                <w:lang w:val="uk-UA"/>
              </w:rPr>
              <w:t>з/б панелі </w:t>
            </w:r>
          </w:p>
        </w:tc>
        <w:tc>
          <w:tcPr>
            <w:tcW w:w="971" w:type="dxa"/>
            <w:tcBorders>
              <w:top w:val="single" w:sz="8" w:space="0" w:color="auto"/>
              <w:left w:val="nil"/>
              <w:bottom w:val="single" w:sz="4" w:space="0" w:color="auto"/>
              <w:right w:val="single" w:sz="4" w:space="0" w:color="auto"/>
            </w:tcBorders>
            <w:noWrap/>
            <w:vAlign w:val="bottom"/>
            <w:hideMark/>
          </w:tcPr>
          <w:p w14:paraId="5D6BAD1B" w14:textId="77777777" w:rsidR="00E91E4E" w:rsidRPr="00AE36C3" w:rsidRDefault="00E91E4E">
            <w:pPr>
              <w:rPr>
                <w:sz w:val="16"/>
                <w:szCs w:val="16"/>
                <w:lang w:val="uk-UA"/>
              </w:rPr>
            </w:pPr>
            <w:r w:rsidRPr="00AE36C3">
              <w:rPr>
                <w:sz w:val="16"/>
                <w:szCs w:val="16"/>
                <w:lang w:val="uk-UA"/>
              </w:rPr>
              <w:t>Рулонне (руберойд)</w:t>
            </w:r>
          </w:p>
        </w:tc>
        <w:tc>
          <w:tcPr>
            <w:tcW w:w="961" w:type="dxa"/>
            <w:tcBorders>
              <w:top w:val="single" w:sz="8" w:space="0" w:color="auto"/>
              <w:left w:val="nil"/>
              <w:bottom w:val="single" w:sz="4" w:space="0" w:color="auto"/>
              <w:right w:val="single" w:sz="4" w:space="0" w:color="auto"/>
            </w:tcBorders>
            <w:noWrap/>
            <w:vAlign w:val="bottom"/>
            <w:hideMark/>
          </w:tcPr>
          <w:p w14:paraId="06DCC2D9" w14:textId="77777777" w:rsidR="00E91E4E" w:rsidRPr="00AE36C3" w:rsidRDefault="00E91E4E">
            <w:pPr>
              <w:rPr>
                <w:sz w:val="16"/>
                <w:szCs w:val="16"/>
                <w:lang w:val="uk-UA"/>
              </w:rPr>
            </w:pPr>
            <w:r w:rsidRPr="00AE36C3">
              <w:rPr>
                <w:sz w:val="16"/>
                <w:szCs w:val="16"/>
                <w:lang w:val="uk-UA"/>
              </w:rPr>
              <w:t>металева </w:t>
            </w:r>
          </w:p>
        </w:tc>
        <w:tc>
          <w:tcPr>
            <w:tcW w:w="718" w:type="dxa"/>
            <w:tcBorders>
              <w:top w:val="nil"/>
              <w:left w:val="nil"/>
              <w:bottom w:val="single" w:sz="4" w:space="0" w:color="auto"/>
              <w:right w:val="single" w:sz="4" w:space="0" w:color="auto"/>
            </w:tcBorders>
            <w:noWrap/>
            <w:vAlign w:val="bottom"/>
            <w:hideMark/>
          </w:tcPr>
          <w:p w14:paraId="5E2BB0BC" w14:textId="77777777" w:rsidR="00E91E4E" w:rsidRPr="00AE36C3" w:rsidRDefault="00E91E4E">
            <w:pPr>
              <w:rPr>
                <w:sz w:val="16"/>
                <w:szCs w:val="16"/>
                <w:lang w:val="uk-UA"/>
              </w:rPr>
            </w:pPr>
            <w:r w:rsidRPr="00AE36C3">
              <w:rPr>
                <w:sz w:val="16"/>
                <w:szCs w:val="16"/>
                <w:lang w:val="uk-UA"/>
              </w:rPr>
              <w:t> 2004</w:t>
            </w:r>
          </w:p>
        </w:tc>
        <w:tc>
          <w:tcPr>
            <w:tcW w:w="1134" w:type="dxa"/>
            <w:tcBorders>
              <w:top w:val="nil"/>
              <w:left w:val="nil"/>
              <w:bottom w:val="single" w:sz="4" w:space="0" w:color="auto"/>
              <w:right w:val="single" w:sz="8" w:space="0" w:color="auto"/>
            </w:tcBorders>
            <w:noWrap/>
            <w:hideMark/>
          </w:tcPr>
          <w:p w14:paraId="4D27F516" w14:textId="77777777" w:rsidR="00E91E4E" w:rsidRPr="00AE36C3" w:rsidRDefault="00E91E4E" w:rsidP="0086550A">
            <w:pPr>
              <w:ind w:left="-110" w:right="-101"/>
              <w:rPr>
                <w:sz w:val="16"/>
                <w:szCs w:val="16"/>
                <w:lang w:val="uk-UA"/>
              </w:rPr>
            </w:pPr>
            <w:r w:rsidRPr="00AE36C3">
              <w:rPr>
                <w:sz w:val="16"/>
                <w:szCs w:val="16"/>
                <w:lang w:val="uk-UA"/>
              </w:rPr>
              <w:t>Капітальний ремонт покрівлі, фарбування фасаду </w:t>
            </w:r>
          </w:p>
        </w:tc>
      </w:tr>
      <w:tr w:rsidR="00E91E4E" w:rsidRPr="00AE36C3" w14:paraId="19940BAF" w14:textId="77777777" w:rsidTr="0086550A">
        <w:trPr>
          <w:trHeight w:val="20"/>
          <w:jc w:val="center"/>
        </w:trPr>
        <w:tc>
          <w:tcPr>
            <w:tcW w:w="260" w:type="dxa"/>
            <w:tcBorders>
              <w:top w:val="nil"/>
              <w:left w:val="single" w:sz="8" w:space="0" w:color="auto"/>
              <w:bottom w:val="single" w:sz="4" w:space="0" w:color="auto"/>
              <w:right w:val="single" w:sz="4" w:space="0" w:color="auto"/>
            </w:tcBorders>
            <w:noWrap/>
            <w:vAlign w:val="bottom"/>
            <w:hideMark/>
          </w:tcPr>
          <w:p w14:paraId="362FDAE3" w14:textId="77777777" w:rsidR="00E91E4E" w:rsidRPr="00AE36C3" w:rsidRDefault="00E91E4E">
            <w:pPr>
              <w:rPr>
                <w:sz w:val="16"/>
                <w:szCs w:val="16"/>
                <w:lang w:val="uk-UA"/>
              </w:rPr>
            </w:pPr>
            <w:r w:rsidRPr="00AE36C3">
              <w:rPr>
                <w:sz w:val="16"/>
                <w:szCs w:val="16"/>
                <w:lang w:val="uk-UA"/>
              </w:rPr>
              <w:t> 2</w:t>
            </w:r>
          </w:p>
        </w:tc>
        <w:tc>
          <w:tcPr>
            <w:tcW w:w="1560" w:type="dxa"/>
            <w:tcBorders>
              <w:top w:val="nil"/>
              <w:left w:val="nil"/>
              <w:bottom w:val="single" w:sz="4" w:space="0" w:color="auto"/>
              <w:right w:val="single" w:sz="4" w:space="0" w:color="auto"/>
            </w:tcBorders>
            <w:noWrap/>
            <w:vAlign w:val="bottom"/>
            <w:hideMark/>
          </w:tcPr>
          <w:p w14:paraId="64ECFF71" w14:textId="77777777" w:rsidR="00E91E4E" w:rsidRPr="00AE36C3" w:rsidRDefault="00E91E4E">
            <w:pPr>
              <w:rPr>
                <w:sz w:val="16"/>
                <w:szCs w:val="16"/>
                <w:lang w:val="uk-UA"/>
              </w:rPr>
            </w:pPr>
            <w:r w:rsidRPr="00AE36C3">
              <w:rPr>
                <w:sz w:val="16"/>
                <w:szCs w:val="16"/>
                <w:lang w:val="uk-UA"/>
              </w:rPr>
              <w:t>вул.Набережна, 1</w:t>
            </w:r>
          </w:p>
        </w:tc>
        <w:tc>
          <w:tcPr>
            <w:tcW w:w="297" w:type="dxa"/>
            <w:tcBorders>
              <w:top w:val="nil"/>
              <w:left w:val="nil"/>
              <w:bottom w:val="single" w:sz="4" w:space="0" w:color="auto"/>
              <w:right w:val="single" w:sz="4" w:space="0" w:color="auto"/>
            </w:tcBorders>
            <w:noWrap/>
            <w:vAlign w:val="bottom"/>
            <w:hideMark/>
          </w:tcPr>
          <w:p w14:paraId="73108F1A" w14:textId="77777777" w:rsidR="00E91E4E" w:rsidRPr="00AE36C3" w:rsidRDefault="00E91E4E">
            <w:pPr>
              <w:rPr>
                <w:sz w:val="16"/>
                <w:szCs w:val="16"/>
                <w:lang w:val="uk-UA"/>
              </w:rPr>
            </w:pPr>
            <w:r w:rsidRPr="00AE36C3">
              <w:rPr>
                <w:sz w:val="16"/>
                <w:szCs w:val="16"/>
                <w:lang w:val="uk-UA"/>
              </w:rPr>
              <w:t> 5</w:t>
            </w:r>
          </w:p>
        </w:tc>
        <w:tc>
          <w:tcPr>
            <w:tcW w:w="553" w:type="dxa"/>
            <w:tcBorders>
              <w:top w:val="nil"/>
              <w:left w:val="nil"/>
              <w:bottom w:val="single" w:sz="4" w:space="0" w:color="auto"/>
              <w:right w:val="single" w:sz="4" w:space="0" w:color="auto"/>
            </w:tcBorders>
            <w:noWrap/>
            <w:vAlign w:val="bottom"/>
            <w:hideMark/>
          </w:tcPr>
          <w:p w14:paraId="5D4EDEB7" w14:textId="77777777" w:rsidR="00E91E4E" w:rsidRPr="00AE36C3" w:rsidRDefault="00E91E4E">
            <w:pPr>
              <w:rPr>
                <w:sz w:val="16"/>
                <w:szCs w:val="16"/>
                <w:lang w:val="uk-UA"/>
              </w:rPr>
            </w:pPr>
            <w:r w:rsidRPr="00AE36C3">
              <w:rPr>
                <w:sz w:val="16"/>
                <w:szCs w:val="16"/>
                <w:lang w:val="uk-UA"/>
              </w:rPr>
              <w:t>192 </w:t>
            </w:r>
          </w:p>
        </w:tc>
        <w:tc>
          <w:tcPr>
            <w:tcW w:w="602" w:type="dxa"/>
            <w:tcBorders>
              <w:top w:val="nil"/>
              <w:left w:val="nil"/>
              <w:bottom w:val="single" w:sz="4" w:space="0" w:color="auto"/>
              <w:right w:val="single" w:sz="4" w:space="0" w:color="auto"/>
            </w:tcBorders>
            <w:noWrap/>
            <w:vAlign w:val="bottom"/>
            <w:hideMark/>
          </w:tcPr>
          <w:p w14:paraId="35C2FF81" w14:textId="77777777" w:rsidR="00E91E4E" w:rsidRPr="00AE36C3" w:rsidRDefault="00E91E4E">
            <w:pPr>
              <w:rPr>
                <w:sz w:val="16"/>
                <w:szCs w:val="16"/>
                <w:lang w:val="uk-UA"/>
              </w:rPr>
            </w:pPr>
            <w:r w:rsidRPr="00AE36C3">
              <w:rPr>
                <w:sz w:val="16"/>
                <w:szCs w:val="16"/>
                <w:lang w:val="uk-UA"/>
              </w:rPr>
              <w:t>4 </w:t>
            </w:r>
          </w:p>
        </w:tc>
        <w:tc>
          <w:tcPr>
            <w:tcW w:w="532" w:type="dxa"/>
            <w:tcBorders>
              <w:top w:val="nil"/>
              <w:left w:val="nil"/>
              <w:bottom w:val="single" w:sz="4" w:space="0" w:color="auto"/>
              <w:right w:val="single" w:sz="4" w:space="0" w:color="auto"/>
            </w:tcBorders>
            <w:noWrap/>
            <w:vAlign w:val="bottom"/>
            <w:hideMark/>
          </w:tcPr>
          <w:p w14:paraId="14D0B65B" w14:textId="77777777" w:rsidR="00E91E4E" w:rsidRPr="00AE36C3" w:rsidRDefault="00E91E4E">
            <w:pPr>
              <w:rPr>
                <w:sz w:val="16"/>
                <w:szCs w:val="16"/>
                <w:lang w:val="uk-UA"/>
              </w:rPr>
            </w:pPr>
            <w:r w:rsidRPr="00AE36C3">
              <w:rPr>
                <w:sz w:val="16"/>
                <w:szCs w:val="16"/>
                <w:lang w:val="uk-UA"/>
              </w:rPr>
              <w:t>1 </w:t>
            </w:r>
          </w:p>
        </w:tc>
        <w:tc>
          <w:tcPr>
            <w:tcW w:w="528" w:type="dxa"/>
            <w:tcBorders>
              <w:top w:val="nil"/>
              <w:left w:val="nil"/>
              <w:bottom w:val="single" w:sz="4" w:space="0" w:color="auto"/>
              <w:right w:val="single" w:sz="4" w:space="0" w:color="auto"/>
            </w:tcBorders>
            <w:noWrap/>
            <w:vAlign w:val="bottom"/>
            <w:hideMark/>
          </w:tcPr>
          <w:p w14:paraId="25F08745" w14:textId="77777777" w:rsidR="00E91E4E" w:rsidRPr="00AE36C3" w:rsidRDefault="00E91E4E">
            <w:pPr>
              <w:rPr>
                <w:sz w:val="16"/>
                <w:szCs w:val="16"/>
                <w:lang w:val="uk-UA"/>
              </w:rPr>
            </w:pPr>
            <w:r w:rsidRPr="00AE36C3">
              <w:rPr>
                <w:sz w:val="16"/>
                <w:szCs w:val="16"/>
                <w:lang w:val="uk-UA"/>
              </w:rPr>
              <w:t>0 </w:t>
            </w:r>
          </w:p>
        </w:tc>
        <w:tc>
          <w:tcPr>
            <w:tcW w:w="1040" w:type="dxa"/>
            <w:tcBorders>
              <w:top w:val="nil"/>
              <w:left w:val="nil"/>
              <w:bottom w:val="single" w:sz="4" w:space="0" w:color="auto"/>
              <w:right w:val="single" w:sz="4" w:space="0" w:color="auto"/>
            </w:tcBorders>
            <w:noWrap/>
            <w:vAlign w:val="bottom"/>
            <w:hideMark/>
          </w:tcPr>
          <w:p w14:paraId="17821D1D" w14:textId="77777777" w:rsidR="00E91E4E" w:rsidRPr="00AE36C3" w:rsidRDefault="00E91E4E">
            <w:pPr>
              <w:rPr>
                <w:sz w:val="16"/>
                <w:szCs w:val="16"/>
                <w:lang w:val="uk-UA"/>
              </w:rPr>
            </w:pPr>
            <w:r w:rsidRPr="00AE36C3">
              <w:rPr>
                <w:sz w:val="16"/>
                <w:szCs w:val="16"/>
                <w:lang w:val="uk-UA"/>
              </w:rPr>
              <w:t>1980</w:t>
            </w:r>
          </w:p>
        </w:tc>
        <w:tc>
          <w:tcPr>
            <w:tcW w:w="780" w:type="dxa"/>
            <w:tcBorders>
              <w:top w:val="nil"/>
              <w:left w:val="nil"/>
              <w:bottom w:val="single" w:sz="4" w:space="0" w:color="auto"/>
              <w:right w:val="single" w:sz="4" w:space="0" w:color="auto"/>
            </w:tcBorders>
            <w:noWrap/>
            <w:vAlign w:val="bottom"/>
            <w:hideMark/>
          </w:tcPr>
          <w:p w14:paraId="75A39A1A" w14:textId="77777777" w:rsidR="00E91E4E" w:rsidRPr="00AE36C3" w:rsidRDefault="00E91E4E">
            <w:pPr>
              <w:rPr>
                <w:sz w:val="16"/>
                <w:szCs w:val="16"/>
                <w:lang w:val="uk-UA"/>
              </w:rPr>
            </w:pPr>
            <w:r w:rsidRPr="00AE36C3">
              <w:rPr>
                <w:sz w:val="16"/>
                <w:szCs w:val="16"/>
                <w:lang w:val="uk-UA"/>
              </w:rPr>
              <w:t>5553,7</w:t>
            </w:r>
          </w:p>
        </w:tc>
        <w:tc>
          <w:tcPr>
            <w:tcW w:w="1300" w:type="dxa"/>
            <w:tcBorders>
              <w:top w:val="nil"/>
              <w:left w:val="nil"/>
              <w:bottom w:val="single" w:sz="4" w:space="0" w:color="auto"/>
              <w:right w:val="single" w:sz="4" w:space="0" w:color="auto"/>
            </w:tcBorders>
            <w:noWrap/>
            <w:vAlign w:val="bottom"/>
            <w:hideMark/>
          </w:tcPr>
          <w:p w14:paraId="205BDCF8" w14:textId="77777777" w:rsidR="00E91E4E" w:rsidRPr="00AE36C3" w:rsidRDefault="00E91E4E">
            <w:pPr>
              <w:rPr>
                <w:sz w:val="16"/>
                <w:szCs w:val="16"/>
                <w:lang w:val="uk-UA"/>
              </w:rPr>
            </w:pPr>
            <w:r w:rsidRPr="00AE36C3">
              <w:rPr>
                <w:sz w:val="16"/>
                <w:szCs w:val="16"/>
                <w:lang w:val="uk-UA"/>
              </w:rPr>
              <w:t>4744,1 </w:t>
            </w:r>
          </w:p>
        </w:tc>
        <w:tc>
          <w:tcPr>
            <w:tcW w:w="650" w:type="dxa"/>
            <w:tcBorders>
              <w:top w:val="nil"/>
              <w:left w:val="nil"/>
              <w:bottom w:val="single" w:sz="4" w:space="0" w:color="auto"/>
              <w:right w:val="single" w:sz="4" w:space="0" w:color="auto"/>
            </w:tcBorders>
            <w:noWrap/>
            <w:vAlign w:val="bottom"/>
            <w:hideMark/>
          </w:tcPr>
          <w:p w14:paraId="7F38E3F1" w14:textId="77777777" w:rsidR="00E91E4E" w:rsidRPr="00AE36C3" w:rsidRDefault="00E91E4E">
            <w:pPr>
              <w:rPr>
                <w:sz w:val="16"/>
                <w:szCs w:val="16"/>
                <w:lang w:val="uk-UA"/>
              </w:rPr>
            </w:pPr>
            <w:r w:rsidRPr="00AE36C3">
              <w:rPr>
                <w:sz w:val="16"/>
                <w:szCs w:val="16"/>
                <w:lang w:val="uk-UA"/>
              </w:rPr>
              <w:t>1125 </w:t>
            </w:r>
          </w:p>
        </w:tc>
        <w:tc>
          <w:tcPr>
            <w:tcW w:w="650" w:type="dxa"/>
            <w:tcBorders>
              <w:top w:val="nil"/>
              <w:left w:val="nil"/>
              <w:bottom w:val="single" w:sz="4" w:space="0" w:color="auto"/>
              <w:right w:val="single" w:sz="4" w:space="0" w:color="auto"/>
            </w:tcBorders>
            <w:noWrap/>
            <w:vAlign w:val="bottom"/>
            <w:hideMark/>
          </w:tcPr>
          <w:p w14:paraId="448D8A30" w14:textId="77777777" w:rsidR="00E91E4E" w:rsidRPr="00AE36C3" w:rsidRDefault="00E91E4E">
            <w:pPr>
              <w:rPr>
                <w:sz w:val="16"/>
                <w:szCs w:val="16"/>
                <w:lang w:val="uk-UA"/>
              </w:rPr>
            </w:pPr>
            <w:r w:rsidRPr="00AE36C3">
              <w:rPr>
                <w:sz w:val="16"/>
                <w:szCs w:val="16"/>
                <w:lang w:val="uk-UA"/>
              </w:rPr>
              <w:t> 0</w:t>
            </w:r>
          </w:p>
        </w:tc>
        <w:tc>
          <w:tcPr>
            <w:tcW w:w="650" w:type="dxa"/>
            <w:tcBorders>
              <w:top w:val="nil"/>
              <w:left w:val="nil"/>
              <w:bottom w:val="single" w:sz="4" w:space="0" w:color="auto"/>
              <w:right w:val="single" w:sz="4" w:space="0" w:color="auto"/>
            </w:tcBorders>
            <w:noWrap/>
            <w:vAlign w:val="bottom"/>
            <w:hideMark/>
          </w:tcPr>
          <w:p w14:paraId="04FB342D" w14:textId="77777777" w:rsidR="00E91E4E" w:rsidRPr="00AE36C3" w:rsidRDefault="00E91E4E">
            <w:pPr>
              <w:rPr>
                <w:sz w:val="16"/>
                <w:szCs w:val="16"/>
                <w:lang w:val="uk-UA"/>
              </w:rPr>
            </w:pPr>
            <w:r w:rsidRPr="00AE36C3">
              <w:rPr>
                <w:sz w:val="16"/>
                <w:szCs w:val="16"/>
                <w:lang w:val="uk-UA"/>
              </w:rPr>
              <w:t> 809,6</w:t>
            </w:r>
          </w:p>
        </w:tc>
        <w:tc>
          <w:tcPr>
            <w:tcW w:w="874" w:type="dxa"/>
            <w:tcBorders>
              <w:top w:val="nil"/>
              <w:left w:val="nil"/>
              <w:bottom w:val="single" w:sz="4" w:space="0" w:color="auto"/>
              <w:right w:val="single" w:sz="4" w:space="0" w:color="auto"/>
            </w:tcBorders>
            <w:noWrap/>
            <w:vAlign w:val="bottom"/>
            <w:hideMark/>
          </w:tcPr>
          <w:p w14:paraId="340D4291" w14:textId="77777777" w:rsidR="00E91E4E" w:rsidRPr="00AE36C3" w:rsidRDefault="00E91E4E">
            <w:pPr>
              <w:rPr>
                <w:sz w:val="16"/>
                <w:szCs w:val="16"/>
                <w:lang w:val="uk-UA"/>
              </w:rPr>
            </w:pPr>
            <w:r w:rsidRPr="00AE36C3">
              <w:rPr>
                <w:sz w:val="16"/>
                <w:szCs w:val="16"/>
                <w:lang w:val="uk-UA"/>
              </w:rPr>
              <w:t>137,3 </w:t>
            </w:r>
          </w:p>
        </w:tc>
        <w:tc>
          <w:tcPr>
            <w:tcW w:w="816" w:type="dxa"/>
            <w:tcBorders>
              <w:top w:val="nil"/>
              <w:left w:val="nil"/>
              <w:bottom w:val="single" w:sz="4" w:space="0" w:color="auto"/>
              <w:right w:val="single" w:sz="4" w:space="0" w:color="auto"/>
            </w:tcBorders>
            <w:noWrap/>
            <w:hideMark/>
          </w:tcPr>
          <w:p w14:paraId="7BBF928F" w14:textId="77777777" w:rsidR="00E91E4E" w:rsidRPr="00AE36C3" w:rsidRDefault="00E91E4E">
            <w:pPr>
              <w:rPr>
                <w:lang w:val="uk-UA"/>
              </w:rPr>
            </w:pPr>
            <w:r w:rsidRPr="00AE36C3">
              <w:rPr>
                <w:sz w:val="16"/>
                <w:szCs w:val="16"/>
                <w:lang w:val="uk-UA"/>
              </w:rPr>
              <w:t>з/б блоки </w:t>
            </w:r>
          </w:p>
        </w:tc>
        <w:tc>
          <w:tcPr>
            <w:tcW w:w="849" w:type="dxa"/>
            <w:tcBorders>
              <w:top w:val="nil"/>
              <w:left w:val="nil"/>
              <w:bottom w:val="single" w:sz="4" w:space="0" w:color="auto"/>
              <w:right w:val="single" w:sz="4" w:space="0" w:color="auto"/>
            </w:tcBorders>
            <w:noWrap/>
            <w:vAlign w:val="bottom"/>
            <w:hideMark/>
          </w:tcPr>
          <w:p w14:paraId="7F6668A3" w14:textId="77777777" w:rsidR="00E91E4E" w:rsidRPr="00AE36C3" w:rsidRDefault="00E91E4E">
            <w:pPr>
              <w:rPr>
                <w:sz w:val="16"/>
                <w:szCs w:val="16"/>
                <w:lang w:val="uk-UA"/>
              </w:rPr>
            </w:pPr>
            <w:r w:rsidRPr="00AE36C3">
              <w:rPr>
                <w:sz w:val="16"/>
                <w:szCs w:val="16"/>
                <w:lang w:val="uk-UA"/>
              </w:rPr>
              <w:t> з/б блок-кімнати</w:t>
            </w:r>
          </w:p>
        </w:tc>
        <w:tc>
          <w:tcPr>
            <w:tcW w:w="971" w:type="dxa"/>
            <w:tcBorders>
              <w:top w:val="nil"/>
              <w:left w:val="nil"/>
              <w:bottom w:val="single" w:sz="4" w:space="0" w:color="auto"/>
              <w:right w:val="single" w:sz="4" w:space="0" w:color="auto"/>
            </w:tcBorders>
            <w:noWrap/>
            <w:vAlign w:val="bottom"/>
            <w:hideMark/>
          </w:tcPr>
          <w:p w14:paraId="16C93C9D" w14:textId="77777777" w:rsidR="00E91E4E" w:rsidRPr="00AE36C3" w:rsidRDefault="00E91E4E">
            <w:pPr>
              <w:rPr>
                <w:sz w:val="16"/>
                <w:szCs w:val="16"/>
                <w:lang w:val="uk-UA"/>
              </w:rPr>
            </w:pPr>
            <w:r w:rsidRPr="00AE36C3">
              <w:rPr>
                <w:sz w:val="16"/>
                <w:szCs w:val="16"/>
                <w:lang w:val="uk-UA"/>
              </w:rPr>
              <w:t>Рулонне (руберойд)</w:t>
            </w:r>
          </w:p>
        </w:tc>
        <w:tc>
          <w:tcPr>
            <w:tcW w:w="961" w:type="dxa"/>
            <w:tcBorders>
              <w:top w:val="nil"/>
              <w:left w:val="nil"/>
              <w:bottom w:val="single" w:sz="4" w:space="0" w:color="auto"/>
              <w:right w:val="single" w:sz="4" w:space="0" w:color="auto"/>
            </w:tcBorders>
            <w:noWrap/>
            <w:vAlign w:val="bottom"/>
            <w:hideMark/>
          </w:tcPr>
          <w:p w14:paraId="41270F34" w14:textId="77777777" w:rsidR="00E91E4E" w:rsidRPr="00AE36C3" w:rsidRDefault="00E91E4E">
            <w:pPr>
              <w:rPr>
                <w:sz w:val="16"/>
                <w:szCs w:val="16"/>
                <w:lang w:val="uk-UA"/>
              </w:rPr>
            </w:pPr>
            <w:r w:rsidRPr="00AE36C3">
              <w:rPr>
                <w:sz w:val="16"/>
                <w:szCs w:val="16"/>
                <w:lang w:val="uk-UA"/>
              </w:rPr>
              <w:t>металева </w:t>
            </w:r>
          </w:p>
        </w:tc>
        <w:tc>
          <w:tcPr>
            <w:tcW w:w="718" w:type="dxa"/>
            <w:tcBorders>
              <w:top w:val="nil"/>
              <w:left w:val="nil"/>
              <w:bottom w:val="single" w:sz="4" w:space="0" w:color="auto"/>
              <w:right w:val="single" w:sz="4" w:space="0" w:color="auto"/>
            </w:tcBorders>
            <w:noWrap/>
            <w:vAlign w:val="bottom"/>
            <w:hideMark/>
          </w:tcPr>
          <w:p w14:paraId="127F1243" w14:textId="77777777" w:rsidR="00E91E4E" w:rsidRPr="00AE36C3" w:rsidRDefault="00E91E4E">
            <w:pPr>
              <w:rPr>
                <w:sz w:val="16"/>
                <w:szCs w:val="16"/>
                <w:lang w:val="uk-UA"/>
              </w:rPr>
            </w:pPr>
            <w:r w:rsidRPr="00AE36C3">
              <w:rPr>
                <w:sz w:val="16"/>
                <w:szCs w:val="16"/>
                <w:lang w:val="uk-UA"/>
              </w:rPr>
              <w:t> 2002</w:t>
            </w:r>
          </w:p>
        </w:tc>
        <w:tc>
          <w:tcPr>
            <w:tcW w:w="1134" w:type="dxa"/>
            <w:tcBorders>
              <w:top w:val="nil"/>
              <w:left w:val="nil"/>
              <w:bottom w:val="single" w:sz="4" w:space="0" w:color="auto"/>
              <w:right w:val="single" w:sz="8" w:space="0" w:color="auto"/>
            </w:tcBorders>
            <w:noWrap/>
            <w:hideMark/>
          </w:tcPr>
          <w:p w14:paraId="2FEC5C0C" w14:textId="77777777" w:rsidR="00E91E4E" w:rsidRPr="00AE36C3" w:rsidRDefault="00E91E4E" w:rsidP="0086550A">
            <w:pPr>
              <w:ind w:left="-110" w:right="-101"/>
              <w:rPr>
                <w:lang w:val="uk-UA"/>
              </w:rPr>
            </w:pPr>
            <w:r w:rsidRPr="00AE36C3">
              <w:rPr>
                <w:sz w:val="16"/>
                <w:szCs w:val="16"/>
                <w:lang w:val="uk-UA"/>
              </w:rPr>
              <w:t>Капітальний ремонт покрівлі </w:t>
            </w:r>
          </w:p>
        </w:tc>
      </w:tr>
      <w:tr w:rsidR="00E91E4E" w:rsidRPr="00AE36C3" w14:paraId="5AF36681" w14:textId="77777777" w:rsidTr="0086550A">
        <w:trPr>
          <w:trHeight w:val="20"/>
          <w:jc w:val="center"/>
        </w:trPr>
        <w:tc>
          <w:tcPr>
            <w:tcW w:w="260" w:type="dxa"/>
            <w:tcBorders>
              <w:top w:val="single" w:sz="4" w:space="0" w:color="auto"/>
              <w:left w:val="single" w:sz="4" w:space="0" w:color="auto"/>
              <w:bottom w:val="single" w:sz="4" w:space="0" w:color="auto"/>
              <w:right w:val="single" w:sz="4" w:space="0" w:color="auto"/>
            </w:tcBorders>
            <w:noWrap/>
            <w:vAlign w:val="bottom"/>
            <w:hideMark/>
          </w:tcPr>
          <w:p w14:paraId="5F90EB73" w14:textId="77777777" w:rsidR="00E91E4E" w:rsidRPr="00AE36C3" w:rsidRDefault="00E91E4E">
            <w:pPr>
              <w:rPr>
                <w:sz w:val="16"/>
                <w:szCs w:val="16"/>
                <w:lang w:val="uk-UA"/>
              </w:rPr>
            </w:pPr>
            <w:r w:rsidRPr="00AE36C3">
              <w:rPr>
                <w:sz w:val="16"/>
                <w:szCs w:val="16"/>
                <w:lang w:val="uk-UA"/>
              </w:rPr>
              <w:t> 3</w:t>
            </w:r>
          </w:p>
        </w:tc>
        <w:tc>
          <w:tcPr>
            <w:tcW w:w="1560" w:type="dxa"/>
            <w:tcBorders>
              <w:top w:val="single" w:sz="4" w:space="0" w:color="auto"/>
              <w:left w:val="nil"/>
              <w:bottom w:val="single" w:sz="4" w:space="0" w:color="auto"/>
              <w:right w:val="single" w:sz="4" w:space="0" w:color="auto"/>
            </w:tcBorders>
            <w:noWrap/>
          </w:tcPr>
          <w:p w14:paraId="55A5816E" w14:textId="77777777" w:rsidR="00E91E4E" w:rsidRPr="00AE36C3" w:rsidRDefault="00E91E4E">
            <w:pPr>
              <w:rPr>
                <w:sz w:val="16"/>
                <w:szCs w:val="16"/>
                <w:lang w:val="uk-UA"/>
              </w:rPr>
            </w:pPr>
          </w:p>
          <w:p w14:paraId="49632CF5" w14:textId="77777777" w:rsidR="00E91E4E" w:rsidRPr="00AE36C3" w:rsidRDefault="00E91E4E">
            <w:pPr>
              <w:rPr>
                <w:sz w:val="16"/>
                <w:szCs w:val="16"/>
                <w:lang w:val="uk-UA"/>
              </w:rPr>
            </w:pPr>
          </w:p>
          <w:p w14:paraId="7CC07E3B" w14:textId="77777777" w:rsidR="00E91E4E" w:rsidRPr="00AE36C3" w:rsidRDefault="00E91E4E">
            <w:pPr>
              <w:rPr>
                <w:sz w:val="16"/>
                <w:szCs w:val="16"/>
                <w:lang w:val="uk-UA"/>
              </w:rPr>
            </w:pPr>
          </w:p>
          <w:p w14:paraId="7FB7855B" w14:textId="77777777" w:rsidR="00E91E4E" w:rsidRPr="00AE36C3" w:rsidRDefault="00E91E4E">
            <w:pPr>
              <w:rPr>
                <w:lang w:val="uk-UA"/>
              </w:rPr>
            </w:pPr>
            <w:r w:rsidRPr="00AE36C3">
              <w:rPr>
                <w:sz w:val="16"/>
                <w:szCs w:val="16"/>
                <w:lang w:val="uk-UA"/>
              </w:rPr>
              <w:t>вул.Набережна, 3</w:t>
            </w:r>
          </w:p>
        </w:tc>
        <w:tc>
          <w:tcPr>
            <w:tcW w:w="297" w:type="dxa"/>
            <w:tcBorders>
              <w:top w:val="single" w:sz="4" w:space="0" w:color="auto"/>
              <w:left w:val="nil"/>
              <w:bottom w:val="single" w:sz="4" w:space="0" w:color="auto"/>
              <w:right w:val="single" w:sz="4" w:space="0" w:color="auto"/>
            </w:tcBorders>
            <w:noWrap/>
            <w:vAlign w:val="bottom"/>
            <w:hideMark/>
          </w:tcPr>
          <w:p w14:paraId="3E83F1DD" w14:textId="77777777" w:rsidR="00E91E4E" w:rsidRPr="00AE36C3" w:rsidRDefault="00E91E4E">
            <w:pPr>
              <w:rPr>
                <w:sz w:val="16"/>
                <w:szCs w:val="16"/>
                <w:lang w:val="uk-UA"/>
              </w:rPr>
            </w:pPr>
            <w:r w:rsidRPr="00AE36C3">
              <w:rPr>
                <w:sz w:val="16"/>
                <w:szCs w:val="16"/>
                <w:lang w:val="uk-UA"/>
              </w:rPr>
              <w:t> 5</w:t>
            </w:r>
          </w:p>
        </w:tc>
        <w:tc>
          <w:tcPr>
            <w:tcW w:w="553" w:type="dxa"/>
            <w:tcBorders>
              <w:top w:val="single" w:sz="4" w:space="0" w:color="auto"/>
              <w:left w:val="nil"/>
              <w:bottom w:val="single" w:sz="4" w:space="0" w:color="auto"/>
              <w:right w:val="single" w:sz="4" w:space="0" w:color="auto"/>
            </w:tcBorders>
            <w:noWrap/>
            <w:vAlign w:val="bottom"/>
            <w:hideMark/>
          </w:tcPr>
          <w:p w14:paraId="66E28439" w14:textId="77777777" w:rsidR="00E91E4E" w:rsidRPr="00AE36C3" w:rsidRDefault="00E91E4E">
            <w:pPr>
              <w:rPr>
                <w:sz w:val="16"/>
                <w:szCs w:val="16"/>
                <w:lang w:val="uk-UA"/>
              </w:rPr>
            </w:pPr>
            <w:r w:rsidRPr="00AE36C3">
              <w:rPr>
                <w:sz w:val="16"/>
                <w:szCs w:val="16"/>
                <w:lang w:val="uk-UA"/>
              </w:rPr>
              <w:t> 193</w:t>
            </w:r>
          </w:p>
        </w:tc>
        <w:tc>
          <w:tcPr>
            <w:tcW w:w="602" w:type="dxa"/>
            <w:tcBorders>
              <w:top w:val="single" w:sz="4" w:space="0" w:color="auto"/>
              <w:left w:val="nil"/>
              <w:bottom w:val="single" w:sz="4" w:space="0" w:color="auto"/>
              <w:right w:val="single" w:sz="4" w:space="0" w:color="auto"/>
            </w:tcBorders>
            <w:noWrap/>
            <w:vAlign w:val="bottom"/>
            <w:hideMark/>
          </w:tcPr>
          <w:p w14:paraId="1AF76FDA" w14:textId="77777777" w:rsidR="00E91E4E" w:rsidRPr="00AE36C3" w:rsidRDefault="00E91E4E">
            <w:pPr>
              <w:rPr>
                <w:sz w:val="16"/>
                <w:szCs w:val="16"/>
                <w:lang w:val="uk-UA"/>
              </w:rPr>
            </w:pPr>
            <w:r w:rsidRPr="00AE36C3">
              <w:rPr>
                <w:sz w:val="16"/>
                <w:szCs w:val="16"/>
                <w:lang w:val="uk-UA"/>
              </w:rPr>
              <w:t> 1</w:t>
            </w:r>
          </w:p>
        </w:tc>
        <w:tc>
          <w:tcPr>
            <w:tcW w:w="532" w:type="dxa"/>
            <w:tcBorders>
              <w:top w:val="single" w:sz="4" w:space="0" w:color="auto"/>
              <w:left w:val="nil"/>
              <w:bottom w:val="single" w:sz="4" w:space="0" w:color="auto"/>
              <w:right w:val="single" w:sz="4" w:space="0" w:color="auto"/>
            </w:tcBorders>
            <w:noWrap/>
            <w:vAlign w:val="bottom"/>
            <w:hideMark/>
          </w:tcPr>
          <w:p w14:paraId="218ABC50" w14:textId="77777777" w:rsidR="00E91E4E" w:rsidRPr="00AE36C3" w:rsidRDefault="00E91E4E">
            <w:pPr>
              <w:rPr>
                <w:sz w:val="16"/>
                <w:szCs w:val="16"/>
                <w:lang w:val="uk-UA"/>
              </w:rPr>
            </w:pPr>
            <w:r w:rsidRPr="00AE36C3">
              <w:rPr>
                <w:sz w:val="16"/>
                <w:szCs w:val="16"/>
                <w:lang w:val="uk-UA"/>
              </w:rPr>
              <w:t> 1</w:t>
            </w:r>
          </w:p>
        </w:tc>
        <w:tc>
          <w:tcPr>
            <w:tcW w:w="528" w:type="dxa"/>
            <w:tcBorders>
              <w:top w:val="single" w:sz="4" w:space="0" w:color="auto"/>
              <w:left w:val="nil"/>
              <w:bottom w:val="single" w:sz="4" w:space="0" w:color="auto"/>
              <w:right w:val="single" w:sz="4" w:space="0" w:color="auto"/>
            </w:tcBorders>
            <w:noWrap/>
            <w:vAlign w:val="bottom"/>
            <w:hideMark/>
          </w:tcPr>
          <w:p w14:paraId="626712CA" w14:textId="77777777" w:rsidR="00E91E4E" w:rsidRPr="00AE36C3" w:rsidRDefault="00E91E4E">
            <w:pPr>
              <w:rPr>
                <w:sz w:val="16"/>
                <w:szCs w:val="16"/>
                <w:lang w:val="uk-UA"/>
              </w:rPr>
            </w:pPr>
            <w:r w:rsidRPr="00AE36C3">
              <w:rPr>
                <w:sz w:val="16"/>
                <w:szCs w:val="16"/>
                <w:lang w:val="uk-UA"/>
              </w:rPr>
              <w:t> 0</w:t>
            </w:r>
          </w:p>
        </w:tc>
        <w:tc>
          <w:tcPr>
            <w:tcW w:w="1040" w:type="dxa"/>
            <w:tcBorders>
              <w:top w:val="single" w:sz="4" w:space="0" w:color="auto"/>
              <w:left w:val="nil"/>
              <w:bottom w:val="single" w:sz="4" w:space="0" w:color="auto"/>
              <w:right w:val="single" w:sz="4" w:space="0" w:color="auto"/>
            </w:tcBorders>
            <w:noWrap/>
            <w:vAlign w:val="bottom"/>
            <w:hideMark/>
          </w:tcPr>
          <w:p w14:paraId="2748C566" w14:textId="77777777" w:rsidR="00E91E4E" w:rsidRPr="00AE36C3" w:rsidRDefault="00E91E4E">
            <w:pPr>
              <w:rPr>
                <w:sz w:val="16"/>
                <w:szCs w:val="16"/>
                <w:lang w:val="uk-UA"/>
              </w:rPr>
            </w:pPr>
            <w:r w:rsidRPr="00AE36C3">
              <w:rPr>
                <w:sz w:val="16"/>
                <w:szCs w:val="16"/>
                <w:lang w:val="uk-UA"/>
              </w:rPr>
              <w:t> 1980</w:t>
            </w:r>
          </w:p>
        </w:tc>
        <w:tc>
          <w:tcPr>
            <w:tcW w:w="780" w:type="dxa"/>
            <w:tcBorders>
              <w:top w:val="single" w:sz="4" w:space="0" w:color="auto"/>
              <w:left w:val="nil"/>
              <w:bottom w:val="single" w:sz="4" w:space="0" w:color="auto"/>
              <w:right w:val="single" w:sz="4" w:space="0" w:color="auto"/>
            </w:tcBorders>
            <w:noWrap/>
            <w:vAlign w:val="bottom"/>
            <w:hideMark/>
          </w:tcPr>
          <w:p w14:paraId="2DC990C1" w14:textId="77777777" w:rsidR="00E91E4E" w:rsidRPr="00AE36C3" w:rsidRDefault="00E91E4E">
            <w:pPr>
              <w:rPr>
                <w:sz w:val="16"/>
                <w:szCs w:val="16"/>
                <w:lang w:val="uk-UA"/>
              </w:rPr>
            </w:pPr>
            <w:r w:rsidRPr="00AE36C3">
              <w:rPr>
                <w:sz w:val="16"/>
                <w:szCs w:val="16"/>
                <w:lang w:val="uk-UA"/>
              </w:rPr>
              <w:t> 5645,2</w:t>
            </w:r>
          </w:p>
        </w:tc>
        <w:tc>
          <w:tcPr>
            <w:tcW w:w="1300" w:type="dxa"/>
            <w:tcBorders>
              <w:top w:val="single" w:sz="4" w:space="0" w:color="auto"/>
              <w:left w:val="nil"/>
              <w:bottom w:val="single" w:sz="4" w:space="0" w:color="auto"/>
              <w:right w:val="single" w:sz="4" w:space="0" w:color="auto"/>
            </w:tcBorders>
            <w:noWrap/>
            <w:vAlign w:val="bottom"/>
            <w:hideMark/>
          </w:tcPr>
          <w:p w14:paraId="28C30685" w14:textId="77777777" w:rsidR="00E91E4E" w:rsidRPr="00AE36C3" w:rsidRDefault="00E91E4E">
            <w:pPr>
              <w:rPr>
                <w:sz w:val="16"/>
                <w:szCs w:val="16"/>
                <w:lang w:val="uk-UA"/>
              </w:rPr>
            </w:pPr>
            <w:r w:rsidRPr="00AE36C3">
              <w:rPr>
                <w:sz w:val="16"/>
                <w:szCs w:val="16"/>
                <w:lang w:val="uk-UA"/>
              </w:rPr>
              <w:t> 4753,2</w:t>
            </w:r>
          </w:p>
        </w:tc>
        <w:tc>
          <w:tcPr>
            <w:tcW w:w="650" w:type="dxa"/>
            <w:tcBorders>
              <w:top w:val="single" w:sz="4" w:space="0" w:color="auto"/>
              <w:left w:val="nil"/>
              <w:bottom w:val="single" w:sz="4" w:space="0" w:color="auto"/>
              <w:right w:val="single" w:sz="4" w:space="0" w:color="auto"/>
            </w:tcBorders>
            <w:noWrap/>
            <w:vAlign w:val="bottom"/>
            <w:hideMark/>
          </w:tcPr>
          <w:p w14:paraId="5CDDDDF4" w14:textId="77777777" w:rsidR="00E91E4E" w:rsidRPr="00AE36C3" w:rsidRDefault="00E91E4E">
            <w:pPr>
              <w:rPr>
                <w:sz w:val="16"/>
                <w:szCs w:val="16"/>
                <w:lang w:val="uk-UA"/>
              </w:rPr>
            </w:pPr>
            <w:r w:rsidRPr="00AE36C3">
              <w:rPr>
                <w:sz w:val="16"/>
                <w:szCs w:val="16"/>
                <w:lang w:val="uk-UA"/>
              </w:rPr>
              <w:t>1240 </w:t>
            </w:r>
          </w:p>
        </w:tc>
        <w:tc>
          <w:tcPr>
            <w:tcW w:w="650" w:type="dxa"/>
            <w:tcBorders>
              <w:top w:val="single" w:sz="4" w:space="0" w:color="auto"/>
              <w:left w:val="nil"/>
              <w:bottom w:val="single" w:sz="4" w:space="0" w:color="auto"/>
              <w:right w:val="single" w:sz="4" w:space="0" w:color="auto"/>
            </w:tcBorders>
            <w:noWrap/>
            <w:vAlign w:val="bottom"/>
            <w:hideMark/>
          </w:tcPr>
          <w:p w14:paraId="4698B7FA" w14:textId="77777777" w:rsidR="00E91E4E" w:rsidRPr="00AE36C3" w:rsidRDefault="00E91E4E">
            <w:pPr>
              <w:rPr>
                <w:sz w:val="16"/>
                <w:szCs w:val="16"/>
                <w:lang w:val="uk-UA"/>
              </w:rPr>
            </w:pPr>
            <w:r w:rsidRPr="00AE36C3">
              <w:rPr>
                <w:sz w:val="16"/>
                <w:szCs w:val="16"/>
                <w:lang w:val="uk-UA"/>
              </w:rPr>
              <w:t> 0</w:t>
            </w:r>
          </w:p>
        </w:tc>
        <w:tc>
          <w:tcPr>
            <w:tcW w:w="650" w:type="dxa"/>
            <w:tcBorders>
              <w:top w:val="single" w:sz="4" w:space="0" w:color="auto"/>
              <w:left w:val="nil"/>
              <w:bottom w:val="single" w:sz="4" w:space="0" w:color="auto"/>
              <w:right w:val="single" w:sz="4" w:space="0" w:color="auto"/>
            </w:tcBorders>
            <w:noWrap/>
            <w:vAlign w:val="bottom"/>
            <w:hideMark/>
          </w:tcPr>
          <w:p w14:paraId="6BD6BF98" w14:textId="77777777" w:rsidR="00E91E4E" w:rsidRPr="00AE36C3" w:rsidRDefault="00E91E4E">
            <w:pPr>
              <w:rPr>
                <w:sz w:val="16"/>
                <w:szCs w:val="16"/>
                <w:lang w:val="uk-UA"/>
              </w:rPr>
            </w:pPr>
            <w:r w:rsidRPr="00AE36C3">
              <w:rPr>
                <w:sz w:val="16"/>
                <w:szCs w:val="16"/>
                <w:lang w:val="uk-UA"/>
              </w:rPr>
              <w:t> 892</w:t>
            </w:r>
          </w:p>
        </w:tc>
        <w:tc>
          <w:tcPr>
            <w:tcW w:w="874" w:type="dxa"/>
            <w:tcBorders>
              <w:top w:val="single" w:sz="4" w:space="0" w:color="auto"/>
              <w:left w:val="nil"/>
              <w:bottom w:val="single" w:sz="4" w:space="0" w:color="auto"/>
              <w:right w:val="single" w:sz="4" w:space="0" w:color="auto"/>
            </w:tcBorders>
            <w:noWrap/>
            <w:vAlign w:val="bottom"/>
            <w:hideMark/>
          </w:tcPr>
          <w:p w14:paraId="288118E4" w14:textId="77777777" w:rsidR="00E91E4E" w:rsidRPr="00AE36C3" w:rsidRDefault="00E91E4E">
            <w:pPr>
              <w:rPr>
                <w:sz w:val="16"/>
                <w:szCs w:val="16"/>
                <w:lang w:val="uk-UA"/>
              </w:rPr>
            </w:pPr>
            <w:r w:rsidRPr="00AE36C3">
              <w:rPr>
                <w:sz w:val="16"/>
                <w:szCs w:val="16"/>
                <w:lang w:val="uk-UA"/>
              </w:rPr>
              <w:t> 146,3</w:t>
            </w:r>
          </w:p>
        </w:tc>
        <w:tc>
          <w:tcPr>
            <w:tcW w:w="816" w:type="dxa"/>
            <w:tcBorders>
              <w:top w:val="single" w:sz="4" w:space="0" w:color="auto"/>
              <w:left w:val="nil"/>
              <w:bottom w:val="single" w:sz="4" w:space="0" w:color="auto"/>
              <w:right w:val="single" w:sz="4" w:space="0" w:color="auto"/>
            </w:tcBorders>
            <w:noWrap/>
            <w:vAlign w:val="bottom"/>
            <w:hideMark/>
          </w:tcPr>
          <w:p w14:paraId="7BA4A13D" w14:textId="77777777" w:rsidR="00E91E4E" w:rsidRPr="00AE36C3" w:rsidRDefault="00E91E4E">
            <w:pPr>
              <w:jc w:val="center"/>
              <w:rPr>
                <w:lang w:val="uk-UA"/>
              </w:rPr>
            </w:pPr>
            <w:r w:rsidRPr="00AE36C3">
              <w:rPr>
                <w:sz w:val="16"/>
                <w:szCs w:val="16"/>
                <w:lang w:val="uk-UA"/>
              </w:rPr>
              <w:t>з/б блоки</w:t>
            </w:r>
          </w:p>
        </w:tc>
        <w:tc>
          <w:tcPr>
            <w:tcW w:w="849" w:type="dxa"/>
            <w:tcBorders>
              <w:top w:val="single" w:sz="4" w:space="0" w:color="auto"/>
              <w:left w:val="nil"/>
              <w:bottom w:val="single" w:sz="4" w:space="0" w:color="auto"/>
              <w:right w:val="single" w:sz="4" w:space="0" w:color="auto"/>
            </w:tcBorders>
            <w:noWrap/>
            <w:vAlign w:val="bottom"/>
            <w:hideMark/>
          </w:tcPr>
          <w:p w14:paraId="75CAAD20" w14:textId="77777777" w:rsidR="00E91E4E" w:rsidRPr="00AE36C3" w:rsidRDefault="00E91E4E">
            <w:pPr>
              <w:jc w:val="center"/>
              <w:rPr>
                <w:sz w:val="16"/>
                <w:szCs w:val="16"/>
                <w:lang w:val="uk-UA"/>
              </w:rPr>
            </w:pPr>
            <w:r w:rsidRPr="00AE36C3">
              <w:rPr>
                <w:sz w:val="16"/>
                <w:szCs w:val="16"/>
                <w:lang w:val="uk-UA"/>
              </w:rPr>
              <w:t>з/б блок-кімнати</w:t>
            </w:r>
          </w:p>
        </w:tc>
        <w:tc>
          <w:tcPr>
            <w:tcW w:w="971" w:type="dxa"/>
            <w:tcBorders>
              <w:top w:val="single" w:sz="4" w:space="0" w:color="auto"/>
              <w:left w:val="nil"/>
              <w:bottom w:val="single" w:sz="4" w:space="0" w:color="auto"/>
              <w:right w:val="single" w:sz="4" w:space="0" w:color="auto"/>
            </w:tcBorders>
            <w:noWrap/>
            <w:vAlign w:val="bottom"/>
            <w:hideMark/>
          </w:tcPr>
          <w:p w14:paraId="7B608A26" w14:textId="77777777" w:rsidR="00E91E4E" w:rsidRPr="00AE36C3" w:rsidRDefault="00E91E4E">
            <w:pPr>
              <w:jc w:val="center"/>
              <w:rPr>
                <w:sz w:val="16"/>
                <w:szCs w:val="16"/>
                <w:lang w:val="uk-UA"/>
              </w:rPr>
            </w:pPr>
            <w:r w:rsidRPr="00AE36C3">
              <w:rPr>
                <w:sz w:val="16"/>
                <w:szCs w:val="16"/>
                <w:lang w:val="uk-UA"/>
              </w:rPr>
              <w:t>Рулонне (руберойд)</w:t>
            </w:r>
          </w:p>
        </w:tc>
        <w:tc>
          <w:tcPr>
            <w:tcW w:w="961" w:type="dxa"/>
            <w:tcBorders>
              <w:top w:val="single" w:sz="4" w:space="0" w:color="auto"/>
              <w:left w:val="nil"/>
              <w:bottom w:val="single" w:sz="4" w:space="0" w:color="auto"/>
              <w:right w:val="single" w:sz="4" w:space="0" w:color="auto"/>
            </w:tcBorders>
            <w:noWrap/>
            <w:vAlign w:val="bottom"/>
            <w:hideMark/>
          </w:tcPr>
          <w:p w14:paraId="41A0D8CD" w14:textId="77777777" w:rsidR="00E91E4E" w:rsidRPr="00AE36C3" w:rsidRDefault="00E91E4E">
            <w:pPr>
              <w:jc w:val="center"/>
              <w:rPr>
                <w:sz w:val="16"/>
                <w:szCs w:val="16"/>
                <w:lang w:val="uk-UA"/>
              </w:rPr>
            </w:pPr>
            <w:r w:rsidRPr="00AE36C3">
              <w:rPr>
                <w:sz w:val="16"/>
                <w:szCs w:val="16"/>
                <w:lang w:val="uk-UA"/>
              </w:rPr>
              <w:t>металева</w:t>
            </w:r>
          </w:p>
        </w:tc>
        <w:tc>
          <w:tcPr>
            <w:tcW w:w="718" w:type="dxa"/>
            <w:tcBorders>
              <w:top w:val="single" w:sz="4" w:space="0" w:color="auto"/>
              <w:left w:val="nil"/>
              <w:bottom w:val="single" w:sz="4" w:space="0" w:color="auto"/>
              <w:right w:val="single" w:sz="4" w:space="0" w:color="auto"/>
            </w:tcBorders>
            <w:noWrap/>
            <w:vAlign w:val="bottom"/>
            <w:hideMark/>
          </w:tcPr>
          <w:p w14:paraId="52AA1A32" w14:textId="77777777" w:rsidR="00E91E4E" w:rsidRPr="00AE36C3" w:rsidRDefault="00E91E4E">
            <w:pPr>
              <w:jc w:val="center"/>
              <w:rPr>
                <w:sz w:val="16"/>
                <w:szCs w:val="16"/>
                <w:lang w:val="uk-UA"/>
              </w:rPr>
            </w:pPr>
            <w:r w:rsidRPr="00AE36C3">
              <w:rPr>
                <w:sz w:val="16"/>
                <w:szCs w:val="16"/>
                <w:lang w:val="uk-UA"/>
              </w:rPr>
              <w:t>2002</w:t>
            </w:r>
          </w:p>
        </w:tc>
        <w:tc>
          <w:tcPr>
            <w:tcW w:w="1134" w:type="dxa"/>
            <w:tcBorders>
              <w:top w:val="single" w:sz="4" w:space="0" w:color="auto"/>
              <w:left w:val="nil"/>
              <w:bottom w:val="single" w:sz="4" w:space="0" w:color="auto"/>
              <w:right w:val="single" w:sz="4" w:space="0" w:color="auto"/>
            </w:tcBorders>
            <w:noWrap/>
            <w:hideMark/>
          </w:tcPr>
          <w:p w14:paraId="62BBD551" w14:textId="77777777" w:rsidR="00E91E4E" w:rsidRPr="00AE36C3" w:rsidRDefault="00E91E4E" w:rsidP="0086550A">
            <w:pPr>
              <w:ind w:left="-110" w:right="-101"/>
              <w:rPr>
                <w:lang w:val="uk-UA"/>
              </w:rPr>
            </w:pPr>
            <w:r w:rsidRPr="00AE36C3">
              <w:rPr>
                <w:sz w:val="16"/>
                <w:szCs w:val="16"/>
                <w:lang w:val="uk-UA"/>
              </w:rPr>
              <w:t>Капітальний ремонт покрівлі</w:t>
            </w:r>
          </w:p>
        </w:tc>
      </w:tr>
      <w:tr w:rsidR="00E91E4E" w:rsidRPr="00AE36C3" w14:paraId="540E72A0" w14:textId="77777777" w:rsidTr="0086550A">
        <w:trPr>
          <w:trHeight w:val="20"/>
          <w:jc w:val="center"/>
        </w:trPr>
        <w:tc>
          <w:tcPr>
            <w:tcW w:w="260" w:type="dxa"/>
            <w:tcBorders>
              <w:top w:val="single" w:sz="4" w:space="0" w:color="auto"/>
              <w:left w:val="single" w:sz="4" w:space="0" w:color="auto"/>
              <w:bottom w:val="single" w:sz="4" w:space="0" w:color="auto"/>
              <w:right w:val="single" w:sz="4" w:space="0" w:color="auto"/>
            </w:tcBorders>
            <w:noWrap/>
            <w:vAlign w:val="bottom"/>
            <w:hideMark/>
          </w:tcPr>
          <w:p w14:paraId="46B05A26" w14:textId="77777777" w:rsidR="00E91E4E" w:rsidRPr="00AE36C3" w:rsidRDefault="00E91E4E">
            <w:pPr>
              <w:rPr>
                <w:sz w:val="16"/>
                <w:szCs w:val="16"/>
                <w:lang w:val="uk-UA"/>
              </w:rPr>
            </w:pPr>
            <w:r w:rsidRPr="00AE36C3">
              <w:rPr>
                <w:sz w:val="16"/>
                <w:szCs w:val="16"/>
                <w:lang w:val="uk-UA"/>
              </w:rPr>
              <w:t>4</w:t>
            </w:r>
          </w:p>
        </w:tc>
        <w:tc>
          <w:tcPr>
            <w:tcW w:w="1560" w:type="dxa"/>
            <w:tcBorders>
              <w:top w:val="single" w:sz="4" w:space="0" w:color="auto"/>
              <w:left w:val="nil"/>
              <w:bottom w:val="single" w:sz="4" w:space="0" w:color="auto"/>
              <w:right w:val="single" w:sz="4" w:space="0" w:color="auto"/>
            </w:tcBorders>
            <w:noWrap/>
          </w:tcPr>
          <w:p w14:paraId="767F443C" w14:textId="77777777" w:rsidR="00E91E4E" w:rsidRPr="00AE36C3" w:rsidRDefault="00E91E4E">
            <w:pPr>
              <w:rPr>
                <w:sz w:val="16"/>
                <w:szCs w:val="16"/>
                <w:lang w:val="uk-UA"/>
              </w:rPr>
            </w:pPr>
          </w:p>
          <w:p w14:paraId="0B69A93C" w14:textId="77777777" w:rsidR="00E91E4E" w:rsidRPr="00AE36C3" w:rsidRDefault="00E91E4E">
            <w:pPr>
              <w:rPr>
                <w:sz w:val="16"/>
                <w:szCs w:val="16"/>
                <w:lang w:val="uk-UA"/>
              </w:rPr>
            </w:pPr>
          </w:p>
          <w:p w14:paraId="6F8E2AF3" w14:textId="77777777" w:rsidR="00E91E4E" w:rsidRPr="00AE36C3" w:rsidRDefault="00E91E4E">
            <w:pPr>
              <w:rPr>
                <w:sz w:val="16"/>
                <w:szCs w:val="16"/>
                <w:lang w:val="uk-UA"/>
              </w:rPr>
            </w:pPr>
          </w:p>
          <w:p w14:paraId="3C12A968" w14:textId="77777777" w:rsidR="00E91E4E" w:rsidRPr="00AE36C3" w:rsidRDefault="00E91E4E">
            <w:pPr>
              <w:rPr>
                <w:lang w:val="uk-UA"/>
              </w:rPr>
            </w:pPr>
            <w:r w:rsidRPr="00AE36C3">
              <w:rPr>
                <w:sz w:val="16"/>
                <w:szCs w:val="16"/>
                <w:lang w:val="uk-UA"/>
              </w:rPr>
              <w:t>вул.Набережна, 5</w:t>
            </w:r>
          </w:p>
        </w:tc>
        <w:tc>
          <w:tcPr>
            <w:tcW w:w="297" w:type="dxa"/>
            <w:tcBorders>
              <w:top w:val="single" w:sz="4" w:space="0" w:color="auto"/>
              <w:left w:val="nil"/>
              <w:bottom w:val="single" w:sz="4" w:space="0" w:color="auto"/>
              <w:right w:val="single" w:sz="4" w:space="0" w:color="auto"/>
            </w:tcBorders>
            <w:noWrap/>
            <w:vAlign w:val="bottom"/>
            <w:hideMark/>
          </w:tcPr>
          <w:p w14:paraId="32F9E1CF" w14:textId="77777777" w:rsidR="00E91E4E" w:rsidRPr="00AE36C3" w:rsidRDefault="00E91E4E">
            <w:pPr>
              <w:rPr>
                <w:sz w:val="16"/>
                <w:szCs w:val="16"/>
                <w:lang w:val="uk-UA"/>
              </w:rPr>
            </w:pPr>
            <w:r w:rsidRPr="00AE36C3">
              <w:rPr>
                <w:sz w:val="16"/>
                <w:szCs w:val="16"/>
                <w:lang w:val="uk-UA"/>
              </w:rPr>
              <w:t>5</w:t>
            </w:r>
          </w:p>
        </w:tc>
        <w:tc>
          <w:tcPr>
            <w:tcW w:w="553" w:type="dxa"/>
            <w:tcBorders>
              <w:top w:val="single" w:sz="4" w:space="0" w:color="auto"/>
              <w:left w:val="nil"/>
              <w:bottom w:val="single" w:sz="4" w:space="0" w:color="auto"/>
              <w:right w:val="single" w:sz="4" w:space="0" w:color="auto"/>
            </w:tcBorders>
            <w:noWrap/>
            <w:vAlign w:val="bottom"/>
            <w:hideMark/>
          </w:tcPr>
          <w:p w14:paraId="375892AC" w14:textId="77777777" w:rsidR="00E91E4E" w:rsidRPr="00AE36C3" w:rsidRDefault="00E91E4E">
            <w:pPr>
              <w:rPr>
                <w:sz w:val="16"/>
                <w:szCs w:val="16"/>
                <w:lang w:val="uk-UA"/>
              </w:rPr>
            </w:pPr>
            <w:r w:rsidRPr="00AE36C3">
              <w:rPr>
                <w:sz w:val="16"/>
                <w:szCs w:val="16"/>
                <w:lang w:val="uk-UA"/>
              </w:rPr>
              <w:t>194</w:t>
            </w:r>
          </w:p>
        </w:tc>
        <w:tc>
          <w:tcPr>
            <w:tcW w:w="602" w:type="dxa"/>
            <w:tcBorders>
              <w:top w:val="single" w:sz="4" w:space="0" w:color="auto"/>
              <w:left w:val="nil"/>
              <w:bottom w:val="single" w:sz="4" w:space="0" w:color="auto"/>
              <w:right w:val="single" w:sz="4" w:space="0" w:color="auto"/>
            </w:tcBorders>
            <w:noWrap/>
            <w:vAlign w:val="bottom"/>
            <w:hideMark/>
          </w:tcPr>
          <w:p w14:paraId="5BFFAD78" w14:textId="77777777" w:rsidR="00E91E4E" w:rsidRPr="00AE36C3" w:rsidRDefault="00E91E4E">
            <w:pPr>
              <w:rPr>
                <w:sz w:val="16"/>
                <w:szCs w:val="16"/>
                <w:lang w:val="uk-UA"/>
              </w:rPr>
            </w:pPr>
            <w:r w:rsidRPr="00AE36C3">
              <w:rPr>
                <w:sz w:val="16"/>
                <w:szCs w:val="16"/>
                <w:lang w:val="uk-UA"/>
              </w:rPr>
              <w:t>0</w:t>
            </w:r>
          </w:p>
        </w:tc>
        <w:tc>
          <w:tcPr>
            <w:tcW w:w="532" w:type="dxa"/>
            <w:tcBorders>
              <w:top w:val="single" w:sz="4" w:space="0" w:color="auto"/>
              <w:left w:val="nil"/>
              <w:bottom w:val="single" w:sz="4" w:space="0" w:color="auto"/>
              <w:right w:val="single" w:sz="4" w:space="0" w:color="auto"/>
            </w:tcBorders>
            <w:noWrap/>
            <w:vAlign w:val="bottom"/>
            <w:hideMark/>
          </w:tcPr>
          <w:p w14:paraId="7AAEBE64" w14:textId="77777777" w:rsidR="00E91E4E" w:rsidRPr="00AE36C3" w:rsidRDefault="00E91E4E">
            <w:pPr>
              <w:rPr>
                <w:sz w:val="16"/>
                <w:szCs w:val="16"/>
                <w:lang w:val="uk-UA"/>
              </w:rPr>
            </w:pPr>
            <w:r w:rsidRPr="00AE36C3">
              <w:rPr>
                <w:sz w:val="16"/>
                <w:szCs w:val="16"/>
                <w:lang w:val="uk-UA"/>
              </w:rPr>
              <w:t>1</w:t>
            </w:r>
          </w:p>
        </w:tc>
        <w:tc>
          <w:tcPr>
            <w:tcW w:w="528" w:type="dxa"/>
            <w:tcBorders>
              <w:top w:val="single" w:sz="4" w:space="0" w:color="auto"/>
              <w:left w:val="nil"/>
              <w:bottom w:val="single" w:sz="4" w:space="0" w:color="auto"/>
              <w:right w:val="single" w:sz="4" w:space="0" w:color="auto"/>
            </w:tcBorders>
            <w:noWrap/>
            <w:vAlign w:val="bottom"/>
            <w:hideMark/>
          </w:tcPr>
          <w:p w14:paraId="1CCAEE74" w14:textId="77777777" w:rsidR="00E91E4E" w:rsidRPr="00AE36C3" w:rsidRDefault="00E91E4E">
            <w:pPr>
              <w:rPr>
                <w:sz w:val="16"/>
                <w:szCs w:val="16"/>
                <w:lang w:val="uk-UA"/>
              </w:rPr>
            </w:pPr>
            <w:r w:rsidRPr="00AE36C3">
              <w:rPr>
                <w:sz w:val="16"/>
                <w:szCs w:val="16"/>
                <w:lang w:val="uk-UA"/>
              </w:rPr>
              <w:t>0</w:t>
            </w:r>
          </w:p>
        </w:tc>
        <w:tc>
          <w:tcPr>
            <w:tcW w:w="1040" w:type="dxa"/>
            <w:tcBorders>
              <w:top w:val="single" w:sz="4" w:space="0" w:color="auto"/>
              <w:left w:val="nil"/>
              <w:bottom w:val="single" w:sz="4" w:space="0" w:color="auto"/>
              <w:right w:val="single" w:sz="4" w:space="0" w:color="auto"/>
            </w:tcBorders>
            <w:noWrap/>
            <w:vAlign w:val="bottom"/>
            <w:hideMark/>
          </w:tcPr>
          <w:p w14:paraId="302A8FD0" w14:textId="77777777" w:rsidR="00E91E4E" w:rsidRPr="00AE36C3" w:rsidRDefault="00E91E4E">
            <w:pPr>
              <w:rPr>
                <w:sz w:val="16"/>
                <w:szCs w:val="16"/>
                <w:lang w:val="uk-UA"/>
              </w:rPr>
            </w:pPr>
            <w:r w:rsidRPr="00AE36C3">
              <w:rPr>
                <w:sz w:val="16"/>
                <w:szCs w:val="16"/>
                <w:lang w:val="uk-UA"/>
              </w:rPr>
              <w:t>1980</w:t>
            </w:r>
          </w:p>
        </w:tc>
        <w:tc>
          <w:tcPr>
            <w:tcW w:w="780" w:type="dxa"/>
            <w:tcBorders>
              <w:top w:val="single" w:sz="4" w:space="0" w:color="auto"/>
              <w:left w:val="nil"/>
              <w:bottom w:val="single" w:sz="4" w:space="0" w:color="auto"/>
              <w:right w:val="single" w:sz="4" w:space="0" w:color="auto"/>
            </w:tcBorders>
            <w:noWrap/>
            <w:vAlign w:val="bottom"/>
            <w:hideMark/>
          </w:tcPr>
          <w:p w14:paraId="6BDBF6D3" w14:textId="77777777" w:rsidR="00E91E4E" w:rsidRPr="00AE36C3" w:rsidRDefault="00E91E4E">
            <w:pPr>
              <w:rPr>
                <w:sz w:val="16"/>
                <w:szCs w:val="16"/>
                <w:lang w:val="uk-UA"/>
              </w:rPr>
            </w:pPr>
            <w:r w:rsidRPr="00AE36C3">
              <w:rPr>
                <w:sz w:val="16"/>
                <w:szCs w:val="16"/>
                <w:lang w:val="uk-UA"/>
              </w:rPr>
              <w:t>5631,5</w:t>
            </w:r>
          </w:p>
        </w:tc>
        <w:tc>
          <w:tcPr>
            <w:tcW w:w="1300" w:type="dxa"/>
            <w:tcBorders>
              <w:top w:val="single" w:sz="4" w:space="0" w:color="auto"/>
              <w:left w:val="nil"/>
              <w:bottom w:val="single" w:sz="4" w:space="0" w:color="auto"/>
              <w:right w:val="single" w:sz="4" w:space="0" w:color="auto"/>
            </w:tcBorders>
            <w:noWrap/>
            <w:vAlign w:val="bottom"/>
            <w:hideMark/>
          </w:tcPr>
          <w:p w14:paraId="7098FBCE" w14:textId="77777777" w:rsidR="00E91E4E" w:rsidRPr="00AE36C3" w:rsidRDefault="00E91E4E">
            <w:pPr>
              <w:rPr>
                <w:sz w:val="16"/>
                <w:szCs w:val="16"/>
                <w:lang w:val="uk-UA"/>
              </w:rPr>
            </w:pPr>
            <w:r w:rsidRPr="00AE36C3">
              <w:rPr>
                <w:sz w:val="16"/>
                <w:szCs w:val="16"/>
                <w:lang w:val="uk-UA"/>
              </w:rPr>
              <w:t>4737,8</w:t>
            </w:r>
          </w:p>
        </w:tc>
        <w:tc>
          <w:tcPr>
            <w:tcW w:w="650" w:type="dxa"/>
            <w:tcBorders>
              <w:top w:val="single" w:sz="4" w:space="0" w:color="auto"/>
              <w:left w:val="nil"/>
              <w:bottom w:val="single" w:sz="4" w:space="0" w:color="auto"/>
              <w:right w:val="single" w:sz="4" w:space="0" w:color="auto"/>
            </w:tcBorders>
            <w:noWrap/>
            <w:vAlign w:val="bottom"/>
            <w:hideMark/>
          </w:tcPr>
          <w:p w14:paraId="3800F11E" w14:textId="77777777" w:rsidR="00E91E4E" w:rsidRPr="00AE36C3" w:rsidRDefault="00E91E4E">
            <w:pPr>
              <w:rPr>
                <w:sz w:val="16"/>
                <w:szCs w:val="16"/>
                <w:lang w:val="uk-UA"/>
              </w:rPr>
            </w:pPr>
            <w:r w:rsidRPr="00AE36C3">
              <w:rPr>
                <w:sz w:val="16"/>
                <w:szCs w:val="16"/>
                <w:lang w:val="uk-UA"/>
              </w:rPr>
              <w:t>1125</w:t>
            </w:r>
          </w:p>
        </w:tc>
        <w:tc>
          <w:tcPr>
            <w:tcW w:w="650" w:type="dxa"/>
            <w:tcBorders>
              <w:top w:val="single" w:sz="4" w:space="0" w:color="auto"/>
              <w:left w:val="nil"/>
              <w:bottom w:val="single" w:sz="4" w:space="0" w:color="auto"/>
              <w:right w:val="single" w:sz="4" w:space="0" w:color="auto"/>
            </w:tcBorders>
            <w:noWrap/>
            <w:vAlign w:val="bottom"/>
            <w:hideMark/>
          </w:tcPr>
          <w:p w14:paraId="172ED94D" w14:textId="77777777" w:rsidR="00E91E4E" w:rsidRPr="00AE36C3" w:rsidRDefault="00E91E4E">
            <w:pPr>
              <w:rPr>
                <w:sz w:val="16"/>
                <w:szCs w:val="16"/>
                <w:lang w:val="uk-UA"/>
              </w:rPr>
            </w:pPr>
            <w:r w:rsidRPr="00AE36C3">
              <w:rPr>
                <w:sz w:val="16"/>
                <w:szCs w:val="16"/>
                <w:lang w:val="uk-UA"/>
              </w:rPr>
              <w:t>0</w:t>
            </w:r>
          </w:p>
        </w:tc>
        <w:tc>
          <w:tcPr>
            <w:tcW w:w="650" w:type="dxa"/>
            <w:tcBorders>
              <w:top w:val="single" w:sz="4" w:space="0" w:color="auto"/>
              <w:left w:val="nil"/>
              <w:bottom w:val="single" w:sz="4" w:space="0" w:color="auto"/>
              <w:right w:val="single" w:sz="4" w:space="0" w:color="auto"/>
            </w:tcBorders>
            <w:noWrap/>
            <w:vAlign w:val="bottom"/>
            <w:hideMark/>
          </w:tcPr>
          <w:p w14:paraId="7B532ACC" w14:textId="77777777" w:rsidR="00E91E4E" w:rsidRPr="00AE36C3" w:rsidRDefault="00E91E4E">
            <w:pPr>
              <w:rPr>
                <w:sz w:val="16"/>
                <w:szCs w:val="16"/>
                <w:lang w:val="uk-UA"/>
              </w:rPr>
            </w:pPr>
            <w:r w:rsidRPr="00AE36C3">
              <w:rPr>
                <w:sz w:val="16"/>
                <w:szCs w:val="16"/>
                <w:lang w:val="uk-UA"/>
              </w:rPr>
              <w:t>893,7</w:t>
            </w:r>
          </w:p>
        </w:tc>
        <w:tc>
          <w:tcPr>
            <w:tcW w:w="874" w:type="dxa"/>
            <w:tcBorders>
              <w:top w:val="single" w:sz="4" w:space="0" w:color="auto"/>
              <w:left w:val="nil"/>
              <w:bottom w:val="single" w:sz="4" w:space="0" w:color="auto"/>
              <w:right w:val="single" w:sz="4" w:space="0" w:color="auto"/>
            </w:tcBorders>
            <w:noWrap/>
            <w:vAlign w:val="bottom"/>
            <w:hideMark/>
          </w:tcPr>
          <w:p w14:paraId="409DCD6B" w14:textId="77777777" w:rsidR="00E91E4E" w:rsidRPr="00AE36C3" w:rsidRDefault="00E91E4E">
            <w:pPr>
              <w:rPr>
                <w:sz w:val="16"/>
                <w:szCs w:val="16"/>
                <w:lang w:val="uk-UA"/>
              </w:rPr>
            </w:pPr>
            <w:r w:rsidRPr="00AE36C3">
              <w:rPr>
                <w:sz w:val="16"/>
                <w:szCs w:val="16"/>
                <w:lang w:val="uk-UA"/>
              </w:rPr>
              <w:t>147,1</w:t>
            </w:r>
          </w:p>
        </w:tc>
        <w:tc>
          <w:tcPr>
            <w:tcW w:w="816" w:type="dxa"/>
            <w:tcBorders>
              <w:top w:val="single" w:sz="4" w:space="0" w:color="auto"/>
              <w:left w:val="nil"/>
              <w:bottom w:val="single" w:sz="4" w:space="0" w:color="auto"/>
              <w:right w:val="single" w:sz="4" w:space="0" w:color="auto"/>
            </w:tcBorders>
            <w:noWrap/>
            <w:hideMark/>
          </w:tcPr>
          <w:p w14:paraId="00DE5EB6" w14:textId="77777777" w:rsidR="00E91E4E" w:rsidRPr="00AE36C3" w:rsidRDefault="00E91E4E">
            <w:pPr>
              <w:rPr>
                <w:lang w:val="uk-UA"/>
              </w:rPr>
            </w:pPr>
            <w:r w:rsidRPr="00AE36C3">
              <w:rPr>
                <w:sz w:val="16"/>
                <w:szCs w:val="16"/>
                <w:lang w:val="uk-UA"/>
              </w:rPr>
              <w:t>з/б блоки </w:t>
            </w:r>
          </w:p>
        </w:tc>
        <w:tc>
          <w:tcPr>
            <w:tcW w:w="849" w:type="dxa"/>
            <w:tcBorders>
              <w:top w:val="single" w:sz="4" w:space="0" w:color="auto"/>
              <w:left w:val="nil"/>
              <w:bottom w:val="single" w:sz="4" w:space="0" w:color="auto"/>
              <w:right w:val="single" w:sz="4" w:space="0" w:color="auto"/>
            </w:tcBorders>
            <w:noWrap/>
            <w:hideMark/>
          </w:tcPr>
          <w:p w14:paraId="6DE4219D" w14:textId="77777777" w:rsidR="00E91E4E" w:rsidRPr="00AE36C3" w:rsidRDefault="00E91E4E">
            <w:pPr>
              <w:rPr>
                <w:sz w:val="16"/>
                <w:szCs w:val="16"/>
                <w:lang w:val="uk-UA"/>
              </w:rPr>
            </w:pPr>
            <w:r w:rsidRPr="00AE36C3">
              <w:rPr>
                <w:sz w:val="16"/>
                <w:szCs w:val="16"/>
                <w:lang w:val="uk-UA"/>
              </w:rPr>
              <w:t>з/б блок-кімнати</w:t>
            </w:r>
          </w:p>
        </w:tc>
        <w:tc>
          <w:tcPr>
            <w:tcW w:w="971" w:type="dxa"/>
            <w:tcBorders>
              <w:top w:val="single" w:sz="4" w:space="0" w:color="auto"/>
              <w:left w:val="nil"/>
              <w:bottom w:val="single" w:sz="4" w:space="0" w:color="auto"/>
              <w:right w:val="single" w:sz="4" w:space="0" w:color="auto"/>
            </w:tcBorders>
            <w:noWrap/>
            <w:vAlign w:val="bottom"/>
            <w:hideMark/>
          </w:tcPr>
          <w:p w14:paraId="63EA7866" w14:textId="77777777" w:rsidR="00E91E4E" w:rsidRPr="00AE36C3" w:rsidRDefault="00E91E4E">
            <w:pPr>
              <w:rPr>
                <w:sz w:val="16"/>
                <w:szCs w:val="16"/>
                <w:lang w:val="uk-UA"/>
              </w:rPr>
            </w:pPr>
            <w:r w:rsidRPr="00AE36C3">
              <w:rPr>
                <w:sz w:val="16"/>
                <w:szCs w:val="16"/>
                <w:lang w:val="uk-UA"/>
              </w:rPr>
              <w:t>Рулонне (руберойд)</w:t>
            </w:r>
          </w:p>
        </w:tc>
        <w:tc>
          <w:tcPr>
            <w:tcW w:w="961" w:type="dxa"/>
            <w:tcBorders>
              <w:top w:val="single" w:sz="4" w:space="0" w:color="auto"/>
              <w:left w:val="nil"/>
              <w:bottom w:val="single" w:sz="4" w:space="0" w:color="auto"/>
              <w:right w:val="single" w:sz="4" w:space="0" w:color="auto"/>
            </w:tcBorders>
            <w:noWrap/>
            <w:vAlign w:val="bottom"/>
            <w:hideMark/>
          </w:tcPr>
          <w:p w14:paraId="3519C9E1" w14:textId="77777777" w:rsidR="00E91E4E" w:rsidRPr="00AE36C3" w:rsidRDefault="00E91E4E">
            <w:pPr>
              <w:rPr>
                <w:sz w:val="16"/>
                <w:szCs w:val="16"/>
                <w:lang w:val="uk-UA"/>
              </w:rPr>
            </w:pPr>
            <w:r w:rsidRPr="00AE36C3">
              <w:rPr>
                <w:sz w:val="16"/>
                <w:szCs w:val="16"/>
                <w:lang w:val="uk-UA"/>
              </w:rPr>
              <w:t>металева </w:t>
            </w:r>
          </w:p>
        </w:tc>
        <w:tc>
          <w:tcPr>
            <w:tcW w:w="718" w:type="dxa"/>
            <w:tcBorders>
              <w:top w:val="single" w:sz="4" w:space="0" w:color="auto"/>
              <w:left w:val="nil"/>
              <w:bottom w:val="single" w:sz="4" w:space="0" w:color="auto"/>
              <w:right w:val="single" w:sz="4" w:space="0" w:color="auto"/>
            </w:tcBorders>
            <w:noWrap/>
            <w:vAlign w:val="bottom"/>
            <w:hideMark/>
          </w:tcPr>
          <w:p w14:paraId="39629B00" w14:textId="77777777" w:rsidR="00E91E4E" w:rsidRPr="00AE36C3" w:rsidRDefault="00E91E4E">
            <w:pPr>
              <w:rPr>
                <w:sz w:val="16"/>
                <w:szCs w:val="16"/>
                <w:lang w:val="uk-UA"/>
              </w:rPr>
            </w:pPr>
            <w:r w:rsidRPr="00AE36C3">
              <w:rPr>
                <w:sz w:val="16"/>
                <w:szCs w:val="16"/>
                <w:lang w:val="uk-UA"/>
              </w:rPr>
              <w:t>2002</w:t>
            </w:r>
          </w:p>
        </w:tc>
        <w:tc>
          <w:tcPr>
            <w:tcW w:w="1134" w:type="dxa"/>
            <w:tcBorders>
              <w:top w:val="single" w:sz="4" w:space="0" w:color="auto"/>
              <w:left w:val="nil"/>
              <w:bottom w:val="single" w:sz="4" w:space="0" w:color="auto"/>
              <w:right w:val="single" w:sz="4" w:space="0" w:color="auto"/>
            </w:tcBorders>
            <w:noWrap/>
            <w:hideMark/>
          </w:tcPr>
          <w:p w14:paraId="16E115CF" w14:textId="77777777" w:rsidR="00E91E4E" w:rsidRPr="00AE36C3" w:rsidRDefault="00E91E4E" w:rsidP="0086550A">
            <w:pPr>
              <w:ind w:left="-110" w:right="-101"/>
              <w:rPr>
                <w:lang w:val="uk-UA"/>
              </w:rPr>
            </w:pPr>
            <w:r w:rsidRPr="00AE36C3">
              <w:rPr>
                <w:sz w:val="16"/>
                <w:szCs w:val="16"/>
                <w:lang w:val="uk-UA"/>
              </w:rPr>
              <w:t>Капітальний ремонт покрівлі </w:t>
            </w:r>
          </w:p>
        </w:tc>
      </w:tr>
      <w:tr w:rsidR="00E91E4E" w:rsidRPr="00AE36C3" w14:paraId="31B2010C" w14:textId="77777777" w:rsidTr="0086550A">
        <w:trPr>
          <w:trHeight w:val="20"/>
          <w:jc w:val="center"/>
        </w:trPr>
        <w:tc>
          <w:tcPr>
            <w:tcW w:w="260" w:type="dxa"/>
            <w:tcBorders>
              <w:top w:val="single" w:sz="4" w:space="0" w:color="auto"/>
              <w:left w:val="single" w:sz="4" w:space="0" w:color="auto"/>
              <w:bottom w:val="single" w:sz="4" w:space="0" w:color="auto"/>
              <w:right w:val="single" w:sz="4" w:space="0" w:color="auto"/>
            </w:tcBorders>
            <w:noWrap/>
            <w:vAlign w:val="bottom"/>
            <w:hideMark/>
          </w:tcPr>
          <w:p w14:paraId="49504874" w14:textId="77777777" w:rsidR="00E91E4E" w:rsidRPr="00AE36C3" w:rsidRDefault="00E91E4E">
            <w:pPr>
              <w:rPr>
                <w:sz w:val="16"/>
                <w:szCs w:val="16"/>
                <w:lang w:val="uk-UA"/>
              </w:rPr>
            </w:pPr>
            <w:r w:rsidRPr="00AE36C3">
              <w:rPr>
                <w:sz w:val="16"/>
                <w:szCs w:val="16"/>
                <w:lang w:val="uk-UA"/>
              </w:rPr>
              <w:t>5</w:t>
            </w:r>
          </w:p>
        </w:tc>
        <w:tc>
          <w:tcPr>
            <w:tcW w:w="1560" w:type="dxa"/>
            <w:tcBorders>
              <w:top w:val="single" w:sz="4" w:space="0" w:color="auto"/>
              <w:left w:val="nil"/>
              <w:bottom w:val="single" w:sz="4" w:space="0" w:color="auto"/>
              <w:right w:val="single" w:sz="4" w:space="0" w:color="auto"/>
            </w:tcBorders>
            <w:noWrap/>
          </w:tcPr>
          <w:p w14:paraId="27F86C4C" w14:textId="77777777" w:rsidR="00E91E4E" w:rsidRPr="00AE36C3" w:rsidRDefault="00E91E4E">
            <w:pPr>
              <w:rPr>
                <w:sz w:val="16"/>
                <w:szCs w:val="16"/>
                <w:lang w:val="uk-UA"/>
              </w:rPr>
            </w:pPr>
          </w:p>
          <w:p w14:paraId="005F7781" w14:textId="77777777" w:rsidR="00E91E4E" w:rsidRPr="00AE36C3" w:rsidRDefault="00E91E4E">
            <w:pPr>
              <w:rPr>
                <w:sz w:val="16"/>
                <w:szCs w:val="16"/>
                <w:lang w:val="uk-UA"/>
              </w:rPr>
            </w:pPr>
          </w:p>
          <w:p w14:paraId="697845CF" w14:textId="77777777" w:rsidR="00E91E4E" w:rsidRPr="00AE36C3" w:rsidRDefault="00E91E4E">
            <w:pPr>
              <w:rPr>
                <w:sz w:val="16"/>
                <w:szCs w:val="16"/>
                <w:lang w:val="uk-UA"/>
              </w:rPr>
            </w:pPr>
          </w:p>
          <w:p w14:paraId="461B0E03" w14:textId="77777777" w:rsidR="00E91E4E" w:rsidRPr="00AE36C3" w:rsidRDefault="00E91E4E">
            <w:pPr>
              <w:rPr>
                <w:lang w:val="uk-UA"/>
              </w:rPr>
            </w:pPr>
            <w:r w:rsidRPr="00AE36C3">
              <w:rPr>
                <w:sz w:val="16"/>
                <w:szCs w:val="16"/>
                <w:lang w:val="uk-UA"/>
              </w:rPr>
              <w:t>вул.Набережна, 7</w:t>
            </w:r>
          </w:p>
        </w:tc>
        <w:tc>
          <w:tcPr>
            <w:tcW w:w="297" w:type="dxa"/>
            <w:tcBorders>
              <w:top w:val="single" w:sz="4" w:space="0" w:color="auto"/>
              <w:left w:val="nil"/>
              <w:bottom w:val="single" w:sz="4" w:space="0" w:color="auto"/>
              <w:right w:val="single" w:sz="4" w:space="0" w:color="auto"/>
            </w:tcBorders>
            <w:noWrap/>
            <w:vAlign w:val="bottom"/>
            <w:hideMark/>
          </w:tcPr>
          <w:p w14:paraId="16F55BF7" w14:textId="77777777" w:rsidR="00E91E4E" w:rsidRPr="00AE36C3" w:rsidRDefault="00E91E4E">
            <w:pPr>
              <w:rPr>
                <w:sz w:val="16"/>
                <w:szCs w:val="16"/>
                <w:lang w:val="uk-UA"/>
              </w:rPr>
            </w:pPr>
            <w:r w:rsidRPr="00AE36C3">
              <w:rPr>
                <w:sz w:val="16"/>
                <w:szCs w:val="16"/>
                <w:lang w:val="uk-UA"/>
              </w:rPr>
              <w:t>5</w:t>
            </w:r>
          </w:p>
        </w:tc>
        <w:tc>
          <w:tcPr>
            <w:tcW w:w="553" w:type="dxa"/>
            <w:tcBorders>
              <w:top w:val="single" w:sz="4" w:space="0" w:color="auto"/>
              <w:left w:val="nil"/>
              <w:bottom w:val="single" w:sz="4" w:space="0" w:color="auto"/>
              <w:right w:val="single" w:sz="4" w:space="0" w:color="auto"/>
            </w:tcBorders>
            <w:noWrap/>
            <w:vAlign w:val="bottom"/>
            <w:hideMark/>
          </w:tcPr>
          <w:p w14:paraId="5DD5C229" w14:textId="77777777" w:rsidR="00E91E4E" w:rsidRPr="00AE36C3" w:rsidRDefault="00E91E4E">
            <w:pPr>
              <w:rPr>
                <w:sz w:val="16"/>
                <w:szCs w:val="16"/>
                <w:lang w:val="uk-UA"/>
              </w:rPr>
            </w:pPr>
            <w:r w:rsidRPr="00AE36C3">
              <w:rPr>
                <w:sz w:val="16"/>
                <w:szCs w:val="16"/>
                <w:lang w:val="uk-UA"/>
              </w:rPr>
              <w:t>196</w:t>
            </w:r>
          </w:p>
        </w:tc>
        <w:tc>
          <w:tcPr>
            <w:tcW w:w="602" w:type="dxa"/>
            <w:tcBorders>
              <w:top w:val="single" w:sz="4" w:space="0" w:color="auto"/>
              <w:left w:val="nil"/>
              <w:bottom w:val="single" w:sz="4" w:space="0" w:color="auto"/>
              <w:right w:val="single" w:sz="4" w:space="0" w:color="auto"/>
            </w:tcBorders>
            <w:noWrap/>
            <w:vAlign w:val="bottom"/>
            <w:hideMark/>
          </w:tcPr>
          <w:p w14:paraId="6C8677E8" w14:textId="77777777" w:rsidR="00E91E4E" w:rsidRPr="00AE36C3" w:rsidRDefault="00E91E4E">
            <w:pPr>
              <w:rPr>
                <w:sz w:val="16"/>
                <w:szCs w:val="16"/>
                <w:lang w:val="uk-UA"/>
              </w:rPr>
            </w:pPr>
            <w:r w:rsidRPr="00AE36C3">
              <w:rPr>
                <w:sz w:val="16"/>
                <w:szCs w:val="16"/>
                <w:lang w:val="uk-UA"/>
              </w:rPr>
              <w:t>0</w:t>
            </w:r>
          </w:p>
        </w:tc>
        <w:tc>
          <w:tcPr>
            <w:tcW w:w="532" w:type="dxa"/>
            <w:tcBorders>
              <w:top w:val="single" w:sz="4" w:space="0" w:color="auto"/>
              <w:left w:val="nil"/>
              <w:bottom w:val="single" w:sz="4" w:space="0" w:color="auto"/>
              <w:right w:val="single" w:sz="4" w:space="0" w:color="auto"/>
            </w:tcBorders>
            <w:noWrap/>
            <w:vAlign w:val="bottom"/>
            <w:hideMark/>
          </w:tcPr>
          <w:p w14:paraId="7DB2F763" w14:textId="77777777" w:rsidR="00E91E4E" w:rsidRPr="00AE36C3" w:rsidRDefault="00E91E4E">
            <w:pPr>
              <w:rPr>
                <w:sz w:val="16"/>
                <w:szCs w:val="16"/>
                <w:lang w:val="uk-UA"/>
              </w:rPr>
            </w:pPr>
            <w:r w:rsidRPr="00AE36C3">
              <w:rPr>
                <w:sz w:val="16"/>
                <w:szCs w:val="16"/>
                <w:lang w:val="uk-UA"/>
              </w:rPr>
              <w:t>1</w:t>
            </w:r>
          </w:p>
        </w:tc>
        <w:tc>
          <w:tcPr>
            <w:tcW w:w="528" w:type="dxa"/>
            <w:tcBorders>
              <w:top w:val="single" w:sz="4" w:space="0" w:color="auto"/>
              <w:left w:val="nil"/>
              <w:bottom w:val="single" w:sz="4" w:space="0" w:color="auto"/>
              <w:right w:val="single" w:sz="4" w:space="0" w:color="auto"/>
            </w:tcBorders>
            <w:noWrap/>
            <w:vAlign w:val="bottom"/>
            <w:hideMark/>
          </w:tcPr>
          <w:p w14:paraId="55C997C3" w14:textId="77777777" w:rsidR="00E91E4E" w:rsidRPr="00AE36C3" w:rsidRDefault="00E91E4E">
            <w:pPr>
              <w:rPr>
                <w:sz w:val="16"/>
                <w:szCs w:val="16"/>
                <w:lang w:val="uk-UA"/>
              </w:rPr>
            </w:pPr>
            <w:r w:rsidRPr="00AE36C3">
              <w:rPr>
                <w:sz w:val="16"/>
                <w:szCs w:val="16"/>
                <w:lang w:val="uk-UA"/>
              </w:rPr>
              <w:t>0</w:t>
            </w:r>
          </w:p>
        </w:tc>
        <w:tc>
          <w:tcPr>
            <w:tcW w:w="1040" w:type="dxa"/>
            <w:tcBorders>
              <w:top w:val="single" w:sz="4" w:space="0" w:color="auto"/>
              <w:left w:val="nil"/>
              <w:bottom w:val="single" w:sz="4" w:space="0" w:color="auto"/>
              <w:right w:val="single" w:sz="4" w:space="0" w:color="auto"/>
            </w:tcBorders>
            <w:noWrap/>
            <w:vAlign w:val="bottom"/>
            <w:hideMark/>
          </w:tcPr>
          <w:p w14:paraId="31CFE4FD" w14:textId="77777777" w:rsidR="00E91E4E" w:rsidRPr="00AE36C3" w:rsidRDefault="00E91E4E">
            <w:pPr>
              <w:rPr>
                <w:sz w:val="16"/>
                <w:szCs w:val="16"/>
                <w:lang w:val="uk-UA"/>
              </w:rPr>
            </w:pPr>
            <w:r w:rsidRPr="00AE36C3">
              <w:rPr>
                <w:sz w:val="16"/>
                <w:szCs w:val="16"/>
                <w:lang w:val="uk-UA"/>
              </w:rPr>
              <w:t>1981</w:t>
            </w:r>
          </w:p>
        </w:tc>
        <w:tc>
          <w:tcPr>
            <w:tcW w:w="780" w:type="dxa"/>
            <w:tcBorders>
              <w:top w:val="single" w:sz="4" w:space="0" w:color="auto"/>
              <w:left w:val="nil"/>
              <w:bottom w:val="single" w:sz="4" w:space="0" w:color="auto"/>
              <w:right w:val="single" w:sz="4" w:space="0" w:color="auto"/>
            </w:tcBorders>
            <w:noWrap/>
            <w:vAlign w:val="bottom"/>
            <w:hideMark/>
          </w:tcPr>
          <w:p w14:paraId="0F908CE3" w14:textId="77777777" w:rsidR="00E91E4E" w:rsidRPr="00AE36C3" w:rsidRDefault="00E91E4E">
            <w:pPr>
              <w:rPr>
                <w:sz w:val="16"/>
                <w:szCs w:val="16"/>
                <w:lang w:val="uk-UA"/>
              </w:rPr>
            </w:pPr>
            <w:r w:rsidRPr="00AE36C3">
              <w:rPr>
                <w:sz w:val="16"/>
                <w:szCs w:val="16"/>
                <w:lang w:val="uk-UA"/>
              </w:rPr>
              <w:t>5552,0</w:t>
            </w:r>
          </w:p>
        </w:tc>
        <w:tc>
          <w:tcPr>
            <w:tcW w:w="1300" w:type="dxa"/>
            <w:tcBorders>
              <w:top w:val="single" w:sz="4" w:space="0" w:color="auto"/>
              <w:left w:val="nil"/>
              <w:bottom w:val="single" w:sz="4" w:space="0" w:color="auto"/>
              <w:right w:val="single" w:sz="4" w:space="0" w:color="auto"/>
            </w:tcBorders>
            <w:noWrap/>
            <w:vAlign w:val="bottom"/>
            <w:hideMark/>
          </w:tcPr>
          <w:p w14:paraId="3779A52D" w14:textId="77777777" w:rsidR="00E91E4E" w:rsidRPr="00AE36C3" w:rsidRDefault="00E91E4E">
            <w:pPr>
              <w:rPr>
                <w:sz w:val="16"/>
                <w:szCs w:val="16"/>
                <w:lang w:val="uk-UA"/>
              </w:rPr>
            </w:pPr>
            <w:r w:rsidRPr="00AE36C3">
              <w:rPr>
                <w:sz w:val="16"/>
                <w:szCs w:val="16"/>
                <w:lang w:val="uk-UA"/>
              </w:rPr>
              <w:t>4742,4</w:t>
            </w:r>
          </w:p>
        </w:tc>
        <w:tc>
          <w:tcPr>
            <w:tcW w:w="650" w:type="dxa"/>
            <w:tcBorders>
              <w:top w:val="single" w:sz="4" w:space="0" w:color="auto"/>
              <w:left w:val="nil"/>
              <w:bottom w:val="single" w:sz="4" w:space="0" w:color="auto"/>
              <w:right w:val="single" w:sz="4" w:space="0" w:color="auto"/>
            </w:tcBorders>
            <w:noWrap/>
            <w:vAlign w:val="bottom"/>
            <w:hideMark/>
          </w:tcPr>
          <w:p w14:paraId="50C2787A" w14:textId="77777777" w:rsidR="00E91E4E" w:rsidRPr="00AE36C3" w:rsidRDefault="00E91E4E">
            <w:pPr>
              <w:rPr>
                <w:sz w:val="16"/>
                <w:szCs w:val="16"/>
                <w:lang w:val="uk-UA"/>
              </w:rPr>
            </w:pPr>
            <w:r w:rsidRPr="00AE36C3">
              <w:rPr>
                <w:sz w:val="16"/>
                <w:szCs w:val="16"/>
                <w:lang w:val="uk-UA"/>
              </w:rPr>
              <w:t>1240</w:t>
            </w:r>
          </w:p>
        </w:tc>
        <w:tc>
          <w:tcPr>
            <w:tcW w:w="650" w:type="dxa"/>
            <w:tcBorders>
              <w:top w:val="single" w:sz="4" w:space="0" w:color="auto"/>
              <w:left w:val="nil"/>
              <w:bottom w:val="single" w:sz="4" w:space="0" w:color="auto"/>
              <w:right w:val="single" w:sz="4" w:space="0" w:color="auto"/>
            </w:tcBorders>
            <w:noWrap/>
            <w:vAlign w:val="bottom"/>
            <w:hideMark/>
          </w:tcPr>
          <w:p w14:paraId="4F94C4F3" w14:textId="77777777" w:rsidR="00E91E4E" w:rsidRPr="00AE36C3" w:rsidRDefault="00E91E4E">
            <w:pPr>
              <w:rPr>
                <w:sz w:val="16"/>
                <w:szCs w:val="16"/>
                <w:lang w:val="uk-UA"/>
              </w:rPr>
            </w:pPr>
            <w:r w:rsidRPr="00AE36C3">
              <w:rPr>
                <w:sz w:val="16"/>
                <w:szCs w:val="16"/>
                <w:lang w:val="uk-UA"/>
              </w:rPr>
              <w:t>0</w:t>
            </w:r>
          </w:p>
        </w:tc>
        <w:tc>
          <w:tcPr>
            <w:tcW w:w="650" w:type="dxa"/>
            <w:tcBorders>
              <w:top w:val="single" w:sz="4" w:space="0" w:color="auto"/>
              <w:left w:val="nil"/>
              <w:bottom w:val="single" w:sz="4" w:space="0" w:color="auto"/>
              <w:right w:val="single" w:sz="4" w:space="0" w:color="auto"/>
            </w:tcBorders>
            <w:noWrap/>
            <w:vAlign w:val="bottom"/>
            <w:hideMark/>
          </w:tcPr>
          <w:p w14:paraId="195475F2" w14:textId="77777777" w:rsidR="00E91E4E" w:rsidRPr="00AE36C3" w:rsidRDefault="00E91E4E">
            <w:pPr>
              <w:rPr>
                <w:sz w:val="16"/>
                <w:szCs w:val="16"/>
                <w:lang w:val="uk-UA"/>
              </w:rPr>
            </w:pPr>
            <w:r w:rsidRPr="00AE36C3">
              <w:rPr>
                <w:sz w:val="16"/>
                <w:szCs w:val="16"/>
                <w:lang w:val="uk-UA"/>
              </w:rPr>
              <w:t>809,6</w:t>
            </w:r>
          </w:p>
        </w:tc>
        <w:tc>
          <w:tcPr>
            <w:tcW w:w="874" w:type="dxa"/>
            <w:tcBorders>
              <w:top w:val="single" w:sz="4" w:space="0" w:color="auto"/>
              <w:left w:val="nil"/>
              <w:bottom w:val="single" w:sz="4" w:space="0" w:color="auto"/>
              <w:right w:val="single" w:sz="4" w:space="0" w:color="auto"/>
            </w:tcBorders>
            <w:noWrap/>
            <w:vAlign w:val="bottom"/>
            <w:hideMark/>
          </w:tcPr>
          <w:p w14:paraId="583D8C52" w14:textId="77777777" w:rsidR="00E91E4E" w:rsidRPr="00AE36C3" w:rsidRDefault="00E91E4E">
            <w:pPr>
              <w:rPr>
                <w:sz w:val="16"/>
                <w:szCs w:val="16"/>
                <w:lang w:val="uk-UA"/>
              </w:rPr>
            </w:pPr>
            <w:r w:rsidRPr="00AE36C3">
              <w:rPr>
                <w:sz w:val="16"/>
                <w:szCs w:val="16"/>
                <w:lang w:val="uk-UA"/>
              </w:rPr>
              <w:t>146,5</w:t>
            </w:r>
          </w:p>
        </w:tc>
        <w:tc>
          <w:tcPr>
            <w:tcW w:w="816" w:type="dxa"/>
            <w:tcBorders>
              <w:top w:val="single" w:sz="4" w:space="0" w:color="auto"/>
              <w:left w:val="nil"/>
              <w:bottom w:val="single" w:sz="4" w:space="0" w:color="auto"/>
              <w:right w:val="single" w:sz="4" w:space="0" w:color="auto"/>
            </w:tcBorders>
            <w:noWrap/>
            <w:hideMark/>
          </w:tcPr>
          <w:p w14:paraId="4C3D0399" w14:textId="77777777" w:rsidR="00E91E4E" w:rsidRPr="00AE36C3" w:rsidRDefault="00E91E4E">
            <w:pPr>
              <w:rPr>
                <w:lang w:val="uk-UA"/>
              </w:rPr>
            </w:pPr>
            <w:r w:rsidRPr="00AE36C3">
              <w:rPr>
                <w:sz w:val="16"/>
                <w:szCs w:val="16"/>
                <w:lang w:val="uk-UA"/>
              </w:rPr>
              <w:t>з/б блоки </w:t>
            </w:r>
          </w:p>
        </w:tc>
        <w:tc>
          <w:tcPr>
            <w:tcW w:w="849" w:type="dxa"/>
            <w:tcBorders>
              <w:top w:val="single" w:sz="4" w:space="0" w:color="auto"/>
              <w:left w:val="nil"/>
              <w:bottom w:val="single" w:sz="4" w:space="0" w:color="auto"/>
              <w:right w:val="single" w:sz="4" w:space="0" w:color="auto"/>
            </w:tcBorders>
            <w:noWrap/>
            <w:hideMark/>
          </w:tcPr>
          <w:p w14:paraId="5BBFEE4E" w14:textId="77777777" w:rsidR="00E91E4E" w:rsidRPr="00AE36C3" w:rsidRDefault="00E91E4E">
            <w:pPr>
              <w:rPr>
                <w:sz w:val="16"/>
                <w:szCs w:val="16"/>
                <w:lang w:val="uk-UA"/>
              </w:rPr>
            </w:pPr>
            <w:r w:rsidRPr="00AE36C3">
              <w:rPr>
                <w:sz w:val="16"/>
                <w:szCs w:val="16"/>
                <w:lang w:val="uk-UA"/>
              </w:rPr>
              <w:t>з/б блок-кімнати</w:t>
            </w:r>
          </w:p>
        </w:tc>
        <w:tc>
          <w:tcPr>
            <w:tcW w:w="971" w:type="dxa"/>
            <w:tcBorders>
              <w:top w:val="single" w:sz="4" w:space="0" w:color="auto"/>
              <w:left w:val="nil"/>
              <w:bottom w:val="single" w:sz="4" w:space="0" w:color="auto"/>
              <w:right w:val="single" w:sz="4" w:space="0" w:color="auto"/>
            </w:tcBorders>
            <w:noWrap/>
            <w:vAlign w:val="bottom"/>
            <w:hideMark/>
          </w:tcPr>
          <w:p w14:paraId="6D260B7D" w14:textId="77777777" w:rsidR="00E91E4E" w:rsidRPr="00AE36C3" w:rsidRDefault="00E91E4E">
            <w:pPr>
              <w:rPr>
                <w:sz w:val="16"/>
                <w:szCs w:val="16"/>
                <w:lang w:val="uk-UA"/>
              </w:rPr>
            </w:pPr>
            <w:r w:rsidRPr="00AE36C3">
              <w:rPr>
                <w:sz w:val="16"/>
                <w:szCs w:val="16"/>
                <w:lang w:val="uk-UA"/>
              </w:rPr>
              <w:t>Рулонне (руберойд)</w:t>
            </w:r>
          </w:p>
        </w:tc>
        <w:tc>
          <w:tcPr>
            <w:tcW w:w="961" w:type="dxa"/>
            <w:tcBorders>
              <w:top w:val="single" w:sz="4" w:space="0" w:color="auto"/>
              <w:left w:val="nil"/>
              <w:bottom w:val="single" w:sz="4" w:space="0" w:color="auto"/>
              <w:right w:val="single" w:sz="4" w:space="0" w:color="auto"/>
            </w:tcBorders>
            <w:noWrap/>
            <w:vAlign w:val="bottom"/>
            <w:hideMark/>
          </w:tcPr>
          <w:p w14:paraId="67939C7D" w14:textId="77777777" w:rsidR="00E91E4E" w:rsidRPr="00AE36C3" w:rsidRDefault="00E91E4E">
            <w:pPr>
              <w:rPr>
                <w:sz w:val="16"/>
                <w:szCs w:val="16"/>
                <w:lang w:val="uk-UA"/>
              </w:rPr>
            </w:pPr>
            <w:r w:rsidRPr="00AE36C3">
              <w:rPr>
                <w:sz w:val="16"/>
                <w:szCs w:val="16"/>
                <w:lang w:val="uk-UA"/>
              </w:rPr>
              <w:t>металева </w:t>
            </w:r>
          </w:p>
        </w:tc>
        <w:tc>
          <w:tcPr>
            <w:tcW w:w="718" w:type="dxa"/>
            <w:tcBorders>
              <w:top w:val="single" w:sz="4" w:space="0" w:color="auto"/>
              <w:left w:val="nil"/>
              <w:bottom w:val="single" w:sz="4" w:space="0" w:color="auto"/>
              <w:right w:val="single" w:sz="4" w:space="0" w:color="auto"/>
            </w:tcBorders>
            <w:noWrap/>
            <w:vAlign w:val="bottom"/>
            <w:hideMark/>
          </w:tcPr>
          <w:p w14:paraId="24E75EC6" w14:textId="77777777" w:rsidR="00E91E4E" w:rsidRPr="00AE36C3" w:rsidRDefault="00E91E4E">
            <w:pPr>
              <w:rPr>
                <w:sz w:val="16"/>
                <w:szCs w:val="16"/>
                <w:lang w:val="uk-UA"/>
              </w:rPr>
            </w:pPr>
            <w:r w:rsidRPr="00AE36C3">
              <w:rPr>
                <w:sz w:val="16"/>
                <w:szCs w:val="16"/>
                <w:lang w:val="uk-UA"/>
              </w:rPr>
              <w:t>2002</w:t>
            </w:r>
          </w:p>
        </w:tc>
        <w:tc>
          <w:tcPr>
            <w:tcW w:w="1134" w:type="dxa"/>
            <w:tcBorders>
              <w:top w:val="single" w:sz="4" w:space="0" w:color="auto"/>
              <w:left w:val="nil"/>
              <w:bottom w:val="single" w:sz="4" w:space="0" w:color="auto"/>
              <w:right w:val="single" w:sz="4" w:space="0" w:color="auto"/>
            </w:tcBorders>
            <w:noWrap/>
            <w:hideMark/>
          </w:tcPr>
          <w:p w14:paraId="5B2B92F7" w14:textId="77777777" w:rsidR="00E91E4E" w:rsidRPr="00AE36C3" w:rsidRDefault="00E91E4E" w:rsidP="0086550A">
            <w:pPr>
              <w:ind w:left="-110" w:right="-101"/>
              <w:rPr>
                <w:lang w:val="uk-UA"/>
              </w:rPr>
            </w:pPr>
            <w:r w:rsidRPr="00AE36C3">
              <w:rPr>
                <w:sz w:val="16"/>
                <w:szCs w:val="16"/>
                <w:lang w:val="uk-UA"/>
              </w:rPr>
              <w:t>Капітальний ремонт покрівлі </w:t>
            </w:r>
          </w:p>
        </w:tc>
      </w:tr>
    </w:tbl>
    <w:p w14:paraId="14DEF1BE" w14:textId="77777777" w:rsidR="00E91E4E" w:rsidRPr="00AE36C3" w:rsidRDefault="00E91E4E" w:rsidP="00E91E4E">
      <w:pPr>
        <w:ind w:left="9912"/>
        <w:rPr>
          <w:sz w:val="16"/>
          <w:szCs w:val="16"/>
          <w:lang w:val="uk-UA"/>
        </w:rPr>
      </w:pPr>
    </w:p>
    <w:p w14:paraId="47ECCB55" w14:textId="77777777" w:rsidR="00E91E4E" w:rsidRPr="00AE36C3" w:rsidRDefault="00E91E4E" w:rsidP="00E91E4E">
      <w:pPr>
        <w:jc w:val="right"/>
        <w:rPr>
          <w:sz w:val="8"/>
          <w:szCs w:val="8"/>
          <w:lang w:val="uk-UA"/>
        </w:rPr>
      </w:pPr>
    </w:p>
    <w:p w14:paraId="62415664" w14:textId="77777777" w:rsidR="00E91E4E" w:rsidRPr="00AE36C3" w:rsidRDefault="00E91E4E" w:rsidP="00E91E4E">
      <w:pPr>
        <w:rPr>
          <w:sz w:val="28"/>
          <w:szCs w:val="28"/>
          <w:lang w:val="uk-UA"/>
        </w:rPr>
        <w:sectPr w:rsidR="00E91E4E" w:rsidRPr="00AE36C3" w:rsidSect="0086550A">
          <w:pgSz w:w="16838" w:h="11906" w:orient="landscape"/>
          <w:pgMar w:top="1134" w:right="567" w:bottom="567" w:left="567" w:header="709" w:footer="709" w:gutter="0"/>
          <w:cols w:space="720"/>
        </w:sectPr>
      </w:pPr>
    </w:p>
    <w:p w14:paraId="7F9C2459" w14:textId="77777777" w:rsidR="00E91E4E" w:rsidRPr="00AE36C3" w:rsidRDefault="00E91E4E" w:rsidP="00E91E4E">
      <w:pPr>
        <w:tabs>
          <w:tab w:val="left" w:pos="900"/>
          <w:tab w:val="left" w:pos="5640"/>
        </w:tabs>
        <w:ind w:left="3540"/>
        <w:jc w:val="both"/>
        <w:rPr>
          <w:b/>
          <w:sz w:val="28"/>
          <w:szCs w:val="28"/>
          <w:lang w:val="uk-UA"/>
        </w:rPr>
      </w:pPr>
      <w:r w:rsidRPr="00AE36C3">
        <w:rPr>
          <w:b/>
          <w:sz w:val="28"/>
          <w:szCs w:val="28"/>
          <w:lang w:val="uk-UA"/>
        </w:rPr>
        <w:lastRenderedPageBreak/>
        <w:t>Додаток 4</w:t>
      </w:r>
    </w:p>
    <w:p w14:paraId="242B6B5C" w14:textId="77777777" w:rsidR="00E91E4E" w:rsidRPr="00AE36C3" w:rsidRDefault="00E91E4E" w:rsidP="00E91E4E">
      <w:pPr>
        <w:tabs>
          <w:tab w:val="left" w:pos="5640"/>
        </w:tabs>
        <w:ind w:left="3540"/>
        <w:rPr>
          <w:sz w:val="28"/>
          <w:szCs w:val="28"/>
          <w:lang w:val="uk-UA"/>
        </w:rPr>
      </w:pPr>
      <w:r w:rsidRPr="00AE36C3">
        <w:rPr>
          <w:sz w:val="28"/>
          <w:szCs w:val="28"/>
          <w:lang w:val="uk-UA"/>
        </w:rPr>
        <w:t xml:space="preserve">до Конкурсної документації для проведення </w:t>
      </w:r>
    </w:p>
    <w:p w14:paraId="30C27A2B" w14:textId="77777777" w:rsidR="00E91E4E" w:rsidRPr="00AE36C3" w:rsidRDefault="00E91E4E" w:rsidP="00E91E4E">
      <w:pPr>
        <w:tabs>
          <w:tab w:val="left" w:pos="5640"/>
        </w:tabs>
        <w:ind w:left="3540"/>
        <w:rPr>
          <w:sz w:val="28"/>
          <w:szCs w:val="28"/>
          <w:lang w:val="uk-UA"/>
        </w:rPr>
      </w:pPr>
      <w:r w:rsidRPr="00AE36C3">
        <w:rPr>
          <w:sz w:val="28"/>
          <w:szCs w:val="28"/>
          <w:lang w:val="uk-UA"/>
        </w:rPr>
        <w:t xml:space="preserve">конкурсу з призначення управителя </w:t>
      </w:r>
    </w:p>
    <w:p w14:paraId="2FD5A3FB" w14:textId="77777777" w:rsidR="00E91E4E" w:rsidRPr="00AE36C3" w:rsidRDefault="00E91E4E" w:rsidP="00E91E4E">
      <w:pPr>
        <w:tabs>
          <w:tab w:val="left" w:pos="5640"/>
        </w:tabs>
        <w:ind w:left="3540"/>
        <w:rPr>
          <w:sz w:val="28"/>
          <w:szCs w:val="28"/>
          <w:lang w:val="uk-UA"/>
        </w:rPr>
      </w:pPr>
      <w:r w:rsidRPr="00AE36C3">
        <w:rPr>
          <w:sz w:val="28"/>
          <w:szCs w:val="28"/>
          <w:lang w:val="uk-UA"/>
        </w:rPr>
        <w:t>багатоквартирного будинку (групи будинків) у м.Нетішин</w:t>
      </w:r>
    </w:p>
    <w:p w14:paraId="32009E4A" w14:textId="77777777" w:rsidR="00E91E4E" w:rsidRPr="00AE36C3" w:rsidRDefault="00E91E4E" w:rsidP="00E91E4E">
      <w:pPr>
        <w:ind w:left="6372"/>
        <w:rPr>
          <w:color w:val="000000"/>
          <w:sz w:val="28"/>
          <w:szCs w:val="28"/>
          <w:lang w:val="uk-UA"/>
        </w:rPr>
      </w:pPr>
    </w:p>
    <w:p w14:paraId="5CC54902" w14:textId="77777777" w:rsidR="00E91E4E" w:rsidRPr="00AE36C3" w:rsidRDefault="00E91E4E" w:rsidP="00E91E4E">
      <w:pPr>
        <w:ind w:left="6372"/>
        <w:rPr>
          <w:color w:val="000000"/>
          <w:sz w:val="28"/>
          <w:szCs w:val="28"/>
          <w:lang w:val="uk-UA"/>
        </w:rPr>
      </w:pPr>
    </w:p>
    <w:p w14:paraId="178EC08C" w14:textId="77777777" w:rsidR="00E91E4E" w:rsidRPr="00AE36C3" w:rsidRDefault="00E91E4E" w:rsidP="00E91E4E">
      <w:pPr>
        <w:ind w:left="6372"/>
        <w:rPr>
          <w:color w:val="000000"/>
          <w:sz w:val="28"/>
          <w:szCs w:val="28"/>
          <w:lang w:val="uk-UA"/>
        </w:rPr>
      </w:pPr>
      <w:r w:rsidRPr="00AE36C3">
        <w:rPr>
          <w:color w:val="000000"/>
          <w:sz w:val="28"/>
          <w:szCs w:val="28"/>
          <w:lang w:val="uk-UA"/>
        </w:rPr>
        <w:t>Голові конкурсної комісії</w:t>
      </w:r>
    </w:p>
    <w:p w14:paraId="5A7D8723" w14:textId="77777777" w:rsidR="00E91E4E" w:rsidRPr="00AE36C3" w:rsidRDefault="00E91E4E" w:rsidP="00E91E4E">
      <w:pPr>
        <w:ind w:left="6372"/>
        <w:rPr>
          <w:color w:val="000000"/>
          <w:sz w:val="28"/>
          <w:szCs w:val="28"/>
          <w:lang w:val="uk-UA"/>
        </w:rPr>
      </w:pPr>
      <w:r w:rsidRPr="00AE36C3">
        <w:rPr>
          <w:color w:val="000000"/>
          <w:sz w:val="28"/>
          <w:szCs w:val="28"/>
          <w:lang w:val="uk-UA"/>
        </w:rPr>
        <w:t>_______________________</w:t>
      </w:r>
    </w:p>
    <w:p w14:paraId="1CB6201C" w14:textId="77777777" w:rsidR="00E91E4E" w:rsidRPr="00AE36C3" w:rsidRDefault="00E91E4E" w:rsidP="00E91E4E">
      <w:pPr>
        <w:rPr>
          <w:color w:val="000000"/>
          <w:sz w:val="28"/>
          <w:szCs w:val="28"/>
          <w:lang w:val="uk-UA"/>
        </w:rPr>
      </w:pPr>
    </w:p>
    <w:p w14:paraId="11FA9636" w14:textId="77777777" w:rsidR="00E91E4E" w:rsidRPr="00AE36C3" w:rsidRDefault="00E91E4E" w:rsidP="00E91E4E">
      <w:pPr>
        <w:jc w:val="center"/>
        <w:rPr>
          <w:b/>
          <w:color w:val="000000"/>
          <w:sz w:val="28"/>
          <w:szCs w:val="28"/>
          <w:lang w:val="uk-UA"/>
        </w:rPr>
      </w:pPr>
      <w:r w:rsidRPr="00AE36C3">
        <w:rPr>
          <w:b/>
          <w:color w:val="000000"/>
          <w:sz w:val="28"/>
          <w:szCs w:val="28"/>
          <w:lang w:val="uk-UA"/>
        </w:rPr>
        <w:t>ЗАЯВА</w:t>
      </w:r>
      <w:r w:rsidRPr="00AE36C3">
        <w:rPr>
          <w:b/>
          <w:color w:val="000000"/>
          <w:sz w:val="28"/>
          <w:szCs w:val="28"/>
          <w:lang w:val="uk-UA"/>
        </w:rPr>
        <w:br/>
        <w:t xml:space="preserve">на участь у конкурсі з призначення управителя </w:t>
      </w:r>
    </w:p>
    <w:p w14:paraId="55614665" w14:textId="77777777" w:rsidR="0086550A" w:rsidRDefault="00E91E4E" w:rsidP="00E91E4E">
      <w:pPr>
        <w:jc w:val="center"/>
        <w:rPr>
          <w:color w:val="000000"/>
          <w:sz w:val="28"/>
          <w:szCs w:val="28"/>
          <w:lang w:val="uk-UA"/>
        </w:rPr>
      </w:pPr>
      <w:r w:rsidRPr="00AE36C3">
        <w:rPr>
          <w:b/>
          <w:color w:val="000000"/>
          <w:sz w:val="28"/>
          <w:szCs w:val="28"/>
          <w:lang w:val="uk-UA"/>
        </w:rPr>
        <w:t>багатоквартирного будинку</w:t>
      </w:r>
      <w:r w:rsidRPr="00AE36C3">
        <w:rPr>
          <w:b/>
          <w:color w:val="000000"/>
          <w:sz w:val="28"/>
          <w:szCs w:val="28"/>
          <w:lang w:val="uk-UA"/>
        </w:rPr>
        <w:br/>
      </w:r>
    </w:p>
    <w:p w14:paraId="0FD6740D" w14:textId="77777777" w:rsidR="00E91E4E" w:rsidRPr="00AE36C3" w:rsidRDefault="00E91E4E" w:rsidP="0086550A">
      <w:pPr>
        <w:ind w:firstLine="567"/>
        <w:jc w:val="center"/>
        <w:rPr>
          <w:i/>
          <w:iCs/>
          <w:color w:val="000000"/>
          <w:sz w:val="28"/>
          <w:szCs w:val="28"/>
          <w:lang w:val="uk-UA"/>
        </w:rPr>
      </w:pPr>
      <w:r w:rsidRPr="00AE36C3">
        <w:rPr>
          <w:color w:val="000000"/>
          <w:sz w:val="28"/>
          <w:szCs w:val="28"/>
          <w:lang w:val="uk-UA"/>
        </w:rPr>
        <w:t>Я/</w:t>
      </w:r>
      <w:r w:rsidR="0086550A">
        <w:rPr>
          <w:color w:val="000000"/>
          <w:sz w:val="28"/>
          <w:szCs w:val="28"/>
          <w:lang w:val="uk-UA"/>
        </w:rPr>
        <w:t>Ми,__________________________</w:t>
      </w:r>
      <w:r w:rsidRPr="00AE36C3">
        <w:rPr>
          <w:color w:val="000000"/>
          <w:sz w:val="28"/>
          <w:szCs w:val="28"/>
          <w:lang w:val="uk-UA"/>
        </w:rPr>
        <w:t>________________________________,</w:t>
      </w:r>
      <w:r w:rsidRPr="00AE36C3">
        <w:rPr>
          <w:color w:val="000000"/>
          <w:sz w:val="28"/>
          <w:szCs w:val="28"/>
          <w:lang w:val="uk-UA"/>
        </w:rPr>
        <w:br/>
      </w:r>
      <w:r w:rsidRPr="00AE36C3">
        <w:rPr>
          <w:i/>
          <w:iCs/>
          <w:color w:val="000000"/>
          <w:sz w:val="28"/>
          <w:szCs w:val="28"/>
          <w:lang w:val="uk-UA"/>
        </w:rPr>
        <w:t>(фізичні особи-підприємці – прізвище, ім’я  по батькові, реєстраційний номер облікової картки платника податків,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і мають відмітку в паспорті про право здійснювати платежі за серією та номером паспорта), юридичні особи – повне найменування, код за ЄДРПОУ)</w:t>
      </w:r>
    </w:p>
    <w:p w14:paraId="312EC4A8" w14:textId="77777777" w:rsidR="00E91E4E" w:rsidRPr="00AE36C3" w:rsidRDefault="00E91E4E" w:rsidP="00E91E4E">
      <w:pPr>
        <w:jc w:val="center"/>
        <w:rPr>
          <w:color w:val="000000"/>
          <w:sz w:val="28"/>
          <w:szCs w:val="28"/>
          <w:lang w:val="uk-UA"/>
        </w:rPr>
      </w:pPr>
      <w:r w:rsidRPr="00AE36C3">
        <w:rPr>
          <w:color w:val="000000"/>
          <w:sz w:val="28"/>
          <w:szCs w:val="28"/>
          <w:lang w:val="uk-UA"/>
        </w:rPr>
        <w:br/>
        <w:t>що зареєстрований (і)________________________________________________,</w:t>
      </w:r>
    </w:p>
    <w:p w14:paraId="6A3B21C4" w14:textId="77777777" w:rsidR="00E91E4E" w:rsidRPr="00AE36C3" w:rsidRDefault="00E91E4E" w:rsidP="00E91E4E">
      <w:pPr>
        <w:jc w:val="center"/>
        <w:rPr>
          <w:color w:val="000000"/>
          <w:sz w:val="28"/>
          <w:szCs w:val="28"/>
          <w:lang w:val="uk-UA"/>
        </w:rPr>
      </w:pPr>
      <w:r w:rsidRPr="00AE36C3">
        <w:rPr>
          <w:color w:val="000000"/>
          <w:sz w:val="28"/>
          <w:szCs w:val="28"/>
          <w:lang w:val="uk-UA"/>
        </w:rPr>
        <w:t>___________________________________________________________________</w:t>
      </w:r>
    </w:p>
    <w:p w14:paraId="798B5A01" w14:textId="77777777" w:rsidR="00E91E4E" w:rsidRPr="00AE36C3" w:rsidRDefault="00E91E4E" w:rsidP="00E91E4E">
      <w:pPr>
        <w:jc w:val="both"/>
        <w:rPr>
          <w:i/>
          <w:iCs/>
          <w:color w:val="000000"/>
          <w:sz w:val="28"/>
          <w:szCs w:val="28"/>
          <w:lang w:val="uk-UA"/>
        </w:rPr>
      </w:pPr>
      <w:r w:rsidRPr="00AE36C3">
        <w:rPr>
          <w:i/>
          <w:iCs/>
          <w:color w:val="000000"/>
          <w:sz w:val="28"/>
          <w:szCs w:val="28"/>
          <w:lang w:val="uk-UA"/>
        </w:rPr>
        <w:t xml:space="preserve">         (юридична та поштова адреси, засоби зв’язку, електронна пошта)</w:t>
      </w:r>
    </w:p>
    <w:p w14:paraId="7208D797" w14:textId="77777777" w:rsidR="00E91E4E" w:rsidRPr="00AE36C3" w:rsidRDefault="00E91E4E" w:rsidP="00E91E4E">
      <w:pPr>
        <w:jc w:val="both"/>
        <w:rPr>
          <w:color w:val="000000"/>
          <w:sz w:val="28"/>
          <w:szCs w:val="28"/>
          <w:lang w:val="uk-UA"/>
        </w:rPr>
      </w:pPr>
    </w:p>
    <w:p w14:paraId="5843A62D" w14:textId="77777777" w:rsidR="00E91E4E" w:rsidRPr="00AE36C3" w:rsidRDefault="00E91E4E" w:rsidP="00E91E4E">
      <w:pPr>
        <w:tabs>
          <w:tab w:val="left" w:pos="900"/>
        </w:tabs>
        <w:rPr>
          <w:color w:val="000000"/>
          <w:sz w:val="28"/>
          <w:szCs w:val="28"/>
          <w:lang w:val="uk-UA"/>
        </w:rPr>
      </w:pPr>
      <w:r w:rsidRPr="00AE36C3">
        <w:rPr>
          <w:color w:val="000000"/>
          <w:sz w:val="28"/>
          <w:szCs w:val="28"/>
          <w:lang w:val="uk-UA"/>
        </w:rPr>
        <w:t xml:space="preserve">заявляю (-ємо) про участь у конкурсі з призначення управителя багатоквартирного будинку (групи будинків), що входить до об’єкта конкурсу:____________________________________________________  </w:t>
      </w:r>
    </w:p>
    <w:p w14:paraId="364B02F6" w14:textId="77777777" w:rsidR="00E91E4E" w:rsidRPr="00AE36C3" w:rsidRDefault="00E91E4E" w:rsidP="00E91E4E">
      <w:pPr>
        <w:tabs>
          <w:tab w:val="left" w:pos="900"/>
        </w:tabs>
        <w:rPr>
          <w:color w:val="000000"/>
          <w:sz w:val="28"/>
          <w:szCs w:val="28"/>
          <w:lang w:val="uk-UA"/>
        </w:rPr>
      </w:pPr>
      <w:r w:rsidRPr="00AE36C3">
        <w:rPr>
          <w:color w:val="000000"/>
          <w:sz w:val="28"/>
          <w:szCs w:val="28"/>
          <w:lang w:val="uk-UA"/>
        </w:rPr>
        <w:t xml:space="preserve">                                      </w:t>
      </w:r>
      <w:r w:rsidRPr="00AE36C3">
        <w:rPr>
          <w:i/>
          <w:iCs/>
          <w:color w:val="000000"/>
          <w:sz w:val="28"/>
          <w:szCs w:val="28"/>
          <w:lang w:val="uk-UA"/>
        </w:rPr>
        <w:t xml:space="preserve"> (найменування об’єкта конкурсу</w:t>
      </w:r>
      <w:r w:rsidRPr="00AE36C3">
        <w:rPr>
          <w:color w:val="000000"/>
          <w:sz w:val="28"/>
          <w:szCs w:val="28"/>
          <w:lang w:val="uk-UA"/>
        </w:rPr>
        <w:t>)</w:t>
      </w:r>
    </w:p>
    <w:p w14:paraId="76BD5F72" w14:textId="77777777" w:rsidR="00E91E4E" w:rsidRPr="00AE36C3" w:rsidRDefault="00E91E4E" w:rsidP="00E91E4E">
      <w:pPr>
        <w:tabs>
          <w:tab w:val="left" w:pos="900"/>
        </w:tabs>
        <w:rPr>
          <w:color w:val="000000"/>
          <w:sz w:val="28"/>
          <w:szCs w:val="28"/>
          <w:lang w:val="uk-UA"/>
        </w:rPr>
      </w:pPr>
      <w:r w:rsidRPr="00AE36C3">
        <w:rPr>
          <w:color w:val="000000"/>
          <w:sz w:val="28"/>
          <w:szCs w:val="28"/>
          <w:lang w:val="uk-UA"/>
        </w:rPr>
        <w:br/>
        <w:t>конкурсну документацію прошу (симо)  надати ___________________________________________________________________</w:t>
      </w:r>
    </w:p>
    <w:p w14:paraId="5A038E93" w14:textId="77777777" w:rsidR="00E91E4E" w:rsidRPr="00AE36C3" w:rsidRDefault="00E91E4E" w:rsidP="00E91E4E">
      <w:pPr>
        <w:tabs>
          <w:tab w:val="left" w:pos="900"/>
        </w:tabs>
        <w:rPr>
          <w:i/>
          <w:iCs/>
          <w:color w:val="000000"/>
          <w:sz w:val="28"/>
          <w:szCs w:val="28"/>
          <w:lang w:val="uk-UA"/>
        </w:rPr>
      </w:pPr>
      <w:r w:rsidRPr="00AE36C3">
        <w:rPr>
          <w:color w:val="000000"/>
          <w:sz w:val="28"/>
          <w:szCs w:val="28"/>
          <w:lang w:val="uk-UA"/>
        </w:rPr>
        <w:t xml:space="preserve">       </w:t>
      </w:r>
      <w:r w:rsidRPr="00AE36C3">
        <w:rPr>
          <w:i/>
          <w:iCs/>
          <w:color w:val="000000"/>
          <w:sz w:val="28"/>
          <w:szCs w:val="28"/>
          <w:lang w:val="uk-UA"/>
        </w:rPr>
        <w:t>(спосіб надання конкурсної документації: поштою чи особисто )</w:t>
      </w:r>
    </w:p>
    <w:p w14:paraId="55818879" w14:textId="77777777" w:rsidR="00E91E4E" w:rsidRPr="00AE36C3" w:rsidRDefault="00E91E4E" w:rsidP="00E91E4E">
      <w:pPr>
        <w:tabs>
          <w:tab w:val="left" w:pos="900"/>
        </w:tabs>
        <w:rPr>
          <w:i/>
          <w:iCs/>
          <w:color w:val="FF0000"/>
          <w:sz w:val="28"/>
          <w:szCs w:val="28"/>
          <w:lang w:val="uk-UA"/>
        </w:rPr>
      </w:pPr>
    </w:p>
    <w:p w14:paraId="655D7973" w14:textId="77777777" w:rsidR="00E91E4E" w:rsidRPr="00AE36C3" w:rsidRDefault="00E91E4E" w:rsidP="00E91E4E">
      <w:pPr>
        <w:tabs>
          <w:tab w:val="left" w:pos="900"/>
        </w:tabs>
        <w:rPr>
          <w:i/>
          <w:iCs/>
          <w:color w:val="FF0000"/>
          <w:sz w:val="28"/>
          <w:szCs w:val="28"/>
          <w:lang w:val="uk-UA"/>
        </w:rPr>
      </w:pPr>
    </w:p>
    <w:p w14:paraId="4E091568" w14:textId="77777777" w:rsidR="00E91E4E" w:rsidRPr="00AE36C3" w:rsidRDefault="00E91E4E" w:rsidP="00E91E4E">
      <w:pPr>
        <w:tabs>
          <w:tab w:val="left" w:pos="900"/>
        </w:tabs>
        <w:jc w:val="both"/>
        <w:rPr>
          <w:color w:val="000000"/>
          <w:sz w:val="28"/>
          <w:szCs w:val="28"/>
          <w:lang w:val="uk-UA"/>
        </w:rPr>
      </w:pPr>
      <w:r w:rsidRPr="00AE36C3">
        <w:rPr>
          <w:i/>
          <w:iCs/>
          <w:color w:val="FF0000"/>
          <w:sz w:val="28"/>
          <w:szCs w:val="28"/>
          <w:lang w:val="uk-UA"/>
        </w:rPr>
        <w:tab/>
      </w:r>
      <w:r w:rsidRPr="00AE36C3">
        <w:rPr>
          <w:i/>
          <w:iCs/>
          <w:color w:val="000000"/>
          <w:sz w:val="28"/>
          <w:szCs w:val="28"/>
          <w:lang w:val="uk-UA"/>
        </w:rPr>
        <w:t>З  метою проведення конкурсу з призначення управителя багатоквартирного будинку (групи будинків) та відповідно до Закону України «Про захист персональних даних», даю згоду на обробку персональних даних.</w:t>
      </w:r>
      <w:r w:rsidRPr="00AE36C3">
        <w:rPr>
          <w:color w:val="000000"/>
          <w:sz w:val="28"/>
          <w:szCs w:val="28"/>
          <w:lang w:val="uk-UA"/>
        </w:rPr>
        <w:br/>
      </w:r>
    </w:p>
    <w:p w14:paraId="4D870E72" w14:textId="77777777" w:rsidR="00E91E4E" w:rsidRPr="00AE36C3" w:rsidRDefault="00E91E4E" w:rsidP="00E91E4E">
      <w:pPr>
        <w:tabs>
          <w:tab w:val="left" w:pos="900"/>
        </w:tabs>
        <w:jc w:val="center"/>
        <w:rPr>
          <w:color w:val="000000"/>
          <w:sz w:val="24"/>
          <w:lang w:val="uk-UA"/>
        </w:rPr>
      </w:pPr>
    </w:p>
    <w:p w14:paraId="5142192F" w14:textId="77777777" w:rsidR="00E91E4E" w:rsidRPr="00AE36C3" w:rsidRDefault="00E91E4E" w:rsidP="00E91E4E">
      <w:pPr>
        <w:tabs>
          <w:tab w:val="left" w:pos="900"/>
        </w:tabs>
        <w:rPr>
          <w:color w:val="000000"/>
          <w:sz w:val="24"/>
          <w:lang w:val="uk-UA"/>
        </w:rPr>
      </w:pPr>
      <w:r w:rsidRPr="00AE36C3">
        <w:rPr>
          <w:color w:val="000000"/>
          <w:sz w:val="24"/>
          <w:lang w:val="uk-UA"/>
        </w:rPr>
        <w:tab/>
      </w:r>
      <w:r w:rsidRPr="00AE36C3">
        <w:rPr>
          <w:color w:val="000000"/>
          <w:sz w:val="24"/>
          <w:lang w:val="uk-UA"/>
        </w:rPr>
        <w:tab/>
      </w:r>
      <w:r w:rsidRPr="00AE36C3">
        <w:rPr>
          <w:color w:val="000000"/>
          <w:sz w:val="24"/>
          <w:lang w:val="uk-UA"/>
        </w:rPr>
        <w:tab/>
      </w:r>
      <w:r w:rsidRPr="00AE36C3">
        <w:rPr>
          <w:color w:val="000000"/>
          <w:sz w:val="24"/>
          <w:lang w:val="uk-UA"/>
        </w:rPr>
        <w:tab/>
      </w:r>
      <w:r w:rsidRPr="00AE36C3">
        <w:rPr>
          <w:color w:val="000000"/>
          <w:sz w:val="24"/>
          <w:lang w:val="uk-UA"/>
        </w:rPr>
        <w:tab/>
      </w:r>
      <w:r w:rsidRPr="00AE36C3">
        <w:rPr>
          <w:color w:val="000000"/>
          <w:sz w:val="24"/>
          <w:lang w:val="uk-UA"/>
        </w:rPr>
        <w:tab/>
      </w:r>
      <w:r w:rsidRPr="00AE36C3">
        <w:rPr>
          <w:color w:val="000000"/>
          <w:sz w:val="24"/>
          <w:lang w:val="uk-UA"/>
        </w:rPr>
        <w:tab/>
      </w:r>
      <w:r w:rsidRPr="00AE36C3">
        <w:rPr>
          <w:color w:val="000000"/>
          <w:sz w:val="24"/>
          <w:lang w:val="uk-UA"/>
        </w:rPr>
        <w:tab/>
        <w:t>_________________________</w:t>
      </w:r>
    </w:p>
    <w:p w14:paraId="6FCCFDE2" w14:textId="77777777" w:rsidR="00E91E4E" w:rsidRPr="00AE36C3" w:rsidRDefault="00E91E4E" w:rsidP="00E91E4E">
      <w:pPr>
        <w:tabs>
          <w:tab w:val="left" w:pos="900"/>
        </w:tabs>
        <w:rPr>
          <w:color w:val="000000"/>
          <w:sz w:val="24"/>
          <w:lang w:val="uk-UA"/>
        </w:rPr>
      </w:pPr>
      <w:r w:rsidRPr="00AE36C3">
        <w:rPr>
          <w:color w:val="000000"/>
          <w:sz w:val="24"/>
          <w:lang w:val="uk-UA"/>
        </w:rPr>
        <w:t>дд/мм/рр.                                                                               підпис (ініціали, прізвище)</w:t>
      </w:r>
      <w:r w:rsidRPr="00AE36C3">
        <w:rPr>
          <w:color w:val="000000"/>
          <w:sz w:val="24"/>
          <w:lang w:val="uk-UA"/>
        </w:rPr>
        <w:tab/>
      </w:r>
    </w:p>
    <w:p w14:paraId="2634B0D4" w14:textId="77777777" w:rsidR="00E91E4E" w:rsidRPr="00AE36C3" w:rsidRDefault="00E91E4E" w:rsidP="00E91E4E">
      <w:pPr>
        <w:ind w:left="3900"/>
        <w:rPr>
          <w:b/>
          <w:sz w:val="28"/>
          <w:szCs w:val="28"/>
          <w:lang w:val="uk-UA"/>
        </w:rPr>
      </w:pPr>
    </w:p>
    <w:p w14:paraId="4E7073E1" w14:textId="77777777" w:rsidR="00E91E4E" w:rsidRPr="00AE36C3" w:rsidRDefault="00E91E4E" w:rsidP="00E91E4E">
      <w:pPr>
        <w:ind w:left="3900"/>
        <w:rPr>
          <w:b/>
          <w:sz w:val="28"/>
          <w:szCs w:val="28"/>
          <w:lang w:val="uk-UA"/>
        </w:rPr>
      </w:pPr>
    </w:p>
    <w:p w14:paraId="4B1A67CA" w14:textId="77777777" w:rsidR="00E91E4E" w:rsidRPr="00D510B4" w:rsidRDefault="00E91E4E" w:rsidP="00E91E4E">
      <w:pPr>
        <w:ind w:left="3900"/>
        <w:rPr>
          <w:b/>
          <w:sz w:val="28"/>
          <w:szCs w:val="28"/>
          <w:lang w:val="uk-UA"/>
        </w:rPr>
      </w:pPr>
      <w:r w:rsidRPr="00D510B4">
        <w:rPr>
          <w:b/>
          <w:sz w:val="28"/>
          <w:szCs w:val="28"/>
          <w:lang w:val="uk-UA"/>
        </w:rPr>
        <w:lastRenderedPageBreak/>
        <w:t>Додаток 5</w:t>
      </w:r>
    </w:p>
    <w:p w14:paraId="4F0C7D2F" w14:textId="77777777" w:rsidR="00E91E4E" w:rsidRPr="00D510B4" w:rsidRDefault="00E91E4E" w:rsidP="00E91E4E">
      <w:pPr>
        <w:ind w:left="3900"/>
        <w:rPr>
          <w:sz w:val="28"/>
          <w:szCs w:val="28"/>
          <w:lang w:val="uk-UA"/>
        </w:rPr>
      </w:pPr>
      <w:r w:rsidRPr="00D510B4">
        <w:rPr>
          <w:sz w:val="28"/>
          <w:szCs w:val="28"/>
          <w:lang w:val="uk-UA"/>
        </w:rPr>
        <w:t xml:space="preserve">до Конкурсної документації для проведення </w:t>
      </w:r>
    </w:p>
    <w:p w14:paraId="2D2B54E2" w14:textId="77777777" w:rsidR="00E91E4E" w:rsidRPr="00D510B4" w:rsidRDefault="00E91E4E" w:rsidP="00E91E4E">
      <w:pPr>
        <w:ind w:left="3900"/>
        <w:rPr>
          <w:sz w:val="28"/>
          <w:szCs w:val="28"/>
          <w:lang w:val="uk-UA"/>
        </w:rPr>
      </w:pPr>
      <w:r w:rsidRPr="00D510B4">
        <w:rPr>
          <w:sz w:val="28"/>
          <w:szCs w:val="28"/>
          <w:lang w:val="uk-UA"/>
        </w:rPr>
        <w:t xml:space="preserve">конкурсу з призначення управителя </w:t>
      </w:r>
    </w:p>
    <w:p w14:paraId="72642FA6" w14:textId="77777777" w:rsidR="00E91E4E" w:rsidRPr="00D510B4" w:rsidRDefault="00E91E4E" w:rsidP="00E91E4E">
      <w:pPr>
        <w:ind w:left="3900"/>
        <w:rPr>
          <w:sz w:val="28"/>
          <w:szCs w:val="28"/>
          <w:lang w:val="uk-UA"/>
        </w:rPr>
      </w:pPr>
      <w:r w:rsidRPr="00D510B4">
        <w:rPr>
          <w:sz w:val="28"/>
          <w:szCs w:val="28"/>
          <w:lang w:val="uk-UA"/>
        </w:rPr>
        <w:t>багатоквартирного будинку (групи будинків) у м.Нетішин</w:t>
      </w:r>
    </w:p>
    <w:p w14:paraId="0884F370" w14:textId="77777777" w:rsidR="00E91E4E" w:rsidRDefault="00E91E4E" w:rsidP="00D510B4">
      <w:pPr>
        <w:rPr>
          <w:sz w:val="28"/>
          <w:szCs w:val="28"/>
          <w:lang w:val="uk-UA"/>
        </w:rPr>
      </w:pPr>
    </w:p>
    <w:p w14:paraId="6F7BB42D" w14:textId="77777777" w:rsidR="00D510B4" w:rsidRPr="00D510B4" w:rsidRDefault="00D510B4" w:rsidP="00D510B4">
      <w:pPr>
        <w:rPr>
          <w:sz w:val="28"/>
          <w:szCs w:val="28"/>
          <w:lang w:val="uk-UA"/>
        </w:rPr>
      </w:pPr>
    </w:p>
    <w:p w14:paraId="77BC0DCB" w14:textId="77777777" w:rsidR="00D510B4" w:rsidRDefault="00E91E4E" w:rsidP="00E91E4E">
      <w:pPr>
        <w:jc w:val="center"/>
        <w:rPr>
          <w:b/>
          <w:sz w:val="28"/>
          <w:szCs w:val="28"/>
          <w:lang w:val="uk-UA"/>
        </w:rPr>
      </w:pPr>
      <w:r w:rsidRPr="00D510B4">
        <w:rPr>
          <w:b/>
          <w:sz w:val="28"/>
          <w:szCs w:val="28"/>
          <w:lang w:val="uk-UA"/>
        </w:rPr>
        <w:t xml:space="preserve">Розрахунок ціни на послугу </w:t>
      </w:r>
    </w:p>
    <w:p w14:paraId="046A10DF" w14:textId="77777777" w:rsidR="00E91E4E" w:rsidRPr="00D510B4" w:rsidRDefault="00E91E4E" w:rsidP="00E91E4E">
      <w:pPr>
        <w:jc w:val="center"/>
        <w:rPr>
          <w:b/>
          <w:sz w:val="28"/>
          <w:szCs w:val="28"/>
          <w:lang w:val="uk-UA"/>
        </w:rPr>
      </w:pPr>
      <w:r w:rsidRPr="00D510B4">
        <w:rPr>
          <w:b/>
          <w:sz w:val="28"/>
          <w:szCs w:val="28"/>
          <w:lang w:val="uk-UA"/>
        </w:rPr>
        <w:t xml:space="preserve">з управління багатоквартирним будинком </w:t>
      </w:r>
    </w:p>
    <w:p w14:paraId="7415F2AE" w14:textId="77777777" w:rsidR="00E91E4E" w:rsidRPr="00D510B4" w:rsidRDefault="00E91E4E" w:rsidP="00E91E4E">
      <w:pPr>
        <w:jc w:val="center"/>
        <w:rPr>
          <w:b/>
          <w:sz w:val="28"/>
          <w:szCs w:val="28"/>
          <w:lang w:val="uk-UA"/>
        </w:rPr>
      </w:pPr>
      <w:r w:rsidRPr="00D510B4">
        <w:rPr>
          <w:b/>
          <w:sz w:val="28"/>
          <w:szCs w:val="28"/>
          <w:lang w:val="uk-UA"/>
        </w:rPr>
        <w:t>та перелік складових послуги</w:t>
      </w:r>
    </w:p>
    <w:p w14:paraId="090BFBD8" w14:textId="77777777" w:rsidR="00E91E4E" w:rsidRPr="00D510B4" w:rsidRDefault="00E91E4E" w:rsidP="00E91E4E">
      <w:pPr>
        <w:jc w:val="center"/>
        <w:rPr>
          <w:b/>
          <w:sz w:val="28"/>
          <w:szCs w:val="28"/>
          <w:lang w:val="uk-UA"/>
        </w:rPr>
      </w:pPr>
      <w:r w:rsidRPr="00D510B4">
        <w:rPr>
          <w:b/>
          <w:sz w:val="28"/>
          <w:szCs w:val="28"/>
          <w:lang w:val="uk-UA"/>
        </w:rPr>
        <w:t>________________________________________________________</w:t>
      </w:r>
    </w:p>
    <w:p w14:paraId="2BC9400C" w14:textId="77777777" w:rsidR="00E91E4E" w:rsidRDefault="00E91E4E" w:rsidP="00E91E4E">
      <w:pPr>
        <w:jc w:val="center"/>
        <w:rPr>
          <w:i/>
          <w:sz w:val="28"/>
          <w:szCs w:val="28"/>
          <w:lang w:val="uk-UA"/>
        </w:rPr>
      </w:pPr>
      <w:r w:rsidRPr="00D510B4">
        <w:rPr>
          <w:i/>
          <w:sz w:val="28"/>
          <w:szCs w:val="28"/>
          <w:lang w:val="uk-UA"/>
        </w:rPr>
        <w:t>назва вулиці (проспекту, провулку, тощо) та номер будинку</w:t>
      </w:r>
    </w:p>
    <w:p w14:paraId="62AAD723" w14:textId="77777777" w:rsidR="00D510B4" w:rsidRDefault="00D510B4" w:rsidP="00E91E4E">
      <w:pPr>
        <w:jc w:val="center"/>
        <w:rPr>
          <w:i/>
          <w:sz w:val="28"/>
          <w:szCs w:val="28"/>
          <w:lang w:val="uk-UA"/>
        </w:rPr>
      </w:pPr>
    </w:p>
    <w:p w14:paraId="4F0C3E31" w14:textId="77777777" w:rsidR="00D510B4" w:rsidRPr="00D510B4" w:rsidRDefault="00D510B4" w:rsidP="00E91E4E">
      <w:pPr>
        <w:jc w:val="center"/>
        <w:rPr>
          <w:i/>
          <w:sz w:val="28"/>
          <w:szCs w:val="28"/>
          <w:lang w:val="uk-UA"/>
        </w:rPr>
      </w:pPr>
    </w:p>
    <w:p w14:paraId="23BACDE5" w14:textId="77777777" w:rsidR="00E91E4E" w:rsidRPr="00AE36C3" w:rsidRDefault="00E91E4E" w:rsidP="00E91E4E">
      <w:pPr>
        <w:jc w:val="right"/>
        <w:rPr>
          <w:sz w:val="8"/>
          <w:szCs w:val="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6584"/>
        <w:gridCol w:w="2428"/>
      </w:tblGrid>
      <w:tr w:rsidR="00E91E4E" w:rsidRPr="00AE36C3" w14:paraId="0430070D"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507999D7" w14:textId="77777777" w:rsidR="00E91E4E" w:rsidRPr="00AE36C3" w:rsidRDefault="00E91E4E" w:rsidP="0086550A">
            <w:pPr>
              <w:jc w:val="center"/>
              <w:rPr>
                <w:b/>
                <w:sz w:val="28"/>
                <w:szCs w:val="28"/>
                <w:lang w:val="uk-UA"/>
              </w:rPr>
            </w:pPr>
            <w:r w:rsidRPr="00AE36C3">
              <w:rPr>
                <w:b/>
                <w:sz w:val="28"/>
                <w:szCs w:val="28"/>
                <w:lang w:val="uk-UA"/>
              </w:rPr>
              <w:t xml:space="preserve">№ </w:t>
            </w:r>
            <w:r w:rsidR="0086550A">
              <w:rPr>
                <w:b/>
                <w:sz w:val="28"/>
                <w:szCs w:val="28"/>
                <w:lang w:val="uk-UA"/>
              </w:rPr>
              <w:t>з</w:t>
            </w:r>
            <w:r w:rsidRPr="00AE36C3">
              <w:rPr>
                <w:b/>
                <w:sz w:val="28"/>
                <w:szCs w:val="28"/>
                <w:lang w:val="uk-UA"/>
              </w:rPr>
              <w:t>/п</w:t>
            </w:r>
          </w:p>
        </w:tc>
        <w:tc>
          <w:tcPr>
            <w:tcW w:w="6644" w:type="dxa"/>
            <w:tcBorders>
              <w:top w:val="single" w:sz="4" w:space="0" w:color="auto"/>
              <w:left w:val="single" w:sz="4" w:space="0" w:color="auto"/>
              <w:bottom w:val="single" w:sz="4" w:space="0" w:color="auto"/>
              <w:right w:val="single" w:sz="4" w:space="0" w:color="auto"/>
            </w:tcBorders>
            <w:hideMark/>
          </w:tcPr>
          <w:p w14:paraId="640FAA2A" w14:textId="77777777" w:rsidR="00E91E4E" w:rsidRPr="00AE36C3" w:rsidRDefault="00E91E4E">
            <w:pPr>
              <w:jc w:val="center"/>
              <w:rPr>
                <w:b/>
                <w:sz w:val="28"/>
                <w:szCs w:val="28"/>
                <w:lang w:val="uk-UA"/>
              </w:rPr>
            </w:pPr>
            <w:r w:rsidRPr="00AE36C3">
              <w:rPr>
                <w:b/>
                <w:sz w:val="28"/>
                <w:szCs w:val="28"/>
                <w:lang w:val="uk-UA"/>
              </w:rPr>
              <w:t>Складова послуги</w:t>
            </w:r>
          </w:p>
        </w:tc>
        <w:tc>
          <w:tcPr>
            <w:tcW w:w="2450" w:type="dxa"/>
            <w:tcBorders>
              <w:top w:val="single" w:sz="4" w:space="0" w:color="auto"/>
              <w:left w:val="single" w:sz="4" w:space="0" w:color="auto"/>
              <w:bottom w:val="single" w:sz="4" w:space="0" w:color="auto"/>
              <w:right w:val="single" w:sz="4" w:space="0" w:color="auto"/>
            </w:tcBorders>
            <w:hideMark/>
          </w:tcPr>
          <w:p w14:paraId="47FFFE06" w14:textId="77777777" w:rsidR="00E91E4E" w:rsidRPr="00AE36C3" w:rsidRDefault="00E91E4E">
            <w:pPr>
              <w:ind w:left="-122" w:right="-108"/>
              <w:jc w:val="center"/>
              <w:rPr>
                <w:b/>
                <w:sz w:val="28"/>
                <w:szCs w:val="28"/>
                <w:lang w:val="uk-UA"/>
              </w:rPr>
            </w:pPr>
            <w:r w:rsidRPr="00AE36C3">
              <w:rPr>
                <w:b/>
                <w:sz w:val="28"/>
                <w:szCs w:val="28"/>
                <w:lang w:val="uk-UA"/>
              </w:rPr>
              <w:t xml:space="preserve">Вартість послуги </w:t>
            </w:r>
          </w:p>
          <w:p w14:paraId="42C1142E" w14:textId="77777777" w:rsidR="00E91E4E" w:rsidRPr="00AE36C3" w:rsidRDefault="00E91E4E">
            <w:pPr>
              <w:ind w:left="-122" w:right="-108"/>
              <w:jc w:val="center"/>
              <w:rPr>
                <w:b/>
                <w:sz w:val="28"/>
                <w:szCs w:val="28"/>
                <w:lang w:val="uk-UA"/>
              </w:rPr>
            </w:pPr>
            <w:r w:rsidRPr="00AE36C3">
              <w:rPr>
                <w:b/>
                <w:sz w:val="28"/>
                <w:szCs w:val="28"/>
                <w:lang w:val="uk-UA"/>
              </w:rPr>
              <w:t>за 1 кв.м, гривень</w:t>
            </w:r>
          </w:p>
        </w:tc>
      </w:tr>
      <w:tr w:rsidR="00E91E4E" w:rsidRPr="00AE36C3" w14:paraId="44BDD80F"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418B2523" w14:textId="77777777" w:rsidR="00E91E4E" w:rsidRPr="00AE36C3" w:rsidRDefault="00E91E4E">
            <w:pPr>
              <w:jc w:val="center"/>
              <w:rPr>
                <w:b/>
                <w:sz w:val="28"/>
                <w:szCs w:val="28"/>
                <w:lang w:val="uk-UA"/>
              </w:rPr>
            </w:pPr>
            <w:r w:rsidRPr="00AE36C3">
              <w:rPr>
                <w:b/>
                <w:sz w:val="28"/>
                <w:szCs w:val="28"/>
                <w:lang w:val="uk-UA"/>
              </w:rPr>
              <w:t>1.</w:t>
            </w:r>
          </w:p>
        </w:tc>
        <w:tc>
          <w:tcPr>
            <w:tcW w:w="6644" w:type="dxa"/>
            <w:tcBorders>
              <w:top w:val="single" w:sz="4" w:space="0" w:color="auto"/>
              <w:left w:val="single" w:sz="4" w:space="0" w:color="auto"/>
              <w:bottom w:val="single" w:sz="4" w:space="0" w:color="auto"/>
              <w:right w:val="single" w:sz="4" w:space="0" w:color="auto"/>
            </w:tcBorders>
            <w:hideMark/>
          </w:tcPr>
          <w:p w14:paraId="121C7806" w14:textId="77777777" w:rsidR="00E91E4E" w:rsidRPr="00AE36C3" w:rsidRDefault="00E91E4E" w:rsidP="00167B16">
            <w:pPr>
              <w:ind w:left="-18" w:right="-15"/>
              <w:jc w:val="both"/>
              <w:rPr>
                <w:b/>
                <w:sz w:val="28"/>
                <w:szCs w:val="28"/>
                <w:lang w:val="uk-UA"/>
              </w:rPr>
            </w:pPr>
            <w:r w:rsidRPr="00AE36C3">
              <w:rPr>
                <w:b/>
                <w:sz w:val="28"/>
                <w:szCs w:val="28"/>
                <w:lang w:val="uk-UA"/>
              </w:rPr>
              <w:t>Технічне обслуговування внутрішньобудинкових систем:</w:t>
            </w:r>
          </w:p>
          <w:p w14:paraId="69353C85" w14:textId="77777777" w:rsidR="00E91E4E" w:rsidRPr="00AE36C3" w:rsidRDefault="00E91E4E" w:rsidP="00167B16">
            <w:pPr>
              <w:ind w:left="-18" w:right="-15"/>
              <w:jc w:val="both"/>
              <w:rPr>
                <w:sz w:val="28"/>
                <w:szCs w:val="28"/>
                <w:lang w:val="uk-UA"/>
              </w:rPr>
            </w:pPr>
            <w:r w:rsidRPr="00AE36C3">
              <w:rPr>
                <w:sz w:val="28"/>
                <w:szCs w:val="28"/>
                <w:lang w:val="uk-UA"/>
              </w:rPr>
              <w:t>- водопостачання;</w:t>
            </w:r>
          </w:p>
          <w:p w14:paraId="3A5F98F4" w14:textId="77777777" w:rsidR="00E91E4E" w:rsidRPr="00AE36C3" w:rsidRDefault="00E91E4E" w:rsidP="00167B16">
            <w:pPr>
              <w:ind w:left="-18" w:right="-15"/>
              <w:jc w:val="both"/>
              <w:rPr>
                <w:sz w:val="28"/>
                <w:szCs w:val="28"/>
                <w:lang w:val="uk-UA"/>
              </w:rPr>
            </w:pPr>
            <w:r w:rsidRPr="00AE36C3">
              <w:rPr>
                <w:sz w:val="28"/>
                <w:szCs w:val="28"/>
                <w:lang w:val="uk-UA"/>
              </w:rPr>
              <w:t xml:space="preserve">- водовідведення; </w:t>
            </w:r>
          </w:p>
          <w:p w14:paraId="007B8BEE" w14:textId="77777777" w:rsidR="00E91E4E" w:rsidRPr="00AE36C3" w:rsidRDefault="00E91E4E" w:rsidP="00167B16">
            <w:pPr>
              <w:ind w:left="-18" w:right="-15"/>
              <w:jc w:val="both"/>
              <w:rPr>
                <w:sz w:val="28"/>
                <w:szCs w:val="28"/>
                <w:lang w:val="uk-UA"/>
              </w:rPr>
            </w:pPr>
            <w:r w:rsidRPr="00AE36C3">
              <w:rPr>
                <w:sz w:val="28"/>
                <w:szCs w:val="28"/>
                <w:lang w:val="uk-UA"/>
              </w:rPr>
              <w:t>- теплопостачання;</w:t>
            </w:r>
          </w:p>
          <w:p w14:paraId="1EB3E149" w14:textId="77777777" w:rsidR="00E91E4E" w:rsidRPr="00AE36C3" w:rsidRDefault="00E91E4E" w:rsidP="00167B16">
            <w:pPr>
              <w:ind w:left="-18" w:right="-15"/>
              <w:jc w:val="both"/>
              <w:rPr>
                <w:sz w:val="28"/>
                <w:szCs w:val="28"/>
                <w:lang w:val="uk-UA"/>
              </w:rPr>
            </w:pPr>
            <w:r w:rsidRPr="00AE36C3">
              <w:rPr>
                <w:sz w:val="28"/>
                <w:szCs w:val="28"/>
                <w:lang w:val="uk-UA"/>
              </w:rPr>
              <w:t>- гарячого водопостачання;</w:t>
            </w:r>
          </w:p>
          <w:p w14:paraId="75D66D5B" w14:textId="77777777" w:rsidR="00E91E4E" w:rsidRPr="00AE36C3" w:rsidRDefault="00E91E4E" w:rsidP="00167B16">
            <w:pPr>
              <w:ind w:left="-18" w:right="-15"/>
              <w:jc w:val="both"/>
              <w:rPr>
                <w:sz w:val="28"/>
                <w:szCs w:val="28"/>
                <w:lang w:val="uk-UA"/>
              </w:rPr>
            </w:pPr>
            <w:r w:rsidRPr="00AE36C3">
              <w:rPr>
                <w:sz w:val="28"/>
                <w:szCs w:val="28"/>
                <w:lang w:val="uk-UA"/>
              </w:rPr>
              <w:t>- зливової каналізації;</w:t>
            </w:r>
          </w:p>
          <w:p w14:paraId="3E2E3E79" w14:textId="77777777" w:rsidR="00E91E4E" w:rsidRPr="00AE36C3" w:rsidRDefault="00E91E4E" w:rsidP="00167B16">
            <w:pPr>
              <w:ind w:left="-18" w:right="-15"/>
              <w:jc w:val="both"/>
              <w:rPr>
                <w:sz w:val="28"/>
                <w:szCs w:val="28"/>
                <w:lang w:val="uk-UA"/>
              </w:rPr>
            </w:pPr>
            <w:r w:rsidRPr="00AE36C3">
              <w:rPr>
                <w:sz w:val="28"/>
                <w:szCs w:val="28"/>
                <w:lang w:val="uk-UA"/>
              </w:rPr>
              <w:t xml:space="preserve">- електропостачання; </w:t>
            </w:r>
          </w:p>
        </w:tc>
        <w:tc>
          <w:tcPr>
            <w:tcW w:w="2450" w:type="dxa"/>
            <w:tcBorders>
              <w:top w:val="single" w:sz="4" w:space="0" w:color="auto"/>
              <w:left w:val="single" w:sz="4" w:space="0" w:color="auto"/>
              <w:bottom w:val="single" w:sz="4" w:space="0" w:color="auto"/>
              <w:right w:val="single" w:sz="4" w:space="0" w:color="auto"/>
            </w:tcBorders>
          </w:tcPr>
          <w:p w14:paraId="0F1F7450" w14:textId="77777777" w:rsidR="00E91E4E" w:rsidRPr="00AE36C3" w:rsidRDefault="00E91E4E">
            <w:pPr>
              <w:jc w:val="both"/>
              <w:rPr>
                <w:b/>
                <w:sz w:val="28"/>
                <w:szCs w:val="28"/>
                <w:lang w:val="uk-UA"/>
              </w:rPr>
            </w:pPr>
          </w:p>
        </w:tc>
      </w:tr>
      <w:tr w:rsidR="00E91E4E" w:rsidRPr="00AE36C3" w14:paraId="1D99E3C8"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42169DBA" w14:textId="77777777" w:rsidR="00E91E4E" w:rsidRPr="00AE36C3" w:rsidRDefault="00E91E4E">
            <w:pPr>
              <w:jc w:val="center"/>
              <w:rPr>
                <w:b/>
                <w:sz w:val="28"/>
                <w:szCs w:val="28"/>
                <w:lang w:val="uk-UA"/>
              </w:rPr>
            </w:pPr>
            <w:r w:rsidRPr="00AE36C3">
              <w:rPr>
                <w:b/>
                <w:sz w:val="28"/>
                <w:szCs w:val="28"/>
                <w:lang w:val="uk-UA"/>
              </w:rPr>
              <w:t>2.</w:t>
            </w:r>
          </w:p>
        </w:tc>
        <w:tc>
          <w:tcPr>
            <w:tcW w:w="6644" w:type="dxa"/>
            <w:tcBorders>
              <w:top w:val="single" w:sz="4" w:space="0" w:color="auto"/>
              <w:left w:val="single" w:sz="4" w:space="0" w:color="auto"/>
              <w:bottom w:val="single" w:sz="4" w:space="0" w:color="auto"/>
              <w:right w:val="single" w:sz="4" w:space="0" w:color="auto"/>
            </w:tcBorders>
            <w:hideMark/>
          </w:tcPr>
          <w:p w14:paraId="78ADC015" w14:textId="77777777" w:rsidR="00E91E4E" w:rsidRPr="00AE36C3" w:rsidRDefault="00E91E4E" w:rsidP="00167B16">
            <w:pPr>
              <w:ind w:left="-18" w:right="-15"/>
              <w:jc w:val="both"/>
              <w:rPr>
                <w:b/>
                <w:sz w:val="28"/>
                <w:szCs w:val="28"/>
                <w:lang w:val="uk-UA"/>
              </w:rPr>
            </w:pPr>
            <w:r w:rsidRPr="00AE36C3">
              <w:rPr>
                <w:b/>
                <w:sz w:val="28"/>
                <w:szCs w:val="28"/>
                <w:lang w:val="uk-UA"/>
              </w:rPr>
              <w:t>Технічне обслуговування ліфтів</w:t>
            </w:r>
          </w:p>
        </w:tc>
        <w:tc>
          <w:tcPr>
            <w:tcW w:w="2450" w:type="dxa"/>
            <w:tcBorders>
              <w:top w:val="single" w:sz="4" w:space="0" w:color="auto"/>
              <w:left w:val="single" w:sz="4" w:space="0" w:color="auto"/>
              <w:bottom w:val="single" w:sz="4" w:space="0" w:color="auto"/>
              <w:right w:val="single" w:sz="4" w:space="0" w:color="auto"/>
            </w:tcBorders>
          </w:tcPr>
          <w:p w14:paraId="3CAEEBD3" w14:textId="77777777" w:rsidR="00E91E4E" w:rsidRPr="00AE36C3" w:rsidRDefault="00E91E4E">
            <w:pPr>
              <w:jc w:val="center"/>
              <w:rPr>
                <w:sz w:val="28"/>
                <w:szCs w:val="28"/>
                <w:lang w:val="uk-UA"/>
              </w:rPr>
            </w:pPr>
          </w:p>
        </w:tc>
      </w:tr>
      <w:tr w:rsidR="00E91E4E" w:rsidRPr="00AE36C3" w14:paraId="6E6AE714"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33C4393D" w14:textId="77777777" w:rsidR="00E91E4E" w:rsidRPr="00AE36C3" w:rsidRDefault="00E91E4E">
            <w:pPr>
              <w:jc w:val="center"/>
              <w:rPr>
                <w:b/>
                <w:sz w:val="28"/>
                <w:szCs w:val="28"/>
                <w:lang w:val="uk-UA"/>
              </w:rPr>
            </w:pPr>
            <w:r w:rsidRPr="00AE36C3">
              <w:rPr>
                <w:b/>
                <w:sz w:val="28"/>
                <w:szCs w:val="28"/>
                <w:lang w:val="uk-UA"/>
              </w:rPr>
              <w:t>3.</w:t>
            </w:r>
          </w:p>
        </w:tc>
        <w:tc>
          <w:tcPr>
            <w:tcW w:w="6644" w:type="dxa"/>
            <w:tcBorders>
              <w:top w:val="single" w:sz="4" w:space="0" w:color="auto"/>
              <w:left w:val="single" w:sz="4" w:space="0" w:color="auto"/>
              <w:bottom w:val="single" w:sz="4" w:space="0" w:color="auto"/>
              <w:right w:val="single" w:sz="4" w:space="0" w:color="auto"/>
            </w:tcBorders>
            <w:hideMark/>
          </w:tcPr>
          <w:p w14:paraId="09D49AE0" w14:textId="77777777" w:rsidR="00E91E4E" w:rsidRPr="00AE36C3" w:rsidRDefault="00E91E4E" w:rsidP="00167B16">
            <w:pPr>
              <w:ind w:left="-18" w:right="-15"/>
              <w:jc w:val="both"/>
              <w:rPr>
                <w:b/>
                <w:sz w:val="28"/>
                <w:szCs w:val="28"/>
                <w:lang w:val="uk-UA"/>
              </w:rPr>
            </w:pPr>
            <w:r w:rsidRPr="00AE36C3">
              <w:rPr>
                <w:b/>
                <w:sz w:val="28"/>
                <w:szCs w:val="28"/>
                <w:lang w:val="uk-UA"/>
              </w:rPr>
              <w:t>Обслуговування систем диспетчеризації</w:t>
            </w:r>
          </w:p>
        </w:tc>
        <w:tc>
          <w:tcPr>
            <w:tcW w:w="2450" w:type="dxa"/>
            <w:tcBorders>
              <w:top w:val="single" w:sz="4" w:space="0" w:color="auto"/>
              <w:left w:val="single" w:sz="4" w:space="0" w:color="auto"/>
              <w:bottom w:val="single" w:sz="4" w:space="0" w:color="auto"/>
              <w:right w:val="single" w:sz="4" w:space="0" w:color="auto"/>
            </w:tcBorders>
          </w:tcPr>
          <w:p w14:paraId="3C464251" w14:textId="77777777" w:rsidR="00E91E4E" w:rsidRPr="00AE36C3" w:rsidRDefault="00E91E4E">
            <w:pPr>
              <w:jc w:val="center"/>
              <w:rPr>
                <w:sz w:val="28"/>
                <w:szCs w:val="28"/>
                <w:lang w:val="uk-UA"/>
              </w:rPr>
            </w:pPr>
          </w:p>
        </w:tc>
      </w:tr>
      <w:tr w:rsidR="00E91E4E" w:rsidRPr="00AE36C3" w14:paraId="7E7BA54A"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162FD950" w14:textId="77777777" w:rsidR="00E91E4E" w:rsidRPr="00AE36C3" w:rsidRDefault="00E91E4E">
            <w:pPr>
              <w:jc w:val="center"/>
              <w:rPr>
                <w:b/>
                <w:sz w:val="28"/>
                <w:szCs w:val="28"/>
                <w:lang w:val="uk-UA"/>
              </w:rPr>
            </w:pPr>
            <w:r w:rsidRPr="00AE36C3">
              <w:rPr>
                <w:b/>
                <w:sz w:val="28"/>
                <w:szCs w:val="28"/>
                <w:lang w:val="uk-UA"/>
              </w:rPr>
              <w:t>4.</w:t>
            </w:r>
          </w:p>
        </w:tc>
        <w:tc>
          <w:tcPr>
            <w:tcW w:w="6644" w:type="dxa"/>
            <w:tcBorders>
              <w:top w:val="single" w:sz="4" w:space="0" w:color="auto"/>
              <w:left w:val="single" w:sz="4" w:space="0" w:color="auto"/>
              <w:bottom w:val="single" w:sz="4" w:space="0" w:color="auto"/>
              <w:right w:val="single" w:sz="4" w:space="0" w:color="auto"/>
            </w:tcBorders>
            <w:hideMark/>
          </w:tcPr>
          <w:p w14:paraId="44B08D08" w14:textId="77777777" w:rsidR="00E91E4E" w:rsidRPr="00AE36C3" w:rsidRDefault="00E91E4E" w:rsidP="00167B16">
            <w:pPr>
              <w:ind w:left="-18" w:right="-15"/>
              <w:jc w:val="both"/>
              <w:rPr>
                <w:sz w:val="28"/>
                <w:szCs w:val="28"/>
                <w:lang w:val="uk-UA"/>
              </w:rPr>
            </w:pPr>
            <w:r w:rsidRPr="00AE36C3">
              <w:rPr>
                <w:b/>
                <w:sz w:val="28"/>
                <w:szCs w:val="28"/>
                <w:lang w:val="uk-UA"/>
              </w:rPr>
              <w:t>Обслуговування димових та вентиляційних каналів</w:t>
            </w:r>
          </w:p>
        </w:tc>
        <w:tc>
          <w:tcPr>
            <w:tcW w:w="2450" w:type="dxa"/>
            <w:tcBorders>
              <w:top w:val="single" w:sz="4" w:space="0" w:color="auto"/>
              <w:left w:val="single" w:sz="4" w:space="0" w:color="auto"/>
              <w:bottom w:val="single" w:sz="4" w:space="0" w:color="auto"/>
              <w:right w:val="single" w:sz="4" w:space="0" w:color="auto"/>
            </w:tcBorders>
          </w:tcPr>
          <w:p w14:paraId="441F43DF" w14:textId="77777777" w:rsidR="00E91E4E" w:rsidRPr="00AE36C3" w:rsidRDefault="00E91E4E">
            <w:pPr>
              <w:jc w:val="center"/>
              <w:rPr>
                <w:sz w:val="28"/>
                <w:szCs w:val="28"/>
                <w:lang w:val="uk-UA"/>
              </w:rPr>
            </w:pPr>
          </w:p>
        </w:tc>
      </w:tr>
      <w:tr w:rsidR="00E91E4E" w:rsidRPr="00AE36C3" w14:paraId="3A5D422B"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6880FB92" w14:textId="77777777" w:rsidR="00E91E4E" w:rsidRPr="00AE36C3" w:rsidRDefault="00E91E4E">
            <w:pPr>
              <w:jc w:val="center"/>
              <w:rPr>
                <w:b/>
                <w:sz w:val="28"/>
                <w:szCs w:val="28"/>
                <w:lang w:val="uk-UA"/>
              </w:rPr>
            </w:pPr>
            <w:r w:rsidRPr="00AE36C3">
              <w:rPr>
                <w:b/>
                <w:sz w:val="28"/>
                <w:szCs w:val="28"/>
                <w:lang w:val="uk-UA"/>
              </w:rPr>
              <w:t>5.</w:t>
            </w:r>
          </w:p>
        </w:tc>
        <w:tc>
          <w:tcPr>
            <w:tcW w:w="6644" w:type="dxa"/>
            <w:tcBorders>
              <w:top w:val="single" w:sz="4" w:space="0" w:color="auto"/>
              <w:left w:val="single" w:sz="4" w:space="0" w:color="auto"/>
              <w:bottom w:val="single" w:sz="4" w:space="0" w:color="auto"/>
              <w:right w:val="single" w:sz="4" w:space="0" w:color="auto"/>
            </w:tcBorders>
            <w:hideMark/>
          </w:tcPr>
          <w:p w14:paraId="373FFB43" w14:textId="77777777" w:rsidR="00E91E4E" w:rsidRPr="00AE36C3" w:rsidRDefault="00E91E4E" w:rsidP="00167B16">
            <w:pPr>
              <w:ind w:left="-18" w:right="-15"/>
              <w:jc w:val="both"/>
              <w:rPr>
                <w:sz w:val="28"/>
                <w:szCs w:val="28"/>
                <w:lang w:val="uk-UA"/>
              </w:rPr>
            </w:pPr>
            <w:r w:rsidRPr="00AE36C3">
              <w:rPr>
                <w:b/>
                <w:sz w:val="28"/>
                <w:szCs w:val="28"/>
                <w:lang w:val="uk-UA"/>
              </w:rPr>
              <w:t>Технічне обслуговування систем протипожежної автоматики та димовида</w:t>
            </w:r>
            <w:r w:rsidR="00167B16">
              <w:rPr>
                <w:b/>
                <w:sz w:val="28"/>
                <w:szCs w:val="28"/>
                <w:lang w:val="uk-UA"/>
              </w:rPr>
              <w:t>лення, а також інших внутрішньо</w:t>
            </w:r>
            <w:r w:rsidRPr="00AE36C3">
              <w:rPr>
                <w:b/>
                <w:sz w:val="28"/>
                <w:szCs w:val="28"/>
                <w:lang w:val="uk-UA"/>
              </w:rPr>
              <w:t>будинкових інженерних систем (у разі їх наявності)</w:t>
            </w:r>
          </w:p>
        </w:tc>
        <w:tc>
          <w:tcPr>
            <w:tcW w:w="2450" w:type="dxa"/>
            <w:tcBorders>
              <w:top w:val="single" w:sz="4" w:space="0" w:color="auto"/>
              <w:left w:val="single" w:sz="4" w:space="0" w:color="auto"/>
              <w:bottom w:val="single" w:sz="4" w:space="0" w:color="auto"/>
              <w:right w:val="single" w:sz="4" w:space="0" w:color="auto"/>
            </w:tcBorders>
          </w:tcPr>
          <w:p w14:paraId="2C971068" w14:textId="77777777" w:rsidR="00E91E4E" w:rsidRPr="00AE36C3" w:rsidRDefault="00E91E4E">
            <w:pPr>
              <w:jc w:val="center"/>
              <w:rPr>
                <w:sz w:val="28"/>
                <w:szCs w:val="28"/>
                <w:lang w:val="uk-UA"/>
              </w:rPr>
            </w:pPr>
          </w:p>
        </w:tc>
      </w:tr>
      <w:tr w:rsidR="00E91E4E" w:rsidRPr="00AE36C3" w14:paraId="57CAD30D"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26C0440A" w14:textId="77777777" w:rsidR="00E91E4E" w:rsidRPr="00AE36C3" w:rsidRDefault="00E91E4E">
            <w:pPr>
              <w:jc w:val="center"/>
              <w:rPr>
                <w:b/>
                <w:sz w:val="28"/>
                <w:szCs w:val="28"/>
                <w:lang w:val="uk-UA"/>
              </w:rPr>
            </w:pPr>
            <w:r w:rsidRPr="00AE36C3">
              <w:rPr>
                <w:b/>
                <w:sz w:val="28"/>
                <w:szCs w:val="28"/>
                <w:lang w:val="uk-UA"/>
              </w:rPr>
              <w:t>6.</w:t>
            </w:r>
          </w:p>
        </w:tc>
        <w:tc>
          <w:tcPr>
            <w:tcW w:w="6644" w:type="dxa"/>
            <w:tcBorders>
              <w:top w:val="single" w:sz="4" w:space="0" w:color="auto"/>
              <w:left w:val="single" w:sz="4" w:space="0" w:color="auto"/>
              <w:bottom w:val="single" w:sz="4" w:space="0" w:color="auto"/>
              <w:right w:val="single" w:sz="4" w:space="0" w:color="auto"/>
            </w:tcBorders>
            <w:hideMark/>
          </w:tcPr>
          <w:p w14:paraId="38FEF3FF" w14:textId="77777777" w:rsidR="00E91E4E" w:rsidRPr="00AE36C3" w:rsidRDefault="00E91E4E" w:rsidP="00167B16">
            <w:pPr>
              <w:ind w:left="-18" w:right="-15"/>
              <w:jc w:val="both"/>
              <w:rPr>
                <w:b/>
                <w:sz w:val="28"/>
                <w:szCs w:val="28"/>
                <w:lang w:val="uk-UA"/>
              </w:rPr>
            </w:pPr>
            <w:r w:rsidRPr="00AE36C3">
              <w:rPr>
                <w:b/>
                <w:spacing w:val="-4"/>
                <w:sz w:val="28"/>
                <w:szCs w:val="16"/>
                <w:lang w:val="uk-UA"/>
              </w:rPr>
              <w:t>Прибирання прибудинкової території</w:t>
            </w:r>
          </w:p>
        </w:tc>
        <w:tc>
          <w:tcPr>
            <w:tcW w:w="2450" w:type="dxa"/>
            <w:tcBorders>
              <w:top w:val="single" w:sz="4" w:space="0" w:color="auto"/>
              <w:left w:val="single" w:sz="4" w:space="0" w:color="auto"/>
              <w:bottom w:val="single" w:sz="4" w:space="0" w:color="auto"/>
              <w:right w:val="single" w:sz="4" w:space="0" w:color="auto"/>
            </w:tcBorders>
          </w:tcPr>
          <w:p w14:paraId="27E3589A" w14:textId="77777777" w:rsidR="00E91E4E" w:rsidRPr="00AE36C3" w:rsidRDefault="00E91E4E">
            <w:pPr>
              <w:jc w:val="center"/>
              <w:rPr>
                <w:sz w:val="28"/>
                <w:szCs w:val="28"/>
                <w:lang w:val="uk-UA"/>
              </w:rPr>
            </w:pPr>
          </w:p>
        </w:tc>
      </w:tr>
      <w:tr w:rsidR="00E91E4E" w:rsidRPr="00AE36C3" w14:paraId="6BFB748B"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1B0F8207" w14:textId="77777777" w:rsidR="00E91E4E" w:rsidRPr="00AE36C3" w:rsidRDefault="00E91E4E">
            <w:pPr>
              <w:jc w:val="center"/>
              <w:rPr>
                <w:b/>
                <w:sz w:val="28"/>
                <w:szCs w:val="28"/>
                <w:lang w:val="uk-UA"/>
              </w:rPr>
            </w:pPr>
            <w:r w:rsidRPr="00AE36C3">
              <w:rPr>
                <w:b/>
                <w:sz w:val="28"/>
                <w:szCs w:val="28"/>
                <w:lang w:val="uk-UA"/>
              </w:rPr>
              <w:t>7.</w:t>
            </w:r>
          </w:p>
        </w:tc>
        <w:tc>
          <w:tcPr>
            <w:tcW w:w="6644" w:type="dxa"/>
            <w:tcBorders>
              <w:top w:val="single" w:sz="4" w:space="0" w:color="auto"/>
              <w:left w:val="single" w:sz="4" w:space="0" w:color="auto"/>
              <w:bottom w:val="single" w:sz="4" w:space="0" w:color="auto"/>
              <w:right w:val="single" w:sz="4" w:space="0" w:color="auto"/>
            </w:tcBorders>
            <w:hideMark/>
          </w:tcPr>
          <w:p w14:paraId="3CFBF406" w14:textId="77777777" w:rsidR="00E91E4E" w:rsidRPr="00AE36C3" w:rsidRDefault="00E91E4E" w:rsidP="00167B16">
            <w:pPr>
              <w:ind w:left="-18" w:right="-15"/>
              <w:jc w:val="both"/>
              <w:rPr>
                <w:b/>
                <w:spacing w:val="-4"/>
                <w:sz w:val="28"/>
                <w:szCs w:val="16"/>
                <w:lang w:val="uk-UA"/>
              </w:rPr>
            </w:pPr>
            <w:r w:rsidRPr="00AE36C3">
              <w:rPr>
                <w:b/>
                <w:spacing w:val="-4"/>
                <w:sz w:val="28"/>
                <w:szCs w:val="16"/>
                <w:lang w:val="uk-UA"/>
              </w:rPr>
              <w:t>Прибирання приміщень загального користування (у тому числі допоміжних)</w:t>
            </w:r>
          </w:p>
        </w:tc>
        <w:tc>
          <w:tcPr>
            <w:tcW w:w="2450" w:type="dxa"/>
            <w:tcBorders>
              <w:top w:val="single" w:sz="4" w:space="0" w:color="auto"/>
              <w:left w:val="single" w:sz="4" w:space="0" w:color="auto"/>
              <w:bottom w:val="single" w:sz="4" w:space="0" w:color="auto"/>
              <w:right w:val="single" w:sz="4" w:space="0" w:color="auto"/>
            </w:tcBorders>
          </w:tcPr>
          <w:p w14:paraId="28CD6DD6" w14:textId="77777777" w:rsidR="00E91E4E" w:rsidRPr="00AE36C3" w:rsidRDefault="00E91E4E">
            <w:pPr>
              <w:jc w:val="center"/>
              <w:rPr>
                <w:sz w:val="28"/>
                <w:szCs w:val="28"/>
                <w:lang w:val="uk-UA"/>
              </w:rPr>
            </w:pPr>
          </w:p>
        </w:tc>
      </w:tr>
      <w:tr w:rsidR="00E91E4E" w:rsidRPr="00AE36C3" w14:paraId="45AF7687"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28B2F57A" w14:textId="77777777" w:rsidR="00E91E4E" w:rsidRPr="00AE36C3" w:rsidRDefault="00E91E4E">
            <w:pPr>
              <w:jc w:val="center"/>
              <w:rPr>
                <w:b/>
                <w:sz w:val="28"/>
                <w:szCs w:val="28"/>
                <w:lang w:val="uk-UA"/>
              </w:rPr>
            </w:pPr>
            <w:r w:rsidRPr="00AE36C3">
              <w:rPr>
                <w:b/>
                <w:sz w:val="28"/>
                <w:szCs w:val="28"/>
                <w:lang w:val="uk-UA"/>
              </w:rPr>
              <w:t>8.</w:t>
            </w:r>
          </w:p>
        </w:tc>
        <w:tc>
          <w:tcPr>
            <w:tcW w:w="6644" w:type="dxa"/>
            <w:tcBorders>
              <w:top w:val="single" w:sz="4" w:space="0" w:color="auto"/>
              <w:left w:val="single" w:sz="4" w:space="0" w:color="auto"/>
              <w:bottom w:val="single" w:sz="4" w:space="0" w:color="auto"/>
              <w:right w:val="single" w:sz="4" w:space="0" w:color="auto"/>
            </w:tcBorders>
            <w:hideMark/>
          </w:tcPr>
          <w:p w14:paraId="74802242" w14:textId="77777777" w:rsidR="00E91E4E" w:rsidRPr="00AE36C3" w:rsidRDefault="00E91E4E" w:rsidP="00167B16">
            <w:pPr>
              <w:ind w:left="-18" w:right="-15"/>
              <w:jc w:val="both"/>
              <w:rPr>
                <w:b/>
                <w:spacing w:val="-4"/>
                <w:sz w:val="28"/>
                <w:szCs w:val="16"/>
                <w:lang w:val="uk-UA"/>
              </w:rPr>
            </w:pPr>
            <w:r w:rsidRPr="00AE36C3">
              <w:rPr>
                <w:b/>
                <w:spacing w:val="-4"/>
                <w:sz w:val="28"/>
                <w:szCs w:val="16"/>
                <w:lang w:val="uk-UA"/>
              </w:rPr>
              <w:t>Прибирання і вивезення снігу, посипання частини прибудинкової території, призначеної для проходу та проїзду, протиожеледними сумішами</w:t>
            </w:r>
          </w:p>
        </w:tc>
        <w:tc>
          <w:tcPr>
            <w:tcW w:w="2450" w:type="dxa"/>
            <w:tcBorders>
              <w:top w:val="single" w:sz="4" w:space="0" w:color="auto"/>
              <w:left w:val="single" w:sz="4" w:space="0" w:color="auto"/>
              <w:bottom w:val="single" w:sz="4" w:space="0" w:color="auto"/>
              <w:right w:val="single" w:sz="4" w:space="0" w:color="auto"/>
            </w:tcBorders>
          </w:tcPr>
          <w:p w14:paraId="72AF2F1E" w14:textId="77777777" w:rsidR="00E91E4E" w:rsidRPr="00AE36C3" w:rsidRDefault="00E91E4E">
            <w:pPr>
              <w:jc w:val="center"/>
              <w:rPr>
                <w:sz w:val="28"/>
                <w:szCs w:val="28"/>
                <w:lang w:val="uk-UA"/>
              </w:rPr>
            </w:pPr>
          </w:p>
        </w:tc>
      </w:tr>
      <w:tr w:rsidR="00E91E4E" w:rsidRPr="00AE36C3" w14:paraId="64CF8413"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7762F0C8" w14:textId="77777777" w:rsidR="00E91E4E" w:rsidRPr="00AE36C3" w:rsidRDefault="00E91E4E">
            <w:pPr>
              <w:jc w:val="center"/>
              <w:rPr>
                <w:b/>
                <w:sz w:val="28"/>
                <w:szCs w:val="28"/>
                <w:lang w:val="uk-UA"/>
              </w:rPr>
            </w:pPr>
            <w:r w:rsidRPr="00AE36C3">
              <w:rPr>
                <w:b/>
                <w:sz w:val="28"/>
                <w:szCs w:val="28"/>
                <w:lang w:val="uk-UA"/>
              </w:rPr>
              <w:t>9.</w:t>
            </w:r>
          </w:p>
        </w:tc>
        <w:tc>
          <w:tcPr>
            <w:tcW w:w="6644" w:type="dxa"/>
            <w:tcBorders>
              <w:top w:val="single" w:sz="4" w:space="0" w:color="auto"/>
              <w:left w:val="single" w:sz="4" w:space="0" w:color="auto"/>
              <w:bottom w:val="single" w:sz="4" w:space="0" w:color="auto"/>
              <w:right w:val="single" w:sz="4" w:space="0" w:color="auto"/>
            </w:tcBorders>
            <w:hideMark/>
          </w:tcPr>
          <w:p w14:paraId="29BC1D65" w14:textId="77777777" w:rsidR="00E91E4E" w:rsidRPr="00AE36C3" w:rsidRDefault="00E91E4E" w:rsidP="00167B16">
            <w:pPr>
              <w:ind w:left="-18" w:right="-15"/>
              <w:jc w:val="both"/>
              <w:rPr>
                <w:b/>
                <w:sz w:val="28"/>
                <w:szCs w:val="28"/>
                <w:lang w:val="uk-UA"/>
              </w:rPr>
            </w:pPr>
            <w:r w:rsidRPr="00AE36C3">
              <w:rPr>
                <w:b/>
                <w:sz w:val="28"/>
                <w:szCs w:val="28"/>
                <w:lang w:val="uk-UA"/>
              </w:rPr>
              <w:t>Дератизація</w:t>
            </w:r>
          </w:p>
        </w:tc>
        <w:tc>
          <w:tcPr>
            <w:tcW w:w="2450" w:type="dxa"/>
            <w:tcBorders>
              <w:top w:val="single" w:sz="4" w:space="0" w:color="auto"/>
              <w:left w:val="single" w:sz="4" w:space="0" w:color="auto"/>
              <w:bottom w:val="single" w:sz="4" w:space="0" w:color="auto"/>
              <w:right w:val="single" w:sz="4" w:space="0" w:color="auto"/>
            </w:tcBorders>
          </w:tcPr>
          <w:p w14:paraId="30C08588" w14:textId="77777777" w:rsidR="00E91E4E" w:rsidRPr="00AE36C3" w:rsidRDefault="00E91E4E">
            <w:pPr>
              <w:jc w:val="center"/>
              <w:rPr>
                <w:sz w:val="28"/>
                <w:szCs w:val="28"/>
                <w:lang w:val="uk-UA"/>
              </w:rPr>
            </w:pPr>
          </w:p>
        </w:tc>
      </w:tr>
      <w:tr w:rsidR="00E91E4E" w:rsidRPr="00AE36C3" w14:paraId="2C1773EA"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080ACCA9" w14:textId="77777777" w:rsidR="00E91E4E" w:rsidRPr="00AE36C3" w:rsidRDefault="00E91E4E">
            <w:pPr>
              <w:jc w:val="center"/>
              <w:rPr>
                <w:b/>
                <w:sz w:val="28"/>
                <w:szCs w:val="28"/>
                <w:lang w:val="uk-UA"/>
              </w:rPr>
            </w:pPr>
            <w:r w:rsidRPr="00AE36C3">
              <w:rPr>
                <w:b/>
                <w:sz w:val="28"/>
                <w:szCs w:val="28"/>
                <w:lang w:val="uk-UA"/>
              </w:rPr>
              <w:t>10.</w:t>
            </w:r>
          </w:p>
        </w:tc>
        <w:tc>
          <w:tcPr>
            <w:tcW w:w="6644" w:type="dxa"/>
            <w:tcBorders>
              <w:top w:val="single" w:sz="4" w:space="0" w:color="auto"/>
              <w:left w:val="single" w:sz="4" w:space="0" w:color="auto"/>
              <w:bottom w:val="single" w:sz="4" w:space="0" w:color="auto"/>
              <w:right w:val="single" w:sz="4" w:space="0" w:color="auto"/>
            </w:tcBorders>
            <w:hideMark/>
          </w:tcPr>
          <w:p w14:paraId="215A1742" w14:textId="77777777" w:rsidR="00E91E4E" w:rsidRPr="00AE36C3" w:rsidRDefault="00E91E4E" w:rsidP="00167B16">
            <w:pPr>
              <w:ind w:left="-18" w:right="-15"/>
              <w:jc w:val="both"/>
              <w:rPr>
                <w:b/>
                <w:sz w:val="28"/>
                <w:szCs w:val="28"/>
                <w:lang w:val="uk-UA"/>
              </w:rPr>
            </w:pPr>
            <w:r w:rsidRPr="00AE36C3">
              <w:rPr>
                <w:b/>
                <w:sz w:val="28"/>
                <w:szCs w:val="28"/>
                <w:lang w:val="uk-UA"/>
              </w:rPr>
              <w:t>Дезінсекція</w:t>
            </w:r>
          </w:p>
        </w:tc>
        <w:tc>
          <w:tcPr>
            <w:tcW w:w="2450" w:type="dxa"/>
            <w:tcBorders>
              <w:top w:val="single" w:sz="4" w:space="0" w:color="auto"/>
              <w:left w:val="single" w:sz="4" w:space="0" w:color="auto"/>
              <w:bottom w:val="single" w:sz="4" w:space="0" w:color="auto"/>
              <w:right w:val="single" w:sz="4" w:space="0" w:color="auto"/>
            </w:tcBorders>
          </w:tcPr>
          <w:p w14:paraId="183B0ABB" w14:textId="77777777" w:rsidR="00E91E4E" w:rsidRPr="00AE36C3" w:rsidRDefault="00E91E4E">
            <w:pPr>
              <w:jc w:val="center"/>
              <w:rPr>
                <w:sz w:val="28"/>
                <w:szCs w:val="28"/>
                <w:lang w:val="uk-UA"/>
              </w:rPr>
            </w:pPr>
          </w:p>
        </w:tc>
      </w:tr>
      <w:tr w:rsidR="00E91E4E" w:rsidRPr="00E60331" w14:paraId="76404814"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1AC69288" w14:textId="77777777" w:rsidR="00E91E4E" w:rsidRPr="00AE36C3" w:rsidRDefault="00E91E4E">
            <w:pPr>
              <w:jc w:val="center"/>
              <w:rPr>
                <w:b/>
                <w:sz w:val="28"/>
                <w:szCs w:val="28"/>
                <w:lang w:val="uk-UA"/>
              </w:rPr>
            </w:pPr>
            <w:r w:rsidRPr="00AE36C3">
              <w:rPr>
                <w:b/>
                <w:sz w:val="28"/>
                <w:szCs w:val="28"/>
                <w:lang w:val="uk-UA"/>
              </w:rPr>
              <w:t>11.</w:t>
            </w:r>
          </w:p>
        </w:tc>
        <w:tc>
          <w:tcPr>
            <w:tcW w:w="6644" w:type="dxa"/>
            <w:tcBorders>
              <w:top w:val="single" w:sz="4" w:space="0" w:color="auto"/>
              <w:left w:val="single" w:sz="4" w:space="0" w:color="auto"/>
              <w:bottom w:val="single" w:sz="4" w:space="0" w:color="auto"/>
              <w:right w:val="single" w:sz="4" w:space="0" w:color="auto"/>
            </w:tcBorders>
            <w:hideMark/>
          </w:tcPr>
          <w:p w14:paraId="4EF01990" w14:textId="77777777" w:rsidR="00E91E4E" w:rsidRPr="00AE36C3" w:rsidRDefault="00E91E4E" w:rsidP="00167B16">
            <w:pPr>
              <w:ind w:left="-18" w:right="-15"/>
              <w:jc w:val="both"/>
              <w:rPr>
                <w:b/>
                <w:sz w:val="28"/>
                <w:szCs w:val="28"/>
                <w:lang w:val="uk-UA"/>
              </w:rPr>
            </w:pPr>
            <w:r w:rsidRPr="00AE36C3">
              <w:rPr>
                <w:b/>
                <w:spacing w:val="-4"/>
                <w:sz w:val="28"/>
                <w:szCs w:val="16"/>
                <w:lang w:val="uk-UA"/>
              </w:rPr>
              <w:t>Придбання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w:t>
            </w:r>
          </w:p>
        </w:tc>
        <w:tc>
          <w:tcPr>
            <w:tcW w:w="2450" w:type="dxa"/>
            <w:tcBorders>
              <w:top w:val="single" w:sz="4" w:space="0" w:color="auto"/>
              <w:left w:val="single" w:sz="4" w:space="0" w:color="auto"/>
              <w:bottom w:val="single" w:sz="4" w:space="0" w:color="auto"/>
              <w:right w:val="single" w:sz="4" w:space="0" w:color="auto"/>
            </w:tcBorders>
          </w:tcPr>
          <w:p w14:paraId="6C117EF4" w14:textId="77777777" w:rsidR="00E91E4E" w:rsidRPr="00AE36C3" w:rsidRDefault="00E91E4E">
            <w:pPr>
              <w:jc w:val="center"/>
              <w:rPr>
                <w:sz w:val="28"/>
                <w:szCs w:val="28"/>
                <w:lang w:val="uk-UA"/>
              </w:rPr>
            </w:pPr>
          </w:p>
        </w:tc>
      </w:tr>
      <w:tr w:rsidR="00E91E4E" w:rsidRPr="00E60331" w14:paraId="6FE56BA5"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1B1A27C5" w14:textId="77777777" w:rsidR="00E91E4E" w:rsidRPr="00AE36C3" w:rsidRDefault="00E91E4E">
            <w:pPr>
              <w:jc w:val="center"/>
              <w:rPr>
                <w:b/>
                <w:sz w:val="28"/>
                <w:szCs w:val="28"/>
                <w:lang w:val="uk-UA"/>
              </w:rPr>
            </w:pPr>
            <w:r w:rsidRPr="00AE36C3">
              <w:rPr>
                <w:b/>
                <w:sz w:val="28"/>
                <w:szCs w:val="28"/>
                <w:lang w:val="uk-UA"/>
              </w:rPr>
              <w:lastRenderedPageBreak/>
              <w:t>12.</w:t>
            </w:r>
          </w:p>
        </w:tc>
        <w:tc>
          <w:tcPr>
            <w:tcW w:w="6644" w:type="dxa"/>
            <w:tcBorders>
              <w:top w:val="single" w:sz="4" w:space="0" w:color="auto"/>
              <w:left w:val="single" w:sz="4" w:space="0" w:color="auto"/>
              <w:bottom w:val="single" w:sz="4" w:space="0" w:color="auto"/>
              <w:right w:val="single" w:sz="4" w:space="0" w:color="auto"/>
            </w:tcBorders>
          </w:tcPr>
          <w:p w14:paraId="557477D2" w14:textId="77777777" w:rsidR="00E91E4E" w:rsidRPr="00AE36C3" w:rsidRDefault="00E91E4E" w:rsidP="00167B16">
            <w:pPr>
              <w:ind w:left="-18" w:right="-15"/>
              <w:jc w:val="both"/>
              <w:rPr>
                <w:b/>
                <w:sz w:val="28"/>
                <w:szCs w:val="28"/>
                <w:lang w:val="uk-UA"/>
              </w:rPr>
            </w:pPr>
            <w:r w:rsidRPr="00AE36C3">
              <w:rPr>
                <w:b/>
                <w:sz w:val="28"/>
                <w:szCs w:val="28"/>
                <w:lang w:val="uk-UA"/>
              </w:rPr>
              <w:t>Поточний ремонт конструктивних елементів, тех</w:t>
            </w:r>
            <w:r w:rsidR="00167B16">
              <w:rPr>
                <w:b/>
                <w:sz w:val="28"/>
                <w:szCs w:val="28"/>
                <w:lang w:val="uk-UA"/>
              </w:rPr>
              <w:t>-</w:t>
            </w:r>
            <w:r w:rsidRPr="00AE36C3">
              <w:rPr>
                <w:b/>
                <w:sz w:val="28"/>
                <w:szCs w:val="28"/>
                <w:lang w:val="uk-UA"/>
              </w:rPr>
              <w:t>нічних пристроїв будинків та елементів зов</w:t>
            </w:r>
            <w:r w:rsidR="005F0E9C">
              <w:rPr>
                <w:b/>
                <w:sz w:val="28"/>
                <w:szCs w:val="28"/>
                <w:lang w:val="uk-UA"/>
              </w:rPr>
              <w:t>-</w:t>
            </w:r>
            <w:r w:rsidRPr="00AE36C3">
              <w:rPr>
                <w:b/>
                <w:sz w:val="28"/>
                <w:szCs w:val="28"/>
                <w:lang w:val="uk-UA"/>
              </w:rPr>
              <w:t>нішнього упорядження, що розміщені на закріп</w:t>
            </w:r>
            <w:r w:rsidR="005F0E9C">
              <w:rPr>
                <w:b/>
                <w:sz w:val="28"/>
                <w:szCs w:val="28"/>
                <w:lang w:val="uk-UA"/>
              </w:rPr>
              <w:t>-</w:t>
            </w:r>
            <w:r w:rsidRPr="00AE36C3">
              <w:rPr>
                <w:b/>
                <w:sz w:val="28"/>
                <w:szCs w:val="28"/>
                <w:lang w:val="uk-UA"/>
              </w:rPr>
              <w:t xml:space="preserve">леній в установленому порядку прибудинковій території (в тому числі спортивних, дитячих та інших майданчиків), та іншого спільного </w:t>
            </w:r>
            <w:r w:rsidR="00167B16">
              <w:rPr>
                <w:b/>
                <w:sz w:val="28"/>
                <w:szCs w:val="28"/>
                <w:lang w:val="uk-UA"/>
              </w:rPr>
              <w:t>майна багатоквартирного будинку</w:t>
            </w:r>
          </w:p>
        </w:tc>
        <w:tc>
          <w:tcPr>
            <w:tcW w:w="2450" w:type="dxa"/>
            <w:tcBorders>
              <w:top w:val="single" w:sz="4" w:space="0" w:color="auto"/>
              <w:left w:val="single" w:sz="4" w:space="0" w:color="auto"/>
              <w:bottom w:val="single" w:sz="4" w:space="0" w:color="auto"/>
              <w:right w:val="single" w:sz="4" w:space="0" w:color="auto"/>
            </w:tcBorders>
          </w:tcPr>
          <w:p w14:paraId="7025A986" w14:textId="77777777" w:rsidR="00E91E4E" w:rsidRPr="00AE36C3" w:rsidRDefault="00E91E4E">
            <w:pPr>
              <w:jc w:val="center"/>
              <w:rPr>
                <w:sz w:val="28"/>
                <w:szCs w:val="28"/>
                <w:lang w:val="uk-UA"/>
              </w:rPr>
            </w:pPr>
          </w:p>
        </w:tc>
      </w:tr>
      <w:tr w:rsidR="00E91E4E" w:rsidRPr="00AE36C3" w14:paraId="5177D7F6"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4F5F7D6B" w14:textId="77777777" w:rsidR="00E91E4E" w:rsidRPr="00AE36C3" w:rsidRDefault="00E91E4E">
            <w:pPr>
              <w:jc w:val="center"/>
              <w:rPr>
                <w:b/>
                <w:sz w:val="28"/>
                <w:szCs w:val="28"/>
                <w:lang w:val="uk-UA"/>
              </w:rPr>
            </w:pPr>
            <w:r w:rsidRPr="00AE36C3">
              <w:rPr>
                <w:b/>
                <w:sz w:val="28"/>
                <w:szCs w:val="28"/>
                <w:lang w:val="uk-UA"/>
              </w:rPr>
              <w:t>13.</w:t>
            </w:r>
          </w:p>
        </w:tc>
        <w:tc>
          <w:tcPr>
            <w:tcW w:w="6644" w:type="dxa"/>
            <w:tcBorders>
              <w:top w:val="single" w:sz="4" w:space="0" w:color="auto"/>
              <w:left w:val="single" w:sz="4" w:space="0" w:color="auto"/>
              <w:bottom w:val="single" w:sz="4" w:space="0" w:color="auto"/>
              <w:right w:val="single" w:sz="4" w:space="0" w:color="auto"/>
            </w:tcBorders>
            <w:hideMark/>
          </w:tcPr>
          <w:p w14:paraId="1D5B620B" w14:textId="77777777" w:rsidR="00E91E4E" w:rsidRPr="00AE36C3" w:rsidRDefault="00E91E4E" w:rsidP="00167B16">
            <w:pPr>
              <w:ind w:right="-15"/>
              <w:jc w:val="both"/>
              <w:rPr>
                <w:b/>
                <w:sz w:val="28"/>
                <w:szCs w:val="28"/>
                <w:lang w:val="uk-UA"/>
              </w:rPr>
            </w:pPr>
            <w:r w:rsidRPr="00AE36C3">
              <w:rPr>
                <w:b/>
                <w:sz w:val="28"/>
                <w:szCs w:val="28"/>
                <w:lang w:val="uk-UA"/>
              </w:rPr>
              <w:t>Поточний ремонт внутрішньобудинових систем</w:t>
            </w:r>
          </w:p>
          <w:p w14:paraId="55CCF040" w14:textId="77777777" w:rsidR="00E91E4E" w:rsidRPr="00AE36C3" w:rsidRDefault="00E91E4E" w:rsidP="00167B16">
            <w:pPr>
              <w:ind w:right="-15"/>
              <w:jc w:val="both"/>
              <w:rPr>
                <w:sz w:val="28"/>
                <w:szCs w:val="28"/>
                <w:lang w:val="uk-UA"/>
              </w:rPr>
            </w:pPr>
            <w:r w:rsidRPr="00AE36C3">
              <w:rPr>
                <w:sz w:val="28"/>
                <w:szCs w:val="28"/>
                <w:lang w:val="uk-UA"/>
              </w:rPr>
              <w:t>водопостачання;</w:t>
            </w:r>
          </w:p>
          <w:p w14:paraId="3229A031" w14:textId="77777777" w:rsidR="00E91E4E" w:rsidRPr="00AE36C3" w:rsidRDefault="00E91E4E" w:rsidP="00167B16">
            <w:pPr>
              <w:ind w:right="-15"/>
              <w:jc w:val="both"/>
              <w:rPr>
                <w:sz w:val="28"/>
                <w:szCs w:val="28"/>
                <w:lang w:val="uk-UA"/>
              </w:rPr>
            </w:pPr>
            <w:r w:rsidRPr="00AE36C3">
              <w:rPr>
                <w:sz w:val="28"/>
                <w:szCs w:val="28"/>
                <w:lang w:val="uk-UA"/>
              </w:rPr>
              <w:t>водовідведення;</w:t>
            </w:r>
          </w:p>
          <w:p w14:paraId="01F34295" w14:textId="77777777" w:rsidR="00E91E4E" w:rsidRPr="00AE36C3" w:rsidRDefault="00E91E4E" w:rsidP="00167B16">
            <w:pPr>
              <w:ind w:right="-15"/>
              <w:jc w:val="both"/>
              <w:rPr>
                <w:sz w:val="28"/>
                <w:szCs w:val="28"/>
                <w:lang w:val="uk-UA"/>
              </w:rPr>
            </w:pPr>
            <w:r w:rsidRPr="00AE36C3">
              <w:rPr>
                <w:sz w:val="28"/>
                <w:szCs w:val="28"/>
                <w:lang w:val="uk-UA"/>
              </w:rPr>
              <w:t>теплопостачання;</w:t>
            </w:r>
          </w:p>
          <w:p w14:paraId="6C4E0C3E" w14:textId="77777777" w:rsidR="00E91E4E" w:rsidRPr="00AE36C3" w:rsidRDefault="00E91E4E" w:rsidP="00167B16">
            <w:pPr>
              <w:ind w:right="-15"/>
              <w:jc w:val="both"/>
              <w:rPr>
                <w:sz w:val="28"/>
                <w:szCs w:val="28"/>
                <w:lang w:val="uk-UA"/>
              </w:rPr>
            </w:pPr>
            <w:r w:rsidRPr="00AE36C3">
              <w:rPr>
                <w:sz w:val="28"/>
                <w:szCs w:val="28"/>
                <w:lang w:val="uk-UA"/>
              </w:rPr>
              <w:t>гарячого водопостачання;</w:t>
            </w:r>
          </w:p>
          <w:p w14:paraId="0938969F" w14:textId="77777777" w:rsidR="00E91E4E" w:rsidRPr="00AE36C3" w:rsidRDefault="00E91E4E" w:rsidP="00167B16">
            <w:pPr>
              <w:ind w:right="-15"/>
              <w:jc w:val="both"/>
              <w:rPr>
                <w:sz w:val="28"/>
                <w:szCs w:val="28"/>
                <w:lang w:val="uk-UA"/>
              </w:rPr>
            </w:pPr>
            <w:r w:rsidRPr="00AE36C3">
              <w:rPr>
                <w:sz w:val="28"/>
                <w:szCs w:val="28"/>
                <w:lang w:val="uk-UA"/>
              </w:rPr>
              <w:t>зливової каналізації;</w:t>
            </w:r>
          </w:p>
          <w:p w14:paraId="5AF71220" w14:textId="77777777" w:rsidR="00E91E4E" w:rsidRPr="00AE36C3" w:rsidRDefault="00E91E4E" w:rsidP="00167B16">
            <w:pPr>
              <w:ind w:right="-15"/>
              <w:jc w:val="both"/>
              <w:rPr>
                <w:sz w:val="28"/>
                <w:szCs w:val="28"/>
                <w:lang w:val="uk-UA"/>
              </w:rPr>
            </w:pPr>
            <w:r w:rsidRPr="00AE36C3">
              <w:rPr>
                <w:sz w:val="28"/>
                <w:szCs w:val="28"/>
                <w:lang w:val="uk-UA"/>
              </w:rPr>
              <w:t xml:space="preserve">     електропостачання.</w:t>
            </w:r>
          </w:p>
        </w:tc>
        <w:tc>
          <w:tcPr>
            <w:tcW w:w="2450" w:type="dxa"/>
            <w:tcBorders>
              <w:top w:val="single" w:sz="4" w:space="0" w:color="auto"/>
              <w:left w:val="single" w:sz="4" w:space="0" w:color="auto"/>
              <w:bottom w:val="single" w:sz="4" w:space="0" w:color="auto"/>
              <w:right w:val="single" w:sz="4" w:space="0" w:color="auto"/>
            </w:tcBorders>
          </w:tcPr>
          <w:p w14:paraId="537F3096" w14:textId="77777777" w:rsidR="00E91E4E" w:rsidRPr="00AE36C3" w:rsidRDefault="00E91E4E">
            <w:pPr>
              <w:jc w:val="center"/>
              <w:rPr>
                <w:sz w:val="28"/>
                <w:szCs w:val="28"/>
                <w:lang w:val="uk-UA"/>
              </w:rPr>
            </w:pPr>
          </w:p>
        </w:tc>
      </w:tr>
      <w:tr w:rsidR="00E91E4E" w:rsidRPr="00AE36C3" w14:paraId="48D915A4"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7DA4E0AA" w14:textId="77777777" w:rsidR="00E91E4E" w:rsidRPr="00AE36C3" w:rsidRDefault="00E91E4E">
            <w:pPr>
              <w:jc w:val="center"/>
              <w:rPr>
                <w:b/>
                <w:sz w:val="28"/>
                <w:szCs w:val="28"/>
                <w:lang w:val="uk-UA"/>
              </w:rPr>
            </w:pPr>
            <w:r w:rsidRPr="00AE36C3">
              <w:rPr>
                <w:b/>
                <w:sz w:val="28"/>
                <w:szCs w:val="28"/>
                <w:lang w:val="uk-UA"/>
              </w:rPr>
              <w:t>14.</w:t>
            </w:r>
          </w:p>
        </w:tc>
        <w:tc>
          <w:tcPr>
            <w:tcW w:w="6644" w:type="dxa"/>
            <w:tcBorders>
              <w:top w:val="single" w:sz="4" w:space="0" w:color="auto"/>
              <w:left w:val="single" w:sz="4" w:space="0" w:color="auto"/>
              <w:bottom w:val="single" w:sz="4" w:space="0" w:color="auto"/>
              <w:right w:val="single" w:sz="4" w:space="0" w:color="auto"/>
            </w:tcBorders>
            <w:hideMark/>
          </w:tcPr>
          <w:p w14:paraId="394BD3F7" w14:textId="77777777" w:rsidR="00E91E4E" w:rsidRPr="00AE36C3" w:rsidRDefault="00E91E4E" w:rsidP="00167B16">
            <w:pPr>
              <w:ind w:right="-15"/>
              <w:jc w:val="both"/>
              <w:rPr>
                <w:b/>
                <w:sz w:val="28"/>
                <w:szCs w:val="28"/>
                <w:lang w:val="uk-UA"/>
              </w:rPr>
            </w:pPr>
            <w:r w:rsidRPr="00AE36C3">
              <w:rPr>
                <w:b/>
                <w:spacing w:val="-4"/>
                <w:sz w:val="28"/>
                <w:szCs w:val="16"/>
                <w:lang w:val="uk-UA"/>
              </w:rPr>
              <w:t>Поточний ремонт систем протипожежної автоматики та димовидалення, а також інших внутрішньо будинкових інженерних систем (у разі їх наявності)</w:t>
            </w:r>
          </w:p>
        </w:tc>
        <w:tc>
          <w:tcPr>
            <w:tcW w:w="2450" w:type="dxa"/>
            <w:tcBorders>
              <w:top w:val="single" w:sz="4" w:space="0" w:color="auto"/>
              <w:left w:val="single" w:sz="4" w:space="0" w:color="auto"/>
              <w:bottom w:val="single" w:sz="4" w:space="0" w:color="auto"/>
              <w:right w:val="single" w:sz="4" w:space="0" w:color="auto"/>
            </w:tcBorders>
          </w:tcPr>
          <w:p w14:paraId="2D0F8E76" w14:textId="77777777" w:rsidR="00E91E4E" w:rsidRPr="00AE36C3" w:rsidRDefault="00E91E4E">
            <w:pPr>
              <w:jc w:val="center"/>
              <w:rPr>
                <w:sz w:val="28"/>
                <w:szCs w:val="28"/>
                <w:lang w:val="uk-UA"/>
              </w:rPr>
            </w:pPr>
          </w:p>
        </w:tc>
      </w:tr>
      <w:tr w:rsidR="00E91E4E" w:rsidRPr="00AE36C3" w14:paraId="7C0B67D1"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4B200713" w14:textId="77777777" w:rsidR="00E91E4E" w:rsidRPr="00AE36C3" w:rsidRDefault="00E91E4E">
            <w:pPr>
              <w:jc w:val="center"/>
              <w:rPr>
                <w:b/>
                <w:sz w:val="28"/>
                <w:szCs w:val="28"/>
                <w:lang w:val="uk-UA"/>
              </w:rPr>
            </w:pPr>
            <w:r w:rsidRPr="00AE36C3">
              <w:rPr>
                <w:b/>
                <w:sz w:val="28"/>
                <w:szCs w:val="28"/>
                <w:lang w:val="uk-UA"/>
              </w:rPr>
              <w:t>15.</w:t>
            </w:r>
          </w:p>
        </w:tc>
        <w:tc>
          <w:tcPr>
            <w:tcW w:w="6644" w:type="dxa"/>
            <w:tcBorders>
              <w:top w:val="single" w:sz="4" w:space="0" w:color="auto"/>
              <w:left w:val="single" w:sz="4" w:space="0" w:color="auto"/>
              <w:bottom w:val="single" w:sz="4" w:space="0" w:color="auto"/>
              <w:right w:val="single" w:sz="4" w:space="0" w:color="auto"/>
            </w:tcBorders>
            <w:hideMark/>
          </w:tcPr>
          <w:p w14:paraId="26BC3D38" w14:textId="77777777" w:rsidR="00E91E4E" w:rsidRPr="00AE36C3" w:rsidRDefault="00E91E4E" w:rsidP="00167B16">
            <w:pPr>
              <w:ind w:right="-15"/>
              <w:jc w:val="both"/>
              <w:rPr>
                <w:b/>
                <w:sz w:val="28"/>
                <w:szCs w:val="28"/>
                <w:lang w:val="uk-UA"/>
              </w:rPr>
            </w:pPr>
            <w:r w:rsidRPr="00AE36C3">
              <w:rPr>
                <w:b/>
                <w:sz w:val="28"/>
                <w:szCs w:val="28"/>
                <w:lang w:val="uk-UA"/>
              </w:rPr>
              <w:t>Винагорода управителю</w:t>
            </w:r>
          </w:p>
        </w:tc>
        <w:tc>
          <w:tcPr>
            <w:tcW w:w="2450" w:type="dxa"/>
            <w:tcBorders>
              <w:top w:val="single" w:sz="4" w:space="0" w:color="auto"/>
              <w:left w:val="single" w:sz="4" w:space="0" w:color="auto"/>
              <w:bottom w:val="single" w:sz="4" w:space="0" w:color="auto"/>
              <w:right w:val="single" w:sz="4" w:space="0" w:color="auto"/>
            </w:tcBorders>
          </w:tcPr>
          <w:p w14:paraId="1E85549A" w14:textId="77777777" w:rsidR="00E91E4E" w:rsidRPr="00AE36C3" w:rsidRDefault="00E91E4E">
            <w:pPr>
              <w:jc w:val="center"/>
              <w:rPr>
                <w:sz w:val="28"/>
                <w:szCs w:val="28"/>
                <w:lang w:val="uk-UA"/>
              </w:rPr>
            </w:pPr>
          </w:p>
        </w:tc>
      </w:tr>
      <w:tr w:rsidR="00E91E4E" w:rsidRPr="00AE36C3" w14:paraId="72CA989B"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hideMark/>
          </w:tcPr>
          <w:p w14:paraId="5C9AAEE4" w14:textId="77777777" w:rsidR="00E91E4E" w:rsidRPr="00AE36C3" w:rsidRDefault="00E91E4E">
            <w:pPr>
              <w:jc w:val="center"/>
              <w:rPr>
                <w:b/>
                <w:sz w:val="28"/>
                <w:szCs w:val="28"/>
                <w:lang w:val="uk-UA"/>
              </w:rPr>
            </w:pPr>
            <w:r w:rsidRPr="00AE36C3">
              <w:rPr>
                <w:b/>
                <w:sz w:val="28"/>
                <w:szCs w:val="28"/>
                <w:lang w:val="uk-UA"/>
              </w:rPr>
              <w:t>16.</w:t>
            </w:r>
          </w:p>
        </w:tc>
        <w:tc>
          <w:tcPr>
            <w:tcW w:w="6644" w:type="dxa"/>
            <w:tcBorders>
              <w:top w:val="single" w:sz="4" w:space="0" w:color="auto"/>
              <w:left w:val="single" w:sz="4" w:space="0" w:color="auto"/>
              <w:bottom w:val="single" w:sz="4" w:space="0" w:color="auto"/>
              <w:right w:val="single" w:sz="4" w:space="0" w:color="auto"/>
            </w:tcBorders>
            <w:hideMark/>
          </w:tcPr>
          <w:p w14:paraId="3534454F" w14:textId="77777777" w:rsidR="00E91E4E" w:rsidRPr="00AE36C3" w:rsidRDefault="00E91E4E" w:rsidP="00167B16">
            <w:pPr>
              <w:ind w:right="-15"/>
              <w:jc w:val="both"/>
              <w:rPr>
                <w:b/>
                <w:sz w:val="28"/>
                <w:szCs w:val="28"/>
                <w:lang w:val="uk-UA"/>
              </w:rPr>
            </w:pPr>
            <w:r w:rsidRPr="00AE36C3">
              <w:rPr>
                <w:b/>
                <w:sz w:val="28"/>
                <w:szCs w:val="28"/>
                <w:lang w:val="uk-UA"/>
              </w:rPr>
              <w:t>ПДВ (або єдиний податок)</w:t>
            </w:r>
          </w:p>
        </w:tc>
        <w:tc>
          <w:tcPr>
            <w:tcW w:w="2450" w:type="dxa"/>
            <w:tcBorders>
              <w:top w:val="single" w:sz="4" w:space="0" w:color="auto"/>
              <w:left w:val="single" w:sz="4" w:space="0" w:color="auto"/>
              <w:bottom w:val="single" w:sz="4" w:space="0" w:color="auto"/>
              <w:right w:val="single" w:sz="4" w:space="0" w:color="auto"/>
            </w:tcBorders>
          </w:tcPr>
          <w:p w14:paraId="3153B16E" w14:textId="77777777" w:rsidR="00E91E4E" w:rsidRPr="00AE36C3" w:rsidRDefault="00E91E4E">
            <w:pPr>
              <w:jc w:val="center"/>
              <w:rPr>
                <w:sz w:val="28"/>
                <w:szCs w:val="28"/>
                <w:lang w:val="uk-UA"/>
              </w:rPr>
            </w:pPr>
          </w:p>
        </w:tc>
      </w:tr>
      <w:tr w:rsidR="00E91E4E" w:rsidRPr="00AE36C3" w14:paraId="2E7E1CCF" w14:textId="77777777" w:rsidTr="00E91E4E">
        <w:trPr>
          <w:trHeight w:val="20"/>
        </w:trPr>
        <w:tc>
          <w:tcPr>
            <w:tcW w:w="617" w:type="dxa"/>
            <w:tcBorders>
              <w:top w:val="single" w:sz="4" w:space="0" w:color="auto"/>
              <w:left w:val="single" w:sz="4" w:space="0" w:color="auto"/>
              <w:bottom w:val="single" w:sz="4" w:space="0" w:color="auto"/>
              <w:right w:val="single" w:sz="4" w:space="0" w:color="auto"/>
            </w:tcBorders>
          </w:tcPr>
          <w:p w14:paraId="614D75BB" w14:textId="77777777" w:rsidR="00E91E4E" w:rsidRPr="00AE36C3" w:rsidRDefault="00E91E4E">
            <w:pPr>
              <w:jc w:val="center"/>
              <w:rPr>
                <w:sz w:val="28"/>
                <w:szCs w:val="28"/>
                <w:lang w:val="uk-UA"/>
              </w:rPr>
            </w:pPr>
          </w:p>
        </w:tc>
        <w:tc>
          <w:tcPr>
            <w:tcW w:w="6644" w:type="dxa"/>
            <w:tcBorders>
              <w:top w:val="single" w:sz="4" w:space="0" w:color="auto"/>
              <w:left w:val="single" w:sz="4" w:space="0" w:color="auto"/>
              <w:bottom w:val="single" w:sz="4" w:space="0" w:color="auto"/>
              <w:right w:val="single" w:sz="4" w:space="0" w:color="auto"/>
            </w:tcBorders>
          </w:tcPr>
          <w:p w14:paraId="73AA77D9" w14:textId="77777777" w:rsidR="00E91E4E" w:rsidRPr="00AE36C3" w:rsidRDefault="00E91E4E" w:rsidP="005F0E9C">
            <w:pPr>
              <w:ind w:right="-15"/>
              <w:jc w:val="right"/>
              <w:rPr>
                <w:b/>
                <w:sz w:val="28"/>
                <w:szCs w:val="28"/>
                <w:lang w:val="uk-UA"/>
              </w:rPr>
            </w:pPr>
            <w:r w:rsidRPr="00AE36C3">
              <w:rPr>
                <w:b/>
                <w:sz w:val="28"/>
                <w:szCs w:val="28"/>
                <w:lang w:val="uk-UA"/>
              </w:rPr>
              <w:t>РАЗОМ:</w:t>
            </w:r>
          </w:p>
        </w:tc>
        <w:tc>
          <w:tcPr>
            <w:tcW w:w="2450" w:type="dxa"/>
            <w:tcBorders>
              <w:top w:val="single" w:sz="4" w:space="0" w:color="auto"/>
              <w:left w:val="single" w:sz="4" w:space="0" w:color="auto"/>
              <w:bottom w:val="single" w:sz="4" w:space="0" w:color="auto"/>
              <w:right w:val="single" w:sz="4" w:space="0" w:color="auto"/>
            </w:tcBorders>
          </w:tcPr>
          <w:p w14:paraId="6DC4B5C4" w14:textId="77777777" w:rsidR="00E91E4E" w:rsidRPr="00AE36C3" w:rsidRDefault="00E91E4E">
            <w:pPr>
              <w:jc w:val="center"/>
              <w:rPr>
                <w:sz w:val="28"/>
                <w:szCs w:val="28"/>
                <w:lang w:val="uk-UA"/>
              </w:rPr>
            </w:pPr>
          </w:p>
        </w:tc>
      </w:tr>
    </w:tbl>
    <w:p w14:paraId="37240DBD" w14:textId="77777777" w:rsidR="00E91E4E" w:rsidRPr="00AE36C3" w:rsidRDefault="00E91E4E" w:rsidP="00E91E4E">
      <w:pPr>
        <w:rPr>
          <w:sz w:val="28"/>
          <w:szCs w:val="28"/>
          <w:lang w:val="uk-UA"/>
        </w:rPr>
      </w:pPr>
    </w:p>
    <w:p w14:paraId="7D2FCBA5" w14:textId="77777777" w:rsidR="00E91E4E" w:rsidRPr="00AE36C3" w:rsidRDefault="00E91E4E" w:rsidP="00E91E4E">
      <w:pPr>
        <w:tabs>
          <w:tab w:val="left" w:pos="900"/>
        </w:tabs>
        <w:jc w:val="right"/>
        <w:rPr>
          <w:lang w:val="uk-UA"/>
        </w:rPr>
      </w:pPr>
    </w:p>
    <w:p w14:paraId="2DA47DCA" w14:textId="77777777" w:rsidR="00E91E4E" w:rsidRPr="00AE36C3" w:rsidRDefault="00E91E4E" w:rsidP="00E91E4E">
      <w:pPr>
        <w:tabs>
          <w:tab w:val="left" w:pos="900"/>
        </w:tabs>
        <w:jc w:val="right"/>
        <w:rPr>
          <w:lang w:val="uk-UA"/>
        </w:rPr>
      </w:pPr>
    </w:p>
    <w:p w14:paraId="1A7A8A2C" w14:textId="77777777" w:rsidR="00E91E4E" w:rsidRPr="00AE36C3" w:rsidRDefault="00E91E4E" w:rsidP="00E91E4E">
      <w:pPr>
        <w:tabs>
          <w:tab w:val="left" w:pos="900"/>
        </w:tabs>
        <w:jc w:val="right"/>
        <w:rPr>
          <w:lang w:val="uk-UA"/>
        </w:rPr>
      </w:pPr>
    </w:p>
    <w:p w14:paraId="6A138104" w14:textId="77777777" w:rsidR="00E91E4E" w:rsidRPr="00AE36C3" w:rsidRDefault="00E91E4E" w:rsidP="00E91E4E">
      <w:pPr>
        <w:tabs>
          <w:tab w:val="left" w:pos="900"/>
        </w:tabs>
        <w:jc w:val="right"/>
        <w:rPr>
          <w:lang w:val="uk-UA"/>
        </w:rPr>
      </w:pPr>
    </w:p>
    <w:p w14:paraId="094957CA" w14:textId="77777777" w:rsidR="00E91E4E" w:rsidRPr="00AE36C3" w:rsidRDefault="00E91E4E" w:rsidP="00E91E4E">
      <w:pPr>
        <w:tabs>
          <w:tab w:val="left" w:pos="900"/>
        </w:tabs>
        <w:jc w:val="right"/>
        <w:rPr>
          <w:lang w:val="uk-UA"/>
        </w:rPr>
      </w:pPr>
    </w:p>
    <w:p w14:paraId="5DB991FC" w14:textId="77777777" w:rsidR="00E91E4E" w:rsidRPr="00AE36C3" w:rsidRDefault="00E91E4E" w:rsidP="00E91E4E">
      <w:pPr>
        <w:tabs>
          <w:tab w:val="left" w:pos="900"/>
        </w:tabs>
        <w:jc w:val="right"/>
        <w:rPr>
          <w:lang w:val="uk-UA"/>
        </w:rPr>
      </w:pPr>
    </w:p>
    <w:p w14:paraId="332253D4" w14:textId="77777777" w:rsidR="00E91E4E" w:rsidRPr="00AE36C3" w:rsidRDefault="00E91E4E" w:rsidP="00E91E4E">
      <w:pPr>
        <w:tabs>
          <w:tab w:val="left" w:pos="900"/>
        </w:tabs>
        <w:jc w:val="right"/>
        <w:rPr>
          <w:lang w:val="uk-UA"/>
        </w:rPr>
      </w:pPr>
    </w:p>
    <w:p w14:paraId="46F6B957" w14:textId="77777777" w:rsidR="00E91E4E" w:rsidRPr="00AE36C3" w:rsidRDefault="00E91E4E" w:rsidP="00E91E4E">
      <w:pPr>
        <w:tabs>
          <w:tab w:val="left" w:pos="900"/>
        </w:tabs>
        <w:jc w:val="right"/>
        <w:rPr>
          <w:lang w:val="uk-UA"/>
        </w:rPr>
      </w:pPr>
    </w:p>
    <w:p w14:paraId="023129D5" w14:textId="77777777" w:rsidR="00E91E4E" w:rsidRPr="00AE36C3" w:rsidRDefault="00E91E4E" w:rsidP="00E91E4E">
      <w:pPr>
        <w:tabs>
          <w:tab w:val="left" w:pos="900"/>
        </w:tabs>
        <w:jc w:val="right"/>
        <w:rPr>
          <w:lang w:val="uk-UA"/>
        </w:rPr>
      </w:pPr>
    </w:p>
    <w:p w14:paraId="331E8115" w14:textId="77777777" w:rsidR="00E91E4E" w:rsidRPr="00AE36C3" w:rsidRDefault="00E91E4E" w:rsidP="00E91E4E">
      <w:pPr>
        <w:tabs>
          <w:tab w:val="left" w:pos="900"/>
        </w:tabs>
        <w:jc w:val="right"/>
        <w:rPr>
          <w:lang w:val="uk-UA"/>
        </w:rPr>
      </w:pPr>
    </w:p>
    <w:p w14:paraId="344ADF05" w14:textId="77777777" w:rsidR="00E91E4E" w:rsidRPr="00AE36C3" w:rsidRDefault="00E91E4E" w:rsidP="00E91E4E">
      <w:pPr>
        <w:tabs>
          <w:tab w:val="left" w:pos="900"/>
        </w:tabs>
        <w:jc w:val="right"/>
        <w:rPr>
          <w:lang w:val="uk-UA"/>
        </w:rPr>
      </w:pPr>
    </w:p>
    <w:p w14:paraId="375A8BDF" w14:textId="77777777" w:rsidR="00E91E4E" w:rsidRPr="00AE36C3" w:rsidRDefault="00E91E4E" w:rsidP="00E91E4E">
      <w:pPr>
        <w:tabs>
          <w:tab w:val="left" w:pos="900"/>
        </w:tabs>
        <w:jc w:val="right"/>
        <w:rPr>
          <w:lang w:val="uk-UA"/>
        </w:rPr>
      </w:pPr>
    </w:p>
    <w:p w14:paraId="27B4C7AD" w14:textId="77777777" w:rsidR="00E91E4E" w:rsidRPr="00AE36C3" w:rsidRDefault="00E91E4E" w:rsidP="00E91E4E">
      <w:pPr>
        <w:tabs>
          <w:tab w:val="left" w:pos="900"/>
        </w:tabs>
        <w:jc w:val="right"/>
        <w:rPr>
          <w:lang w:val="uk-UA"/>
        </w:rPr>
      </w:pPr>
    </w:p>
    <w:p w14:paraId="5D5CED45" w14:textId="77777777" w:rsidR="00E91E4E" w:rsidRPr="00AE36C3" w:rsidRDefault="00E91E4E" w:rsidP="00E91E4E">
      <w:pPr>
        <w:tabs>
          <w:tab w:val="left" w:pos="900"/>
        </w:tabs>
        <w:jc w:val="right"/>
        <w:rPr>
          <w:lang w:val="uk-UA"/>
        </w:rPr>
      </w:pPr>
    </w:p>
    <w:p w14:paraId="51075D76" w14:textId="77777777" w:rsidR="00E91E4E" w:rsidRPr="00AE36C3" w:rsidRDefault="00E91E4E" w:rsidP="00E91E4E">
      <w:pPr>
        <w:tabs>
          <w:tab w:val="left" w:pos="900"/>
        </w:tabs>
        <w:jc w:val="right"/>
        <w:rPr>
          <w:lang w:val="uk-UA"/>
        </w:rPr>
      </w:pPr>
    </w:p>
    <w:p w14:paraId="22995933" w14:textId="77777777" w:rsidR="00E91E4E" w:rsidRPr="00AE36C3" w:rsidRDefault="00E91E4E" w:rsidP="00E91E4E">
      <w:pPr>
        <w:tabs>
          <w:tab w:val="left" w:pos="900"/>
        </w:tabs>
        <w:jc w:val="right"/>
        <w:rPr>
          <w:lang w:val="uk-UA"/>
        </w:rPr>
      </w:pPr>
    </w:p>
    <w:p w14:paraId="6FFFD17E" w14:textId="77777777" w:rsidR="00E91E4E" w:rsidRPr="00AE36C3" w:rsidRDefault="00E91E4E" w:rsidP="00E91E4E">
      <w:pPr>
        <w:tabs>
          <w:tab w:val="left" w:pos="900"/>
        </w:tabs>
        <w:jc w:val="right"/>
        <w:rPr>
          <w:lang w:val="uk-UA"/>
        </w:rPr>
      </w:pPr>
    </w:p>
    <w:p w14:paraId="4414B20E" w14:textId="77777777" w:rsidR="00E91E4E" w:rsidRPr="00AE36C3" w:rsidRDefault="00E91E4E" w:rsidP="00E91E4E">
      <w:pPr>
        <w:tabs>
          <w:tab w:val="left" w:pos="900"/>
        </w:tabs>
        <w:jc w:val="right"/>
        <w:rPr>
          <w:lang w:val="uk-UA"/>
        </w:rPr>
      </w:pPr>
    </w:p>
    <w:p w14:paraId="68FF907C" w14:textId="77777777" w:rsidR="00E91E4E" w:rsidRPr="00AE36C3" w:rsidRDefault="00E91E4E" w:rsidP="00E91E4E">
      <w:pPr>
        <w:tabs>
          <w:tab w:val="left" w:pos="900"/>
        </w:tabs>
        <w:jc w:val="right"/>
        <w:rPr>
          <w:lang w:val="uk-UA"/>
        </w:rPr>
      </w:pPr>
    </w:p>
    <w:p w14:paraId="2F56D73D" w14:textId="77777777" w:rsidR="00E91E4E" w:rsidRPr="00AE36C3" w:rsidRDefault="00E91E4E" w:rsidP="00E91E4E">
      <w:pPr>
        <w:tabs>
          <w:tab w:val="left" w:pos="900"/>
        </w:tabs>
        <w:jc w:val="right"/>
        <w:rPr>
          <w:lang w:val="uk-UA"/>
        </w:rPr>
      </w:pPr>
    </w:p>
    <w:p w14:paraId="318C121B" w14:textId="77777777" w:rsidR="00E91E4E" w:rsidRPr="00AE36C3" w:rsidRDefault="00E91E4E" w:rsidP="00E91E4E">
      <w:pPr>
        <w:tabs>
          <w:tab w:val="left" w:pos="900"/>
        </w:tabs>
        <w:jc w:val="right"/>
        <w:rPr>
          <w:lang w:val="uk-UA"/>
        </w:rPr>
      </w:pPr>
    </w:p>
    <w:p w14:paraId="659F7291" w14:textId="77777777" w:rsidR="00E91E4E" w:rsidRPr="00AE36C3" w:rsidRDefault="00E91E4E" w:rsidP="00E91E4E">
      <w:pPr>
        <w:tabs>
          <w:tab w:val="left" w:pos="900"/>
        </w:tabs>
        <w:jc w:val="right"/>
        <w:rPr>
          <w:lang w:val="uk-UA"/>
        </w:rPr>
      </w:pPr>
    </w:p>
    <w:p w14:paraId="30FB1FEF" w14:textId="77777777" w:rsidR="00E91E4E" w:rsidRPr="00AE36C3" w:rsidRDefault="00E91E4E" w:rsidP="00E91E4E">
      <w:pPr>
        <w:tabs>
          <w:tab w:val="left" w:pos="900"/>
        </w:tabs>
        <w:jc w:val="right"/>
        <w:rPr>
          <w:lang w:val="uk-UA"/>
        </w:rPr>
      </w:pPr>
    </w:p>
    <w:p w14:paraId="2D04E5F2" w14:textId="77777777" w:rsidR="00E91E4E" w:rsidRPr="00AE36C3" w:rsidRDefault="00E91E4E" w:rsidP="00E91E4E">
      <w:pPr>
        <w:tabs>
          <w:tab w:val="left" w:pos="900"/>
        </w:tabs>
        <w:jc w:val="right"/>
        <w:rPr>
          <w:lang w:val="uk-UA"/>
        </w:rPr>
      </w:pPr>
    </w:p>
    <w:p w14:paraId="2FF651C0" w14:textId="77777777" w:rsidR="00E91E4E" w:rsidRPr="00AE36C3" w:rsidRDefault="00E91E4E" w:rsidP="00E91E4E">
      <w:pPr>
        <w:tabs>
          <w:tab w:val="left" w:pos="900"/>
        </w:tabs>
        <w:jc w:val="right"/>
        <w:rPr>
          <w:lang w:val="uk-UA"/>
        </w:rPr>
      </w:pPr>
    </w:p>
    <w:p w14:paraId="17AB0E9D" w14:textId="77777777" w:rsidR="00E91E4E" w:rsidRPr="00AE36C3" w:rsidRDefault="00E91E4E" w:rsidP="00E91E4E">
      <w:pPr>
        <w:tabs>
          <w:tab w:val="left" w:pos="900"/>
        </w:tabs>
        <w:jc w:val="right"/>
        <w:rPr>
          <w:lang w:val="uk-UA"/>
        </w:rPr>
      </w:pPr>
    </w:p>
    <w:p w14:paraId="185C6B0A" w14:textId="77777777" w:rsidR="00E91E4E" w:rsidRPr="00AE36C3" w:rsidRDefault="00E91E4E" w:rsidP="00E91E4E">
      <w:pPr>
        <w:tabs>
          <w:tab w:val="left" w:pos="900"/>
        </w:tabs>
        <w:jc w:val="right"/>
        <w:rPr>
          <w:lang w:val="uk-UA"/>
        </w:rPr>
      </w:pPr>
    </w:p>
    <w:p w14:paraId="2C83157B" w14:textId="77777777" w:rsidR="00E91E4E" w:rsidRPr="00AE36C3" w:rsidRDefault="00E91E4E" w:rsidP="00E91E4E">
      <w:pPr>
        <w:tabs>
          <w:tab w:val="left" w:pos="900"/>
        </w:tabs>
        <w:jc w:val="right"/>
        <w:rPr>
          <w:lang w:val="uk-UA"/>
        </w:rPr>
      </w:pPr>
    </w:p>
    <w:p w14:paraId="3BDBE806" w14:textId="77777777" w:rsidR="00E91E4E" w:rsidRPr="00AE36C3" w:rsidRDefault="00E91E4E" w:rsidP="00E91E4E">
      <w:pPr>
        <w:tabs>
          <w:tab w:val="left" w:pos="900"/>
        </w:tabs>
        <w:jc w:val="right"/>
        <w:rPr>
          <w:lang w:val="uk-UA"/>
        </w:rPr>
      </w:pPr>
    </w:p>
    <w:p w14:paraId="7E610DEF" w14:textId="77777777" w:rsidR="00E91E4E" w:rsidRPr="00AE36C3" w:rsidRDefault="00E91E4E" w:rsidP="00E91E4E">
      <w:pPr>
        <w:tabs>
          <w:tab w:val="left" w:pos="900"/>
        </w:tabs>
        <w:jc w:val="right"/>
        <w:rPr>
          <w:lang w:val="uk-UA"/>
        </w:rPr>
      </w:pPr>
    </w:p>
    <w:p w14:paraId="6C608F45" w14:textId="77777777" w:rsidR="00E91E4E" w:rsidRPr="00AE36C3" w:rsidRDefault="00E91E4E" w:rsidP="00E91E4E">
      <w:pPr>
        <w:tabs>
          <w:tab w:val="left" w:pos="900"/>
        </w:tabs>
        <w:jc w:val="right"/>
        <w:rPr>
          <w:lang w:val="uk-UA"/>
        </w:rPr>
      </w:pPr>
    </w:p>
    <w:p w14:paraId="4F65373C" w14:textId="77777777" w:rsidR="00E91E4E" w:rsidRPr="00AE36C3" w:rsidRDefault="00E91E4E" w:rsidP="00E91E4E">
      <w:pPr>
        <w:tabs>
          <w:tab w:val="left" w:pos="900"/>
        </w:tabs>
        <w:jc w:val="right"/>
        <w:rPr>
          <w:lang w:val="uk-UA"/>
        </w:rPr>
      </w:pPr>
    </w:p>
    <w:p w14:paraId="7904EBA9" w14:textId="77777777" w:rsidR="00E91E4E" w:rsidRPr="00AE36C3" w:rsidRDefault="00E91E4E" w:rsidP="00E91E4E">
      <w:pPr>
        <w:ind w:left="4248"/>
        <w:jc w:val="both"/>
        <w:rPr>
          <w:sz w:val="28"/>
          <w:szCs w:val="28"/>
          <w:lang w:val="uk-UA"/>
        </w:rPr>
      </w:pPr>
      <w:r w:rsidRPr="00AE36C3">
        <w:rPr>
          <w:b/>
          <w:sz w:val="28"/>
          <w:szCs w:val="28"/>
          <w:lang w:val="uk-UA"/>
        </w:rPr>
        <w:lastRenderedPageBreak/>
        <w:t>Додаток 6</w:t>
      </w:r>
    </w:p>
    <w:p w14:paraId="4CD19DB1" w14:textId="77777777" w:rsidR="00E91E4E" w:rsidRPr="00AE36C3" w:rsidRDefault="00E91E4E" w:rsidP="00E91E4E">
      <w:pPr>
        <w:ind w:left="4248"/>
        <w:rPr>
          <w:sz w:val="28"/>
          <w:szCs w:val="28"/>
          <w:lang w:val="uk-UA"/>
        </w:rPr>
      </w:pPr>
      <w:r w:rsidRPr="00AE36C3">
        <w:rPr>
          <w:sz w:val="28"/>
          <w:szCs w:val="28"/>
          <w:lang w:val="uk-UA"/>
        </w:rPr>
        <w:t xml:space="preserve">до Конкурсної документації для проведення </w:t>
      </w:r>
    </w:p>
    <w:p w14:paraId="209B6D57" w14:textId="77777777" w:rsidR="00E91E4E" w:rsidRPr="00AE36C3" w:rsidRDefault="00D510B4" w:rsidP="00E91E4E">
      <w:pPr>
        <w:ind w:left="4248"/>
        <w:rPr>
          <w:sz w:val="28"/>
          <w:szCs w:val="28"/>
          <w:lang w:val="uk-UA"/>
        </w:rPr>
      </w:pPr>
      <w:r>
        <w:rPr>
          <w:sz w:val="28"/>
          <w:szCs w:val="28"/>
          <w:lang w:val="uk-UA"/>
        </w:rPr>
        <w:t xml:space="preserve">конкурсу </w:t>
      </w:r>
      <w:r w:rsidR="00E91E4E" w:rsidRPr="00AE36C3">
        <w:rPr>
          <w:sz w:val="28"/>
          <w:szCs w:val="28"/>
          <w:lang w:val="uk-UA"/>
        </w:rPr>
        <w:t xml:space="preserve">з призначення управителя </w:t>
      </w:r>
    </w:p>
    <w:p w14:paraId="05BE5483" w14:textId="77777777" w:rsidR="00E91E4E" w:rsidRPr="00AE36C3" w:rsidRDefault="00E91E4E" w:rsidP="00E91E4E">
      <w:pPr>
        <w:ind w:left="4248"/>
        <w:rPr>
          <w:sz w:val="28"/>
          <w:szCs w:val="28"/>
          <w:lang w:val="uk-UA"/>
        </w:rPr>
      </w:pPr>
      <w:r w:rsidRPr="00AE36C3">
        <w:rPr>
          <w:sz w:val="28"/>
          <w:szCs w:val="28"/>
          <w:lang w:val="uk-UA"/>
        </w:rPr>
        <w:t xml:space="preserve">багатоквартирного будинку (групи будинків) у м.Нетішин </w:t>
      </w:r>
    </w:p>
    <w:p w14:paraId="71BCD804" w14:textId="77777777" w:rsidR="00E91E4E" w:rsidRPr="00AE36C3" w:rsidRDefault="00E91E4E" w:rsidP="00E91E4E">
      <w:pPr>
        <w:pStyle w:val="rvps2"/>
        <w:shd w:val="clear" w:color="auto" w:fill="FFFFFF"/>
        <w:spacing w:before="0" w:beforeAutospacing="0" w:after="0" w:afterAutospacing="0"/>
        <w:ind w:firstLine="709"/>
        <w:jc w:val="center"/>
        <w:rPr>
          <w:b/>
          <w:sz w:val="28"/>
          <w:szCs w:val="28"/>
          <w:lang w:val="uk-UA"/>
        </w:rPr>
      </w:pPr>
    </w:p>
    <w:p w14:paraId="74B7F4A8" w14:textId="77777777" w:rsidR="00E91E4E" w:rsidRDefault="00E91E4E" w:rsidP="00E91E4E">
      <w:pPr>
        <w:pStyle w:val="rvps2"/>
        <w:shd w:val="clear" w:color="auto" w:fill="FFFFFF"/>
        <w:spacing w:before="0" w:beforeAutospacing="0" w:after="0" w:afterAutospacing="0"/>
        <w:ind w:firstLine="709"/>
        <w:jc w:val="center"/>
        <w:rPr>
          <w:b/>
          <w:sz w:val="28"/>
          <w:szCs w:val="28"/>
          <w:lang w:val="uk-UA"/>
        </w:rPr>
      </w:pPr>
      <w:r w:rsidRPr="00AE36C3">
        <w:rPr>
          <w:b/>
          <w:sz w:val="28"/>
          <w:szCs w:val="28"/>
          <w:lang w:val="uk-UA"/>
        </w:rPr>
        <w:t>ТИПОВИЙ ДОГОВІР</w:t>
      </w:r>
      <w:r w:rsidRPr="00AE36C3">
        <w:rPr>
          <w:b/>
          <w:sz w:val="28"/>
          <w:szCs w:val="28"/>
          <w:lang w:val="uk-UA"/>
        </w:rPr>
        <w:br/>
        <w:t xml:space="preserve">про надання послуги з управління </w:t>
      </w:r>
      <w:r w:rsidRPr="00AE36C3">
        <w:rPr>
          <w:b/>
          <w:sz w:val="28"/>
          <w:szCs w:val="28"/>
          <w:lang w:val="uk-UA"/>
        </w:rPr>
        <w:br/>
        <w:t>багатоквартирним будинком</w:t>
      </w:r>
    </w:p>
    <w:p w14:paraId="5031BDC0" w14:textId="77777777" w:rsidR="00D510B4" w:rsidRPr="00AE36C3" w:rsidRDefault="00D510B4" w:rsidP="00E91E4E">
      <w:pPr>
        <w:pStyle w:val="rvps2"/>
        <w:shd w:val="clear" w:color="auto" w:fill="FFFFFF"/>
        <w:spacing w:before="0" w:beforeAutospacing="0" w:after="0" w:afterAutospacing="0"/>
        <w:ind w:firstLine="709"/>
        <w:jc w:val="center"/>
        <w:rPr>
          <w:b/>
          <w:sz w:val="28"/>
          <w:szCs w:val="28"/>
          <w:lang w:val="uk-UA"/>
        </w:rPr>
      </w:pPr>
    </w:p>
    <w:p w14:paraId="1F495E2C"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 xml:space="preserve">_____________________________ </w:t>
      </w:r>
      <w:r w:rsidRPr="00AE36C3">
        <w:rPr>
          <w:lang w:val="uk-UA"/>
        </w:rPr>
        <w:tab/>
      </w:r>
      <w:r w:rsidRPr="00AE36C3">
        <w:rPr>
          <w:lang w:val="uk-UA"/>
        </w:rPr>
        <w:tab/>
      </w:r>
      <w:r w:rsidRPr="00AE36C3">
        <w:rPr>
          <w:lang w:val="uk-UA"/>
        </w:rPr>
        <w:tab/>
      </w:r>
      <w:r w:rsidRPr="00AE36C3">
        <w:rPr>
          <w:lang w:val="uk-UA"/>
        </w:rPr>
        <w:tab/>
      </w:r>
      <w:r w:rsidR="00D510B4">
        <w:rPr>
          <w:lang w:val="uk-UA"/>
        </w:rPr>
        <w:tab/>
      </w:r>
      <w:r w:rsidRPr="00AE36C3">
        <w:rPr>
          <w:lang w:val="uk-UA"/>
        </w:rPr>
        <w:t>___ ___________ 20__ р.</w:t>
      </w:r>
    </w:p>
    <w:p w14:paraId="5CAE7548" w14:textId="77777777" w:rsidR="00E91E4E" w:rsidRPr="00D510B4" w:rsidRDefault="00E91E4E" w:rsidP="00D510B4">
      <w:pPr>
        <w:pStyle w:val="rvps2"/>
        <w:shd w:val="clear" w:color="auto" w:fill="FFFFFF"/>
        <w:spacing w:before="0" w:beforeAutospacing="0" w:after="0" w:afterAutospacing="0"/>
        <w:jc w:val="both"/>
        <w:rPr>
          <w:i/>
          <w:lang w:val="uk-UA"/>
        </w:rPr>
      </w:pPr>
      <w:r w:rsidRPr="00D510B4">
        <w:rPr>
          <w:i/>
          <w:lang w:val="uk-UA"/>
        </w:rPr>
        <w:t>(найменування населеного пункту)</w:t>
      </w:r>
    </w:p>
    <w:p w14:paraId="2BD626F2" w14:textId="77777777" w:rsidR="00E91E4E" w:rsidRPr="00AE36C3" w:rsidRDefault="00E91E4E" w:rsidP="00E91E4E">
      <w:pPr>
        <w:pStyle w:val="rvps2"/>
        <w:shd w:val="clear" w:color="auto" w:fill="FFFFFF"/>
        <w:spacing w:before="0" w:beforeAutospacing="0" w:after="0" w:afterAutospacing="0"/>
        <w:ind w:firstLine="709"/>
        <w:jc w:val="both"/>
        <w:rPr>
          <w:lang w:val="uk-UA"/>
        </w:rPr>
      </w:pPr>
    </w:p>
    <w:p w14:paraId="51A0D8F2"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____________________</w:t>
      </w:r>
      <w:r w:rsidR="00D510B4">
        <w:rPr>
          <w:lang w:val="uk-UA"/>
        </w:rPr>
        <w:t>_______</w:t>
      </w:r>
      <w:r w:rsidRPr="00AE36C3">
        <w:rPr>
          <w:lang w:val="uk-UA"/>
        </w:rPr>
        <w:t>_____________________________________________________</w:t>
      </w:r>
    </w:p>
    <w:p w14:paraId="22AF9D3F" w14:textId="77777777" w:rsidR="00E91E4E" w:rsidRPr="00D510B4" w:rsidRDefault="00E91E4E" w:rsidP="00D510B4">
      <w:pPr>
        <w:pStyle w:val="rvps2"/>
        <w:shd w:val="clear" w:color="auto" w:fill="FFFFFF"/>
        <w:spacing w:before="0" w:beforeAutospacing="0" w:after="0" w:afterAutospacing="0"/>
        <w:jc w:val="center"/>
        <w:rPr>
          <w:spacing w:val="-4"/>
          <w:lang w:val="uk-UA"/>
        </w:rPr>
      </w:pPr>
      <w:r w:rsidRPr="00D510B4">
        <w:rPr>
          <w:spacing w:val="-4"/>
          <w:lang w:val="uk-UA"/>
        </w:rPr>
        <w:t>(найменування юридичної особи або прізвище, ім’я та по батькові фізичної особи - підприємця)</w:t>
      </w:r>
    </w:p>
    <w:p w14:paraId="463051DA"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(далі - управитель) в особі _________</w:t>
      </w:r>
      <w:r w:rsidR="00D510B4">
        <w:rPr>
          <w:lang w:val="uk-UA"/>
        </w:rPr>
        <w:t>__________</w:t>
      </w:r>
      <w:r w:rsidRPr="00AE36C3">
        <w:rPr>
          <w:lang w:val="uk-UA"/>
        </w:rPr>
        <w:t>______________________________________,</w:t>
      </w:r>
    </w:p>
    <w:p w14:paraId="46C0FB7A" w14:textId="77777777" w:rsidR="00E91E4E" w:rsidRPr="00D510B4" w:rsidRDefault="00D510B4" w:rsidP="00D510B4">
      <w:pPr>
        <w:pStyle w:val="rvps2"/>
        <w:shd w:val="clear" w:color="auto" w:fill="FFFFFF"/>
        <w:spacing w:before="0" w:beforeAutospacing="0" w:after="0" w:afterAutospacing="0"/>
        <w:jc w:val="both"/>
        <w:rPr>
          <w:i/>
          <w:lang w:val="uk-UA"/>
        </w:rPr>
      </w:pPr>
      <w:r w:rsidRPr="00D510B4">
        <w:rPr>
          <w:i/>
          <w:lang w:val="uk-UA"/>
        </w:rPr>
        <w:t xml:space="preserve">                                             </w:t>
      </w:r>
      <w:r w:rsidR="00E91E4E" w:rsidRPr="00D510B4">
        <w:rPr>
          <w:i/>
          <w:lang w:val="uk-UA"/>
        </w:rPr>
        <w:t>(прізвище, ім’я та по батькові представника (для юридичної особи)</w:t>
      </w:r>
    </w:p>
    <w:p w14:paraId="747C44A5"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 xml:space="preserve">що діє на підставі __________________________________________, з однієї сторони, </w:t>
      </w:r>
      <w:r w:rsidR="00D510B4">
        <w:rPr>
          <w:lang w:val="uk-UA"/>
        </w:rPr>
        <w:t>та</w:t>
      </w:r>
      <w:r w:rsidRPr="00AE36C3">
        <w:rPr>
          <w:lang w:val="uk-UA"/>
        </w:rPr>
        <w:t xml:space="preserve"> </w:t>
      </w:r>
    </w:p>
    <w:p w14:paraId="5E62592A" w14:textId="77777777" w:rsidR="00E91E4E" w:rsidRPr="00D510B4" w:rsidRDefault="00E91E4E" w:rsidP="00E91E4E">
      <w:pPr>
        <w:pStyle w:val="rvps2"/>
        <w:shd w:val="clear" w:color="auto" w:fill="FFFFFF"/>
        <w:spacing w:before="0" w:beforeAutospacing="0" w:after="0" w:afterAutospacing="0"/>
        <w:ind w:firstLine="709"/>
        <w:jc w:val="both"/>
        <w:rPr>
          <w:i/>
          <w:lang w:val="uk-UA"/>
        </w:rPr>
      </w:pPr>
      <w:r w:rsidRPr="00D510B4">
        <w:rPr>
          <w:i/>
          <w:lang w:val="uk-UA"/>
        </w:rPr>
        <w:t xml:space="preserve">                    </w:t>
      </w:r>
      <w:r w:rsidR="00D510B4" w:rsidRPr="00D510B4">
        <w:rPr>
          <w:i/>
          <w:lang w:val="uk-UA"/>
        </w:rPr>
        <w:t xml:space="preserve">                        </w:t>
      </w:r>
      <w:r w:rsidRPr="00D510B4">
        <w:rPr>
          <w:i/>
          <w:lang w:val="uk-UA"/>
        </w:rPr>
        <w:t xml:space="preserve"> (найменування документа)</w:t>
      </w:r>
    </w:p>
    <w:p w14:paraId="7E037765"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співвласники багатоквартирного</w:t>
      </w:r>
      <w:r w:rsidR="00C25A63">
        <w:rPr>
          <w:lang w:val="uk-UA"/>
        </w:rPr>
        <w:t xml:space="preserve"> будинку за адресою __</w:t>
      </w:r>
      <w:r w:rsidRPr="00AE36C3">
        <w:rPr>
          <w:lang w:val="uk-UA"/>
        </w:rPr>
        <w:t>____</w:t>
      </w:r>
      <w:r w:rsidR="00C25A63">
        <w:rPr>
          <w:lang w:val="uk-UA"/>
        </w:rPr>
        <w:t>__</w:t>
      </w:r>
      <w:r w:rsidRPr="00AE36C3">
        <w:rPr>
          <w:lang w:val="uk-UA"/>
        </w:rPr>
        <w:t>__________________________</w:t>
      </w:r>
    </w:p>
    <w:p w14:paraId="66086768" w14:textId="77777777" w:rsidR="00E91E4E" w:rsidRPr="00C25A63" w:rsidRDefault="00C25A63" w:rsidP="00D510B4">
      <w:pPr>
        <w:pStyle w:val="rvps2"/>
        <w:shd w:val="clear" w:color="auto" w:fill="FFFFFF"/>
        <w:spacing w:before="0" w:beforeAutospacing="0" w:after="0" w:afterAutospacing="0"/>
        <w:jc w:val="both"/>
        <w:rPr>
          <w:i/>
          <w:spacing w:val="-2"/>
          <w:lang w:val="uk-UA"/>
        </w:rPr>
      </w:pPr>
      <w:r w:rsidRPr="00C25A63">
        <w:rPr>
          <w:i/>
          <w:spacing w:val="-2"/>
          <w:lang w:val="uk-UA"/>
        </w:rPr>
        <w:t xml:space="preserve">                                                                                        </w:t>
      </w:r>
      <w:r w:rsidR="00E91E4E" w:rsidRPr="00C25A63">
        <w:rPr>
          <w:i/>
          <w:spacing w:val="-2"/>
          <w:lang w:val="uk-UA"/>
        </w:rPr>
        <w:t>(повна адреса багатоквартирного будинку)</w:t>
      </w:r>
    </w:p>
    <w:p w14:paraId="6B73FB96"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(далі - співвласник) в особі __________________________________</w:t>
      </w:r>
      <w:r w:rsidR="00C25A63">
        <w:rPr>
          <w:lang w:val="uk-UA"/>
        </w:rPr>
        <w:t>_________</w:t>
      </w:r>
      <w:r w:rsidRPr="00AE36C3">
        <w:rPr>
          <w:lang w:val="uk-UA"/>
        </w:rPr>
        <w:t>______________</w:t>
      </w:r>
    </w:p>
    <w:p w14:paraId="5B879E87" w14:textId="77777777" w:rsidR="00E91E4E" w:rsidRPr="00C25A63" w:rsidRDefault="00C25A63" w:rsidP="00D510B4">
      <w:pPr>
        <w:pStyle w:val="rvps2"/>
        <w:shd w:val="clear" w:color="auto" w:fill="FFFFFF"/>
        <w:spacing w:before="0" w:beforeAutospacing="0" w:after="0" w:afterAutospacing="0"/>
        <w:jc w:val="both"/>
        <w:rPr>
          <w:i/>
          <w:lang w:val="uk-UA"/>
        </w:rPr>
      </w:pPr>
      <w:r w:rsidRPr="00C25A63">
        <w:rPr>
          <w:i/>
          <w:lang w:val="uk-UA"/>
        </w:rPr>
        <w:t xml:space="preserve">                                                </w:t>
      </w:r>
      <w:r w:rsidR="00E91E4E" w:rsidRPr="00C25A63">
        <w:rPr>
          <w:i/>
          <w:lang w:val="uk-UA"/>
        </w:rPr>
        <w:t xml:space="preserve"> (прізвище, ім’я та по батькові співвласника або співвласників,</w:t>
      </w:r>
    </w:p>
    <w:p w14:paraId="7CD996C0"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_______________________________________________</w:t>
      </w:r>
      <w:r w:rsidR="00C25A63">
        <w:rPr>
          <w:lang w:val="uk-UA"/>
        </w:rPr>
        <w:t>______</w:t>
      </w:r>
      <w:r w:rsidRPr="00AE36C3">
        <w:rPr>
          <w:lang w:val="uk-UA"/>
        </w:rPr>
        <w:t>__________________________,</w:t>
      </w:r>
    </w:p>
    <w:p w14:paraId="427951AA"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уповноважена особа виконавчого органу відповідної місцевої ради, за рішенням якого призначається управитель)</w:t>
      </w:r>
    </w:p>
    <w:p w14:paraId="433EC1CC" w14:textId="77777777" w:rsidR="00E91E4E" w:rsidRPr="00AE36C3" w:rsidRDefault="00E91E4E" w:rsidP="00D510B4">
      <w:pPr>
        <w:pStyle w:val="rvps2"/>
        <w:shd w:val="clear" w:color="auto" w:fill="FFFFFF"/>
        <w:spacing w:before="0" w:beforeAutospacing="0" w:after="0" w:afterAutospacing="0"/>
        <w:jc w:val="both"/>
        <w:rPr>
          <w:lang w:val="uk-UA"/>
        </w:rPr>
      </w:pPr>
      <w:r w:rsidRPr="00AE36C3">
        <w:rPr>
          <w:lang w:val="uk-UA"/>
        </w:rPr>
        <w:t xml:space="preserve">що діє на підставі _____________________________________________, з іншої </w:t>
      </w:r>
    </w:p>
    <w:p w14:paraId="599D7D2F" w14:textId="77777777" w:rsidR="00E91E4E" w:rsidRPr="00C25A63" w:rsidRDefault="00E91E4E" w:rsidP="00E91E4E">
      <w:pPr>
        <w:pStyle w:val="rvps2"/>
        <w:shd w:val="clear" w:color="auto" w:fill="FFFFFF"/>
        <w:spacing w:before="0" w:beforeAutospacing="0" w:after="0" w:afterAutospacing="0"/>
        <w:ind w:firstLine="709"/>
        <w:jc w:val="both"/>
        <w:rPr>
          <w:i/>
          <w:lang w:val="uk-UA"/>
        </w:rPr>
      </w:pPr>
      <w:r w:rsidRPr="00C25A63">
        <w:rPr>
          <w:i/>
          <w:lang w:val="uk-UA"/>
        </w:rPr>
        <w:t xml:space="preserve">                        </w:t>
      </w:r>
      <w:r w:rsidR="00D510B4" w:rsidRPr="00C25A63">
        <w:rPr>
          <w:i/>
          <w:lang w:val="uk-UA"/>
        </w:rPr>
        <w:t xml:space="preserve">                         </w:t>
      </w:r>
      <w:r w:rsidRPr="00C25A63">
        <w:rPr>
          <w:i/>
          <w:lang w:val="uk-UA"/>
        </w:rPr>
        <w:t xml:space="preserve">  (найменування документа)</w:t>
      </w:r>
    </w:p>
    <w:p w14:paraId="09D85842" w14:textId="77777777" w:rsidR="00E91E4E" w:rsidRPr="00AE36C3" w:rsidRDefault="00E91E4E" w:rsidP="00E91E4E">
      <w:pPr>
        <w:pStyle w:val="rvps2"/>
        <w:shd w:val="clear" w:color="auto" w:fill="FFFFFF"/>
        <w:spacing w:before="0" w:beforeAutospacing="0" w:after="0" w:afterAutospacing="0"/>
        <w:jc w:val="both"/>
        <w:rPr>
          <w:lang w:val="uk-UA"/>
        </w:rPr>
      </w:pPr>
      <w:r w:rsidRPr="00AE36C3">
        <w:rPr>
          <w:lang w:val="uk-UA"/>
        </w:rPr>
        <w:t>сторони (далі - сторони), уклали цей договір про таке.</w:t>
      </w:r>
    </w:p>
    <w:p w14:paraId="4BBE89D5" w14:textId="77777777" w:rsidR="00D510B4" w:rsidRDefault="00D510B4" w:rsidP="00E91E4E">
      <w:pPr>
        <w:pStyle w:val="rvps2"/>
        <w:shd w:val="clear" w:color="auto" w:fill="FFFFFF"/>
        <w:spacing w:before="0" w:beforeAutospacing="0" w:after="0" w:afterAutospacing="0"/>
        <w:ind w:firstLine="709"/>
        <w:jc w:val="both"/>
        <w:rPr>
          <w:lang w:val="uk-UA"/>
        </w:rPr>
      </w:pPr>
    </w:p>
    <w:p w14:paraId="67BA908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Предмет договору</w:t>
      </w:r>
    </w:p>
    <w:p w14:paraId="7B46CD26" w14:textId="77777777" w:rsidR="00E91E4E" w:rsidRPr="00AE36C3" w:rsidRDefault="00C25A63" w:rsidP="00D510B4">
      <w:pPr>
        <w:pStyle w:val="rvps2"/>
        <w:shd w:val="clear" w:color="auto" w:fill="FFFFFF"/>
        <w:spacing w:before="0" w:beforeAutospacing="0" w:after="0" w:afterAutospacing="0"/>
        <w:ind w:firstLine="567"/>
        <w:jc w:val="both"/>
        <w:rPr>
          <w:lang w:val="uk-UA"/>
        </w:rPr>
      </w:pPr>
      <w:r>
        <w:rPr>
          <w:lang w:val="uk-UA"/>
        </w:rPr>
        <w:t>1. </w:t>
      </w:r>
      <w:r w:rsidR="00E91E4E" w:rsidRPr="00AE36C3">
        <w:rPr>
          <w:lang w:val="uk-UA"/>
        </w:rPr>
        <w:t>Управитель зобов’язується надавати співвласникам послугу з управління багатоквартирним будинком (далі - послуга з управління), що розташований за адресою __________________________ (далі - будинок), а співвласники зобов’язуються оплачувати управителю послугу з управління згідно з вимогами законодавства та умовами цього договору.</w:t>
      </w:r>
    </w:p>
    <w:p w14:paraId="663929A8" w14:textId="77777777" w:rsidR="00E91E4E" w:rsidRPr="00AE36C3" w:rsidRDefault="00C25A63" w:rsidP="00D510B4">
      <w:pPr>
        <w:pStyle w:val="rvps2"/>
        <w:shd w:val="clear" w:color="auto" w:fill="FFFFFF"/>
        <w:spacing w:before="0" w:beforeAutospacing="0" w:after="0" w:afterAutospacing="0"/>
        <w:ind w:firstLine="567"/>
        <w:jc w:val="both"/>
        <w:rPr>
          <w:lang w:val="uk-UA"/>
        </w:rPr>
      </w:pPr>
      <w:r>
        <w:rPr>
          <w:lang w:val="uk-UA"/>
        </w:rPr>
        <w:t>2. </w:t>
      </w:r>
      <w:r w:rsidR="00E91E4E" w:rsidRPr="00AE36C3">
        <w:rPr>
          <w:lang w:val="uk-UA"/>
        </w:rPr>
        <w:t>Список співвласників і площа квартир та приміщень, що перебувають у їх власності, станом на дату укладення договору, зазначаються у додатку 1 до договору, що є невід’ємною його частиною.</w:t>
      </w:r>
    </w:p>
    <w:p w14:paraId="39FFFFC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Загальні відомості про будинок зазначаються у додатку 2 до договору і є невід’ємною його частиною.</w:t>
      </w:r>
    </w:p>
    <w:p w14:paraId="2D053949" w14:textId="77777777" w:rsidR="00E91E4E" w:rsidRPr="00AE36C3" w:rsidRDefault="00C25A63" w:rsidP="00D510B4">
      <w:pPr>
        <w:pStyle w:val="rvps2"/>
        <w:shd w:val="clear" w:color="auto" w:fill="FFFFFF"/>
        <w:spacing w:before="0" w:beforeAutospacing="0" w:after="0" w:afterAutospacing="0"/>
        <w:ind w:firstLine="567"/>
        <w:jc w:val="both"/>
        <w:rPr>
          <w:lang w:val="uk-UA"/>
        </w:rPr>
      </w:pPr>
      <w:r>
        <w:rPr>
          <w:lang w:val="uk-UA"/>
        </w:rPr>
        <w:t>3. </w:t>
      </w:r>
      <w:r w:rsidR="00E91E4E" w:rsidRPr="00AE36C3">
        <w:rPr>
          <w:lang w:val="uk-UA"/>
        </w:rPr>
        <w:t>Послуга з управління полягає у забезпеченні управителем належних умов проживання і задоволення господарсько-побутових потреб мешканців будинку шляхом утримання і ремонту спільного майна будинку та його прибудинкової території.</w:t>
      </w:r>
    </w:p>
    <w:p w14:paraId="3C7368E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Послуга з управління включає:</w:t>
      </w:r>
    </w:p>
    <w:p w14:paraId="328B64E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 xml:space="preserve">забезпечення утримання спільного майна багатоквартирного будинку, зокрема прибирання внутрішньобудинкових приміщень та прибудинкової території, якщо земельна ділянка, на якій розташований багатоквартирний будинок, а також належні до нього будівлі, споруди та прибудинкова територія, згідно з відомостями про таку земельну ділянку, що містяться у Державному земельному кадастрі, знаходиться у власності або користуванні </w:t>
      </w:r>
      <w:r w:rsidRPr="00AE36C3">
        <w:rPr>
          <w:lang w:val="uk-UA"/>
        </w:rPr>
        <w:lastRenderedPageBreak/>
        <w:t>співвласників багатоквартирного будинку відповідно до вимог законодавства, виконання санітарно-технічних робіт, обслуговування внутрішньобудинкових систем (крім обслуговування внутрішньобудинкових систем, що використовуються для надання відповідної комунальної послуги у разі укладення індивідуальних договорів з обслуговуванням внутрішньобудинкових систем про надання такої послуги, за умовами яких обслуговування таких систем здійснюється виконавцем), утримання ліфтів тощо;</w:t>
      </w:r>
    </w:p>
    <w:p w14:paraId="28AA60E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купівлю електричної енергії для забезпечення функціонування спільного майна багатоквартирного будинку;</w:t>
      </w:r>
    </w:p>
    <w:p w14:paraId="2B549B9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поточний ремонт спільного майна багатоквартирного будинку;</w:t>
      </w:r>
    </w:p>
    <w:p w14:paraId="67E0EA1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інші додаткові послуги, які можуть бути замовлені співвласниками.</w:t>
      </w:r>
    </w:p>
    <w:p w14:paraId="3A82053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Послуга з управління надається відповідно до вимог до якості згідно з додатком 4 до цього договору, що є його невід’ємною частиною.</w:t>
      </w:r>
    </w:p>
    <w:p w14:paraId="291009E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4. Технічна документація на будинок передається управителю згідно з актом приймання-передачі технічної документації відповідно до додатка 3 до цього договору ____________________________________________________ (інформація про особу (попередній управитель будинку чи особа, уповноважена співвласниками або об’єднанням співвласників багатоквартирного будинку), що передає технічну документацію) не пізніше, ніж протягом _____ днів з дня, наступного за днем набрання чинності цим договором.</w:t>
      </w:r>
    </w:p>
    <w:p w14:paraId="67585F05"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15" w:name="n301"/>
      <w:bookmarkEnd w:id="15"/>
      <w:r w:rsidRPr="00AE36C3">
        <w:rPr>
          <w:lang w:val="uk-UA"/>
        </w:rPr>
        <w:t>Права та обов’язки сторін</w:t>
      </w:r>
    </w:p>
    <w:p w14:paraId="444231E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5. Кожен із співвласників має право:</w:t>
      </w:r>
    </w:p>
    <w:p w14:paraId="3A8285F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одержувати від управителя своєчасно та належної якості послугу з управління згідно із законодавством та умовами цього договору;</w:t>
      </w:r>
    </w:p>
    <w:p w14:paraId="3C5A8DB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без додаткової оплати одержувати від управителя інформацію про ціну послуги з управління, загальну вартість місячного платежу, структуру ціни, норми споживання та порядок її надання, а також про її споживчі властивості;</w:t>
      </w:r>
    </w:p>
    <w:p w14:paraId="78FC0477"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порядку та з періодичністю, визначеними договором, та/або на вимогу співвласника інформувати його про фактичні витрати та виконані (надані) роботи (послуги) з утримання і ремонту спільного майна багатоквартирного будинку та його прибудинкової території;</w:t>
      </w:r>
    </w:p>
    <w:p w14:paraId="774438A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 відшкодування збитків, завданих його майну, шкоди, заподіяної його життю або здоров’ю внаслідок неналежного надання або ненадання послуги з управління та незаконного проникнення управителем в належне йому житло (інший об’єкт нерухомого майна);</w:t>
      </w:r>
    </w:p>
    <w:p w14:paraId="0F3E160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 усунення управителем протягом строку, встановленого договором або законодавством, виявлених недоліків у наданні послуги з управління;</w:t>
      </w:r>
    </w:p>
    <w:p w14:paraId="5BE0607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 зменшення у встановленому законодавством порядку розміру плати за послугу з управління у разі їх ненадання, надання не в повному обсязі або неналежної якості;</w:t>
      </w:r>
    </w:p>
    <w:p w14:paraId="49E17F1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отримувати від управителя штраф у розмірі, визначеному цим договором, за перевищення нормативних строків проведення аварійно-відновних робіт;</w:t>
      </w:r>
    </w:p>
    <w:p w14:paraId="6AD632C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 перевірку кількості та якості послуги з управління у встановленому законодавством порядку;</w:t>
      </w:r>
    </w:p>
    <w:p w14:paraId="3666114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складати та підписувати акти-претензії у зв’язку з порушенням порядку надання послуги з управління, зміною її споживчих властивостей та перевищенням строків проведення аварійно-відновних робіт;</w:t>
      </w:r>
    </w:p>
    <w:p w14:paraId="04B25BC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без додаткової оплати отримувати інформацію про проведені управителем нарахування співвласнику плати за послугу з управління (з розподілом за періодами та видами нарахувань) та отримані від нього платежі;</w:t>
      </w:r>
    </w:p>
    <w:p w14:paraId="497728C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одержувати відповідно до законодавства пільги та субсидії на оплату послуги з управління;</w:t>
      </w:r>
    </w:p>
    <w:p w14:paraId="7B64F59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інші права, що передбачені законодавством або прямо випливають із цього договору.</w:t>
      </w:r>
    </w:p>
    <w:p w14:paraId="6B2EC01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6. Кожен із співвласників зобов’язаний:</w:t>
      </w:r>
    </w:p>
    <w:p w14:paraId="7B8C974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своєчасно вживати заходів до усунення виявлених неполадок, пов’язаних з отриманням послуги з управління, що виникли з його вини;</w:t>
      </w:r>
    </w:p>
    <w:p w14:paraId="5B93BBE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власним коштом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4D9B9F2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оплачувати управителеві надані послуги з управління в порядку, за ціною та у строки, встановлені цим договором;</w:t>
      </w:r>
    </w:p>
    <w:p w14:paraId="66354AA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дотримуватися правил безпеки, зокрема пожежної та газової, санітарних норм;</w:t>
      </w:r>
    </w:p>
    <w:p w14:paraId="257E887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допускати у своє житло (інший об’єкт нерухомого майна) управителя або його представників у порядку, визначеному законом і цим договором, для ліквідації та відвернення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w:t>
      </w:r>
    </w:p>
    <w:p w14:paraId="0246313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дотримуватися вимог житлового та містобудівного законодавства під час проведення ремонту чи реконструкції житла (іншого об’єкта нерухомого майна), не допускати порушення законних прав та інтересів інших співвласників та/або учасників відносин у сфері житлово-комунальних послуг з управління;</w:t>
      </w:r>
    </w:p>
    <w:p w14:paraId="59DB121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забезпечити своєчасну підготовку об’єктів, що перебувають у його власності, до експлуатації в осінньо-зимовий період;</w:t>
      </w:r>
    </w:p>
    <w:p w14:paraId="44514FD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несвоєчасного здійснення платежів за послугу з управління сплачувати пеню в розмірі, встановленому цим договором. Пеня вводиться з 1 травня 2019 року;</w:t>
      </w:r>
    </w:p>
    <w:p w14:paraId="7E712CB7"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інформувати управителя про зміну власника житла (іншого об’єкта нерухомого майна) та фактичну кількість осіб, які постійно проживають у житлі, у випадках та порядку, передбачених цим договором;</w:t>
      </w:r>
    </w:p>
    <w:p w14:paraId="56CD767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негайно повідомляти управителю про виявлені несправності спільного майна будинку;</w:t>
      </w:r>
    </w:p>
    <w:p w14:paraId="2346BB87"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протягом місяця з дня припинення дії цього договору здійснити остаточні розрахунки за отриману послугу з управління.</w:t>
      </w:r>
    </w:p>
    <w:p w14:paraId="6B94ED07"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7. Управитель має право:</w:t>
      </w:r>
    </w:p>
    <w:p w14:paraId="4B560E3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вимагати від співвласників оплату наданої послуги з управління в порядку, за ціною та у строки, встановлені цим договором;</w:t>
      </w:r>
    </w:p>
    <w:p w14:paraId="3F6C4AB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вимагати від співвласника дотримання вимог правил експлуатації жилих приміщень та прибудинкової території, санітарно-гігієнічних правил і правил пожежної безпеки, інших нормативно-правових актів у сфері комунальних послуг;</w:t>
      </w:r>
    </w:p>
    <w:p w14:paraId="387C310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вимагати від співвласника своєчасного проведення робіт з усунення виявлених неполадок, пов’язаних з експлуатацією спільного майна, що виникли з вини співвласника, або відшкодування вартості таких робіт;</w:t>
      </w:r>
    </w:p>
    <w:p w14:paraId="0F723A8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отримувати компенсацію за надані відповідно до закону окремим категоріям громадян пільги та нараховані субсидії з оплати послуг з управління;</w:t>
      </w:r>
    </w:p>
    <w:p w14:paraId="2C3D1EF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отримувати інформацію від співвласників про зміну власника житла (іншого об’єкта нерухомого майна) та фактичну кількість осіб, які постійно проживають у житлі, у випадках та порядку, передбачених договором управління;</w:t>
      </w:r>
    </w:p>
    <w:p w14:paraId="3FD9F19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рішенням співвласників багатоквартирного будинку надавати в оренду, встановлювати сервітут щодо спільного майна багатоквартирного будинку;</w:t>
      </w:r>
    </w:p>
    <w:p w14:paraId="27157A4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доступу до приміщень, будинків і споруд для ліквідації аварій, 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у порядку, визначеному законодавством та цим договором;</w:t>
      </w:r>
    </w:p>
    <w:p w14:paraId="7E01DD5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вести претензійно-позовну роботу у разі виникнення заборгованості за надану послугу з управління в порядку і строки, встановлені законом та/або договором;</w:t>
      </w:r>
    </w:p>
    <w:p w14:paraId="289679F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випадках та порядку, передбачених договором, припинити/зупинити надання послуги з управління або оплати не в повному обсязі;</w:t>
      </w:r>
    </w:p>
    <w:p w14:paraId="2FD1439C" w14:textId="77777777" w:rsidR="00E91E4E" w:rsidRDefault="00E91E4E" w:rsidP="00D510B4">
      <w:pPr>
        <w:pStyle w:val="rvps2"/>
        <w:shd w:val="clear" w:color="auto" w:fill="FFFFFF"/>
        <w:spacing w:before="0" w:beforeAutospacing="0" w:after="0" w:afterAutospacing="0"/>
        <w:ind w:firstLine="567"/>
        <w:jc w:val="both"/>
        <w:rPr>
          <w:lang w:val="uk-UA"/>
        </w:rPr>
      </w:pPr>
      <w:r w:rsidRPr="00AE36C3">
        <w:rPr>
          <w:lang w:val="uk-UA"/>
        </w:rPr>
        <w:t>за письмовою заявою співвласника діяти від імені та інтересах співвласника як представник у відносинах з виконавцями комунальних послуг. У такому випадку застосовуються положення Цивільного кодексу України про доручення.</w:t>
      </w:r>
    </w:p>
    <w:p w14:paraId="0A1B737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8. Управитель зобов’язаний:</w:t>
      </w:r>
    </w:p>
    <w:p w14:paraId="5A29741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забезпечувати належне утримання спільного майна багатоквартирного будинку та прибудинкової території відповідно до нормативних вимог і цього договору, від власного імені укладати з підрядниками необхідні договори про виконання окремих робіт та послуг;</w:t>
      </w:r>
    </w:p>
    <w:p w14:paraId="0358A59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надавати співвласникам без додаткової оплати інформацію про ціну послуги з управління, загальну вартість місячного платежу, структуру ціни, норми споживання та порядок надання послуги з управління, а також про її споживчі властивості;</w:t>
      </w:r>
    </w:p>
    <w:p w14:paraId="7AD4C9D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порядку та з періодичністю, визначеними договором, та/або на вимогу співвласника інформувати його про фактичні витрати та виконані (надані) роботи (послуги) з утримання і ремонту спільного майна багатоквартирного будинку та його прибудинкової території;</w:t>
      </w:r>
    </w:p>
    <w:p w14:paraId="505074A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від імені та за рахунок співвласників багатоквартирного будинку вживати заходів для забезпечення захисту спільного майна багатоквартирного будинку від протиправних посягань та стягнення з осіб, винних у знищенні, пошкодженні або викраденні спільного майна, відшкодування завданих збитків;</w:t>
      </w:r>
    </w:p>
    <w:p w14:paraId="399911F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своєчасно проводити підготовку будинку до експлуатації в осінньо-зимовий період;</w:t>
      </w:r>
    </w:p>
    <w:p w14:paraId="40526FD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розглядати в порядку та строки, визначені законом та цим договором, претензії та скарги співвласників;</w:t>
      </w:r>
    </w:p>
    <w:p w14:paraId="35997FC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своєчасно та власним коштом проводити роботи з усунення виявлених неполадок, пов’язаних з отриманням співвласниками послуги з управління, що виникли з його вини;</w:t>
      </w:r>
    </w:p>
    <w:p w14:paraId="5CC77B4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вести і зберігати технічну та іншу встановлену законом та цим договором документацію будинку;</w:t>
      </w:r>
    </w:p>
    <w:p w14:paraId="6BD18DB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інформувати співвласників багатоквартирного будинку про необхідність капітального ремонту (заміни) спільного майна багатоквартирного будинку;</w:t>
      </w:r>
    </w:p>
    <w:p w14:paraId="61376CE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прийняття співвласниками відповідного рішення від імені, в інтересах та за рахунок співвласників укладати договір на технічне обслуговування внутрішньобудинкових систем газопостачання багатоквартирного будинку з оператором газорозподільної системи або іншим суб’єктом господарювання, який має право на виконання таких робіт;</w:t>
      </w:r>
    </w:p>
    <w:p w14:paraId="265A448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надсилати протягом п’яти робочих днів відповідним виконавцям отримані скарги споживачів щодо надання комунальних послуг, якщо питання, порушені в таких скаргах, стосуються обов’язків виконавців послуг (робіт);</w:t>
      </w:r>
    </w:p>
    <w:p w14:paraId="7003714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укласти з виконавцем послуги з постачання електричної енергії договір про постачання електричної енергії для освітлення місць загального користування, живлення ліфтів та забезпечення функціонування іншого спільного майна багатоквартирного будинку, забезпечувати виконання умов цього договору та контроль якості цієї послуги;</w:t>
      </w:r>
    </w:p>
    <w:p w14:paraId="4F1E0EF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рішенням співвласників багатоквартирного будинку та в межах виділених ними коштів організовувати виконання та виступати замовником робіт з капітального ремонту (заміни) спільного майна багатоквартирного будинку;</w:t>
      </w:r>
    </w:p>
    <w:p w14:paraId="4F30963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вести окремий облік доходів і витрат за будинком та надавати співвласникам відповідну інформацію у порядку, визначеному пунктами 15 та 18 цього договору;</w:t>
      </w:r>
    </w:p>
    <w:p w14:paraId="15FF5AD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протягом одного місяця після підписання цього договору (змін, доповнень до нього) видати під розписку або надіслати рекомендованим листом кожному співвласникові завірену підписом управителя і печаткою (за наявності) копію цього договору (змін, доповнень до нього);</w:t>
      </w:r>
    </w:p>
    <w:p w14:paraId="004D30B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звітувати щороку перед співвласниками про виконання кошторису витрат та подавати кошторис витрат на поточний рік споживачам на погодження;</w:t>
      </w:r>
    </w:p>
    <w:p w14:paraId="2C53B0C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письмово повідомляти протягом десяти днів співвласникам про зміну власної адреси, реквізитів для сплати коштів за послугу з управління;</w:t>
      </w:r>
    </w:p>
    <w:p w14:paraId="21B2A921"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16" w:name="_Hlk510041152"/>
      <w:r w:rsidRPr="00AE36C3">
        <w:rPr>
          <w:lang w:val="uk-UA"/>
        </w:rPr>
        <w:t>не пізніше дня припинення дії цього договору здійснити остаточні нарахування плати за послугу з управління, перерахунок плати в разі її ненадання, надання не в повному обсязі або неналежної якості, якщо такий перерахунок не було здійснено раніше  відповідно до вимог, визначених законодавством</w:t>
      </w:r>
      <w:bookmarkEnd w:id="16"/>
      <w:r w:rsidRPr="00AE36C3">
        <w:rPr>
          <w:lang w:val="uk-UA"/>
        </w:rPr>
        <w:t>.</w:t>
      </w:r>
    </w:p>
    <w:p w14:paraId="5E0F142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9. Управитель має інші права та обов’язки, що передбачені законом або прямо випливають з цього договору.</w:t>
      </w:r>
    </w:p>
    <w:p w14:paraId="0384183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Ціна та порядок оплати послуги з управління</w:t>
      </w:r>
    </w:p>
    <w:p w14:paraId="7DA1FB3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 xml:space="preserve">10. Ціна послуги з управління становить ______ гривень (в тому числі податок на додану вартість, якщо управитель є його платником) на місяць за </w:t>
      </w:r>
      <w:smartTag w:uri="urn:schemas-microsoft-com:office:smarttags" w:element="metricconverter">
        <w:smartTagPr>
          <w:attr w:name="ProductID" w:val="1 кв. метр"/>
        </w:smartTagPr>
        <w:r w:rsidRPr="00AE36C3">
          <w:rPr>
            <w:lang w:val="uk-UA"/>
          </w:rPr>
          <w:t>1 кв. метр</w:t>
        </w:r>
      </w:smartTag>
      <w:r w:rsidRPr="00AE36C3">
        <w:rPr>
          <w:lang w:val="uk-UA"/>
        </w:rPr>
        <w:t xml:space="preserve"> загальної площі житлового або нежитлового приміщення у будинку та включає:</w:t>
      </w:r>
    </w:p>
    <w:p w14:paraId="4A2ED215"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17" w:name="n178"/>
      <w:bookmarkEnd w:id="17"/>
      <w:r w:rsidRPr="00AE36C3">
        <w:rPr>
          <w:lang w:val="uk-UA"/>
        </w:rPr>
        <w:t>витрати на утримання будинку та прибудинкової території і поточний ремонт спільного майна будинку в розмірі ____ гривень відповідно до кошторису витрат на утримання будинку та прибудинкової території (далі - кошторис витрат), що міститься у додатку 5 до цього договору;</w:t>
      </w:r>
    </w:p>
    <w:p w14:paraId="013E418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винагороду управителю в розмірі ______ гривень на місяць.</w:t>
      </w:r>
    </w:p>
    <w:p w14:paraId="4C649FF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11. Плата за послугу з управління нараховується щомісяця управителем та вноситься кожним співвласником не пізніше ______ числа місяця, наступного за розрахунковим.</w:t>
      </w:r>
    </w:p>
    <w:p w14:paraId="4B59FBA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бажанням співвласника оплата послуги з управління може здійснюватися шляхом внесення авансових платежів.</w:t>
      </w:r>
    </w:p>
    <w:p w14:paraId="561940E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12. Управитель щороку не пізніше ніж за два місяці до закінчення строку дії цього договору звітує перед співвласниками про виконання кошторису витрат відповідно до пункту 15 цього договору та подає співвласникам на погодження новий кошторис витрат.</w:t>
      </w:r>
    </w:p>
    <w:p w14:paraId="21DC30C5"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18" w:name="_Hlk503995029"/>
      <w:r w:rsidRPr="00AE36C3">
        <w:rPr>
          <w:lang w:val="uk-UA"/>
        </w:rPr>
        <w:t>Новий кошторис витрат погоджується співвласниками шляхом прийняття відповідного рішення у порядку, встановленому законом, з подальшим внесенням змін до цього договору. У випадку, якщо новий кошторис витрат співвласниками не погоджено, продовжує діяти раніше погоджений кошторис витрат.</w:t>
      </w:r>
    </w:p>
    <w:p w14:paraId="1747AE4A"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19" w:name="_Hlk504001541"/>
      <w:bookmarkEnd w:id="18"/>
      <w:r w:rsidRPr="00AE36C3">
        <w:rPr>
          <w:lang w:val="uk-UA"/>
        </w:rPr>
        <w:t>Порядок доступу управителя до приміщень будинку</w:t>
      </w:r>
    </w:p>
    <w:bookmarkEnd w:id="19"/>
    <w:p w14:paraId="33F6139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13. Управитель має право доступу до всіх приміщень загального користування будинку, а також належних до нього будівель і споруд, крім тих, що перебувають у власності окремих співвласників.</w:t>
      </w:r>
    </w:p>
    <w:p w14:paraId="025B59D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14. Кожен співвласник зобов’язаний у встановленому законом порядку забезпечити доступ управителя або його представника за наявності в них відповідних посвідчень до свого житла, іншого об’єкта нерухомого майна для:</w:t>
      </w:r>
    </w:p>
    <w:p w14:paraId="05930F0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ліквідації та запобігання аваріям - цілодобово;</w:t>
      </w:r>
    </w:p>
    <w:p w14:paraId="75B3A18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усунення неполадок, що виникли у санітарно-технічному та інженерному обладнанні, його встановлення і заміни, проведення технічних і профілактичних оглядів в робочі дні з ____ до ____ години.</w:t>
      </w:r>
    </w:p>
    <w:p w14:paraId="0747EAA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Управитель або його представник може перебувати тільки в тих приміщеннях, в яких розташоване обладнання, перевірка, ремонт або огляд якого проводиться.</w:t>
      </w:r>
    </w:p>
    <w:p w14:paraId="6D01217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Порядок взаємного інформування сторін</w:t>
      </w:r>
    </w:p>
    <w:p w14:paraId="5F6EB40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 xml:space="preserve">15. </w:t>
      </w:r>
      <w:bookmarkStart w:id="20" w:name="_Hlk509870105"/>
      <w:r w:rsidRPr="00AE36C3">
        <w:rPr>
          <w:lang w:val="uk-UA"/>
        </w:rPr>
        <w:t>Інформацію, пов’язану з виконанням цього договору, управитель доводить до відома співвласників шляхом розміщення відповідних інформаційних матеріалів на:</w:t>
      </w:r>
      <w:bookmarkEnd w:id="20"/>
    </w:p>
    <w:p w14:paraId="34FDD8B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_________________________________;</w:t>
      </w:r>
    </w:p>
    <w:p w14:paraId="0970ED8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_________________________________.</w:t>
      </w:r>
    </w:p>
    <w:p w14:paraId="4C563614" w14:textId="77777777" w:rsidR="00E91E4E" w:rsidRPr="00AE36C3" w:rsidRDefault="00E91E4E" w:rsidP="00D510B4">
      <w:pPr>
        <w:pStyle w:val="rvps2"/>
        <w:shd w:val="clear" w:color="auto" w:fill="FFFFFF"/>
        <w:spacing w:before="0" w:beforeAutospacing="0" w:after="0" w:afterAutospacing="0"/>
        <w:ind w:firstLine="567"/>
        <w:jc w:val="both"/>
        <w:rPr>
          <w:lang w:val="uk-UA"/>
        </w:rPr>
      </w:pPr>
      <w:bookmarkStart w:id="21" w:name="_Hlk509870245"/>
      <w:r w:rsidRPr="00AE36C3">
        <w:rPr>
          <w:lang w:val="uk-UA"/>
        </w:rPr>
        <w:t>Під час розміщення інформаційних матеріалів управитель враховує вимоги законодавства про захист персональних даних.</w:t>
      </w:r>
    </w:p>
    <w:bookmarkEnd w:id="21"/>
    <w:p w14:paraId="226580C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16. Кожен із співвласників повідомляє управителю інформацію, пов’язану з виконанням цього договору, в один з таких способів на власний вибір, якщо інше не передбачено окремими положеннями цього договору або законодавством, а саме шляхом:</w:t>
      </w:r>
    </w:p>
    <w:p w14:paraId="2B09E7C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усного звернення до управителя або його представника на особистому прийомі чи по телефону;</w:t>
      </w:r>
    </w:p>
    <w:p w14:paraId="360E5BF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письмового звернення (особистого звернення, надсилання поштового відправлення);</w:t>
      </w:r>
    </w:p>
    <w:p w14:paraId="5FEB114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електронного звернення на офіційну електронну адресу управителя.</w:t>
      </w:r>
    </w:p>
    <w:p w14:paraId="5802EF57"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17. Повідомлення щодо рішень співвласників, прийнятих відповідно до законодавства, подаються особисто або надсилаються рекомендованим листом управителю уповноваженою особою співвласників, якщо інше не передбачено окремими положеннями цього договору або законодавством.</w:t>
      </w:r>
    </w:p>
    <w:p w14:paraId="03A4C3F0"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18. Інформація про фактичні витрати відповідно до кошторису витрат на утримання будинку та прибудинкової території надається окремо на вимогу співвласника у такій спосіб: _______________________________.</w:t>
      </w:r>
    </w:p>
    <w:p w14:paraId="62FD6DC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Відповідальність сторін</w:t>
      </w:r>
    </w:p>
    <w:p w14:paraId="2F6A6AB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19. Управитель несе відповідальність:</w:t>
      </w:r>
    </w:p>
    <w:p w14:paraId="208C405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невиконання та/або неналежне виконання умов цього договору;</w:t>
      </w:r>
    </w:p>
    <w:p w14:paraId="3F8C8E30"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шкоду, заподіяну спільному майну, правам та законним інтересам співвласників внаслідок невиконання або неналежного виконання управителем своїх обов’язків;</w:t>
      </w:r>
    </w:p>
    <w:p w14:paraId="0E379FB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шкоду, заподіяну третім особам внаслідок невиконання або неналежного виконання ним своїх обов’язків.</w:t>
      </w:r>
    </w:p>
    <w:p w14:paraId="06F6952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20. У разі ненадання, надання неналежної якості послуги з управління кожен співвласник має право викликати управителя для перевірки її якості.</w:t>
      </w:r>
    </w:p>
    <w:p w14:paraId="3CC5E8E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За результатами перевірки якості послуги з управління складається акт-претензія, який підписується співвласником та управителем.</w:t>
      </w:r>
    </w:p>
    <w:p w14:paraId="0F8545B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Управитель (його представник) зобов’язаний прибути на виклик співвласника не пізніше ніж протягом однієї доби з моменту отримання повідомлення співвласника.</w:t>
      </w:r>
    </w:p>
    <w:p w14:paraId="06D0DFE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Акт-претензія складається управителем (його представником) та співвласником і повинен містити інформацію про ненадання чи надання неналежної якості послуги з управління із зазначенням причини, дату (строк) її ненадання чи надання неналежної якості, а також іншу інформацію, що характеризує її ненадання чи надання неналежної якості.</w:t>
      </w:r>
    </w:p>
    <w:p w14:paraId="162AEAB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неприбуття управителя (його представника) в установлений договором строк або необґрунтованої відмови підписати акт-претензію такий акт підписується співвласником, а також не менш як двома іншими співвласниками, які проживають (розташовані) у сусідніх приміщеннях, і надсилається управителю рекомендованим листом.</w:t>
      </w:r>
    </w:p>
    <w:p w14:paraId="077AB4F0"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Управитель протягом п’яти робочих днів вирішує питання щодо задоволення вимог, викладених в акті-претензії, зокрема шляхом здійснення перерахунку вартості послуги, або видає (надсилає) співвласникові обґрунтовану письмову відмову в задоволенні його претензії. У разі ненадання управителем відповіді в установлений строк претензії співвласника вважаються визнаними управителем.</w:t>
      </w:r>
    </w:p>
    <w:p w14:paraId="097C21D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21. Перерахунок розміру плати за послугу з управління за період її ненадання, надання не в повному обсязі або неналежної якості здійснюється управителем.</w:t>
      </w:r>
    </w:p>
    <w:p w14:paraId="7A2B405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коли ненадання, надання не в повному обсязі або неналежної якості послуги з управління стосувалося інших співвласників, крім того, який звернувся до управителя для складення і підписання акта-претензії, управитель здійснює такий перерахунок для всіх співвласників, яких стосувалося таке ненадання, надання не в повному обсязі або неналежної якості послуги з управління.</w:t>
      </w:r>
    </w:p>
    <w:p w14:paraId="684F765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22. Управитель зобов’язаний самостійно здійснити перерахунок вартості послуги з управління за весь період її ненадання, надання неналежної якості, а також сплатити кожному співвласнику неустойку: штраф або пеню у розмірі _____ відсотка суми здійсненого перерахунку вартості послуги у такому пор</w:t>
      </w:r>
      <w:r w:rsidR="008D6C7B">
        <w:rPr>
          <w:lang w:val="uk-UA"/>
        </w:rPr>
        <w:t>ядку ______________________</w:t>
      </w:r>
      <w:r w:rsidRPr="00AE36C3">
        <w:rPr>
          <w:lang w:val="uk-UA"/>
        </w:rPr>
        <w:t xml:space="preserve">________________ </w:t>
      </w:r>
    </w:p>
    <w:p w14:paraId="4B7C88E7" w14:textId="77777777" w:rsidR="00E91E4E" w:rsidRPr="00AE36C3" w:rsidRDefault="008D6C7B" w:rsidP="008D6C7B">
      <w:pPr>
        <w:pStyle w:val="rvps2"/>
        <w:shd w:val="clear" w:color="auto" w:fill="FFFFFF"/>
        <w:spacing w:before="0" w:beforeAutospacing="0" w:after="0" w:afterAutospacing="0"/>
        <w:jc w:val="both"/>
        <w:rPr>
          <w:lang w:val="uk-UA"/>
        </w:rPr>
      </w:pPr>
      <w:r>
        <w:rPr>
          <w:lang w:val="uk-UA"/>
        </w:rPr>
        <w:t>______________</w:t>
      </w:r>
      <w:r w:rsidR="00E91E4E" w:rsidRPr="00AE36C3">
        <w:rPr>
          <w:lang w:val="uk-UA"/>
        </w:rPr>
        <w:t>_________________________________________________________________.</w:t>
      </w:r>
    </w:p>
    <w:p w14:paraId="039CEBD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23. За перевищення нормативних строків проведення аварійно-відновних робіт управитель сплачує кожному співвласнику штраф у розмірі ____ відсотків щомісячної плати за послугу з управління за кожну добу перевищення нормативних строків проведення аварійно-відновних робіт управителем.</w:t>
      </w:r>
    </w:p>
    <w:p w14:paraId="360FB25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24. За несвоєчасне та/або не в повному обсязі внесення плати за послугу з управління співвласники сплачують управителю пеню в розмірі ______ відсотка суми простроченого платежу, яка нараховується за кожний день прострочення, але не вище 0,01 відсотка суми боргу за кожен день прострочення. При цьому загальний розмір сплаченої пені не може перевищувати 100 відсотків загальної суми боргу.</w:t>
      </w:r>
    </w:p>
    <w:p w14:paraId="13390E9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Нарахування пені починається з першого робочого дня, наступного за останнім днем граничного строку внесення плати за послугу з управління відповідно до пункту 11 цього договору.</w:t>
      </w:r>
    </w:p>
    <w:p w14:paraId="0EF19B0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Пеня не нараховується за умови наявності заборгованості держави за надані населенню пільги та житлові субсидії та/або наявності у співвласника заборгованості з оплати праці, підтвердженої належним чином.</w:t>
      </w:r>
    </w:p>
    <w:p w14:paraId="65D57C7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Порядок та умови внесення змін до договору</w:t>
      </w:r>
    </w:p>
    <w:p w14:paraId="4A15A78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25. Внесення змін до умов цього договору здійснюється шляхом укладення сторонами додаткової угоди, якщо інше не передбачено цим договором.</w:t>
      </w:r>
    </w:p>
    <w:p w14:paraId="3BC95B0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26. У разі відчуження житлового та/або нежитлового приміщення у будинку згідно з додатком 1 до цього договору всі права та обов’язки попереднього власника за цим договором набуває новий власник такого житлового та/або нежитлового приміщення. Новий співвласник повинен поінформувати управителя про відповідну зміну у письмовому вигляді протягом семи днів з дня, наступного за днем набуття права власності на житлове та/або нежитлове приміщення у будинку.</w:t>
      </w:r>
    </w:p>
    <w:p w14:paraId="36B726F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27. У разі зміни організаційно-правової форми, найменування та/або інших реквізитів однієї із сторін договору - юридичної особи остання письмово повідомляє іншій стороні у семиденний строк з дати настання змін у письмовому вигляді.</w:t>
      </w:r>
    </w:p>
    <w:p w14:paraId="2B5DB2E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Форс-мажорні обставини</w:t>
      </w:r>
    </w:p>
    <w:p w14:paraId="44A45EF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28. Сторони звільняються від відповідальності за невиконання або часткове невиконання зобов’язань за цим договором, якщо це невиконання є наслідком форс-мажорних обставин (обставини непереборної сили).</w:t>
      </w:r>
    </w:p>
    <w:p w14:paraId="70DB3165"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29. Під форс-мажорними обставинами розуміються обставини, які виникли в результаті непередбачених сторонами подій надзвичайного характеру, що включають пожежі, землетруси, повені, зсуви, інші стихійні лиха, вибухи, війну або військові дії, страйк, блокаду, пошкодження мереж сторонніми юридичними чи фізичними особами тощо. Доказом настання форс-мажорних обставин є документ Торгово-промислової палати України або іншого компетентного органу.</w:t>
      </w:r>
    </w:p>
    <w:p w14:paraId="2402D47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Строк дії, порядок і умови продовження дії та розірвання договору</w:t>
      </w:r>
    </w:p>
    <w:p w14:paraId="1B9DE54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30. Цей договір набирає чинності з ___ _____________ 20___ р. та укладається строком на один рік.</w:t>
      </w:r>
    </w:p>
    <w:p w14:paraId="1371749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31. Якщо за один місяць до закінчення строку дії цього договору жодна із сторін не повідомить письмово іншій стороні про відмову від цього договору, він вважається продовженим на один рік.</w:t>
      </w:r>
    </w:p>
    <w:p w14:paraId="029192C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32. Дія цього договору припиняється:</w:t>
      </w:r>
    </w:p>
    <w:p w14:paraId="25B7B2C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закінчення строку, на який його укладено, якщо одна із сторін повідомила про відмову від договору відповідно до пункту 31 цього договору;</w:t>
      </w:r>
    </w:p>
    <w:p w14:paraId="135367A0"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достроково за згодою сторін або за рішенням суду в разі невиконання управителем та/або співвласниками вимог цього договору;</w:t>
      </w:r>
    </w:p>
    <w:p w14:paraId="01BB26F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смерті фізичної особи - підприємця, який є управителем;</w:t>
      </w:r>
    </w:p>
    <w:p w14:paraId="03D384CA"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у разі прийняття рішення про ліквідацію управителя або визнання його банкрутом;</w:t>
      </w:r>
    </w:p>
    <w:p w14:paraId="6499FAC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в інших випадках, передбачених законом.</w:t>
      </w:r>
    </w:p>
    <w:p w14:paraId="0237448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33. Якщо протягом строку дії цього договору співвласники приймають рішення про зміну форми управління будинком або про обрання іншого управителя, цей договір достроково припиняється через два місяці з дати отримання управителем повідомлення від співвласників (уповноваженої ними особи) про таке рішення.</w:t>
      </w:r>
    </w:p>
    <w:p w14:paraId="1D4CFD8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Цей пункт включається до договору у випадку укладення договору уповноваженою особою органу місцевого самоврядування (виконавчого органу відповідної місцевої ради), за рішенням якого призначено управителя на конкурсних засадах відповідно до Закону України “Про особливості здійснення права власності у багатоквартирному будинку”.</w:t>
      </w:r>
    </w:p>
    <w:p w14:paraId="2DA81CD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lastRenderedPageBreak/>
        <w:t>34. Припинення дії цього договору не звільняє сторони від виконання обов’язків, які на час такого припинення залишилися невиконаними, якщо інше не випливає з підстав припинення цього договору або не погоджене сторонами.</w:t>
      </w:r>
    </w:p>
    <w:p w14:paraId="2568007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35. У разі припинення дії договору не пізніше дня, що настає за днем припинення дії договору, управитель передає новому управителю багатоквартирного будинку чи особі, уповноваженій співвласниками або об’єднанням співвласників багатоквартирного будинку:</w:t>
      </w:r>
    </w:p>
    <w:p w14:paraId="21E66ED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наявну технічну документацію на такий будинок;</w:t>
      </w:r>
    </w:p>
    <w:p w14:paraId="2037A60C"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інформацію про виконані роботи з технічного обслуговування і ремонту конструктивних елементів багатоквартирного будинку та інженерних систем за строк дії договору, але не більше трьох останніх років;</w:t>
      </w:r>
    </w:p>
    <w:p w14:paraId="11E9CFB6"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інформацію про виникнення аварійних ситуацій і технічних несправностей у розрізі конструктивних елементів та інженерних систем за строк дії договору, але не більше трьох останніх років;</w:t>
      </w:r>
    </w:p>
    <w:p w14:paraId="51D2392E"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дані бухгалтерського обліку доходів та витрат на утримання багатоквартирного будинку за строк дії договору, але не більше трьох останніх років;</w:t>
      </w:r>
    </w:p>
    <w:p w14:paraId="08E87F2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майно, передане управителю будинку за рішенням співвласників.</w:t>
      </w:r>
    </w:p>
    <w:p w14:paraId="5A6345D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Прикінцеві положення</w:t>
      </w:r>
    </w:p>
    <w:p w14:paraId="2D7B7CA3"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36. Сторони надають одна одній свою згоду на використання та обробку своїх персональних даних, в тому числі на надання їх третій особі, виключно для здійснення повноважень та дій, що необхідні для реалізації прав та виконання обов’язків, передбачених цим договором, відповідно до вимог Закону України “Про захист персональних даних” та інших актів законодавства.</w:t>
      </w:r>
    </w:p>
    <w:p w14:paraId="756934C8"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37. Цей договір складено у двох примірниках, які мають однакову юридичну силу. Один примірник цього договору зберігається в управителя, другий - у ___________________________________________________________________________.</w:t>
      </w:r>
    </w:p>
    <w:p w14:paraId="601AC601"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(прізвище, ім’я та по батькові співвласника або співвласників, уповноважених зборами співвласників багатоквартирного будинку, або посада, прізвище, ім’я та по батькові  особи, уповноваженої статутом об’єднання співвласників багатоквартирного будинку, уповноваженої особи виконавчого органу відповідної місцевої ради, за рішенням якого призначається управитель)</w:t>
      </w:r>
    </w:p>
    <w:p w14:paraId="7E2AFD2F"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38. Спори та розбіжності, що можуть виникнути під час надання послуги з управління, якщо вони не будуть узгоджені шляхом переговорів між сторонами, вирішуються в судовому порядку.</w:t>
      </w:r>
    </w:p>
    <w:p w14:paraId="523FF8B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39. Цей договір має додатки, що є невід’ємною його частиною:</w:t>
      </w:r>
    </w:p>
    <w:p w14:paraId="7B34B1FB"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додаток 1 “Список співвласників і площа квартир та приміщень, що перебувають у їх власності”;</w:t>
      </w:r>
    </w:p>
    <w:p w14:paraId="2F9CEAE9"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додаток 2 “Загальні відомості про будинок”;</w:t>
      </w:r>
    </w:p>
    <w:p w14:paraId="31ECC8E2"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додаток 3 “Акт приймання-передачі технічної документації на будинок”;</w:t>
      </w:r>
    </w:p>
    <w:p w14:paraId="63E35094"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 xml:space="preserve">додаток 4 </w:t>
      </w:r>
      <w:bookmarkStart w:id="22" w:name="_Hlk503999717"/>
      <w:r w:rsidRPr="00AE36C3">
        <w:rPr>
          <w:lang w:val="uk-UA"/>
        </w:rPr>
        <w:t>“Вимоги до якості послуги з управління будинком”;</w:t>
      </w:r>
      <w:bookmarkEnd w:id="22"/>
    </w:p>
    <w:p w14:paraId="22972CBD" w14:textId="77777777" w:rsidR="00E91E4E" w:rsidRPr="00AE36C3" w:rsidRDefault="00E91E4E" w:rsidP="00D510B4">
      <w:pPr>
        <w:pStyle w:val="rvps2"/>
        <w:shd w:val="clear" w:color="auto" w:fill="FFFFFF"/>
        <w:spacing w:before="0" w:beforeAutospacing="0" w:after="0" w:afterAutospacing="0"/>
        <w:ind w:firstLine="567"/>
        <w:jc w:val="both"/>
        <w:rPr>
          <w:lang w:val="uk-UA"/>
        </w:rPr>
      </w:pPr>
      <w:r w:rsidRPr="00AE36C3">
        <w:rPr>
          <w:lang w:val="uk-UA"/>
        </w:rPr>
        <w:t>додаток 5 “Кошторис витрат на утримання будинку та прибудинкової території”.</w:t>
      </w:r>
    </w:p>
    <w:p w14:paraId="1C9C0283" w14:textId="77777777" w:rsidR="00E91E4E" w:rsidRPr="00AE36C3" w:rsidRDefault="00E91E4E" w:rsidP="00E57DE8">
      <w:pPr>
        <w:pStyle w:val="rvps2"/>
        <w:shd w:val="clear" w:color="auto" w:fill="FFFFFF"/>
        <w:spacing w:before="0" w:beforeAutospacing="0" w:after="0" w:afterAutospacing="0"/>
        <w:ind w:firstLine="567"/>
        <w:jc w:val="both"/>
        <w:rPr>
          <w:lang w:val="uk-UA"/>
        </w:rPr>
      </w:pPr>
      <w:r w:rsidRPr="00AE36C3">
        <w:rPr>
          <w:lang w:val="uk-UA"/>
        </w:rPr>
        <w:t>Інші умови</w:t>
      </w:r>
      <w:r w:rsidR="00E57DE8">
        <w:rPr>
          <w:lang w:val="uk-UA"/>
        </w:rPr>
        <w:t xml:space="preserve"> _________________________________________________________________ </w:t>
      </w:r>
      <w:r w:rsidRPr="00AE36C3">
        <w:rPr>
          <w:lang w:val="uk-UA"/>
        </w:rPr>
        <w:t>________________________________________________________________________________________________________________________________________________________________________________________________________________________</w:t>
      </w:r>
      <w:r w:rsidR="00E57DE8">
        <w:rPr>
          <w:lang w:val="uk-UA"/>
        </w:rPr>
        <w:t>________________________</w:t>
      </w:r>
    </w:p>
    <w:p w14:paraId="281929BE" w14:textId="77777777" w:rsidR="00E91E4E" w:rsidRPr="00AE36C3" w:rsidRDefault="00E91E4E" w:rsidP="00E57DE8">
      <w:pPr>
        <w:pStyle w:val="rvps2"/>
        <w:shd w:val="clear" w:color="auto" w:fill="FFFFFF"/>
        <w:spacing w:before="0" w:beforeAutospacing="0" w:after="0" w:afterAutospacing="0"/>
        <w:jc w:val="both"/>
        <w:rPr>
          <w:lang w:val="uk-UA"/>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91E4E" w:rsidRPr="00AE36C3" w14:paraId="2C24F1F1" w14:textId="77777777" w:rsidTr="00E91E4E">
        <w:trPr>
          <w:trHeight w:val="313"/>
        </w:trPr>
        <w:tc>
          <w:tcPr>
            <w:tcW w:w="4405" w:type="dxa"/>
            <w:tcMar>
              <w:top w:w="0" w:type="dxa"/>
              <w:left w:w="0" w:type="dxa"/>
              <w:bottom w:w="0" w:type="dxa"/>
              <w:right w:w="0" w:type="dxa"/>
            </w:tcMar>
            <w:hideMark/>
          </w:tcPr>
          <w:p w14:paraId="686322CE"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Від управителя</w:t>
            </w:r>
          </w:p>
        </w:tc>
        <w:tc>
          <w:tcPr>
            <w:tcW w:w="426" w:type="dxa"/>
            <w:tcMar>
              <w:top w:w="0" w:type="dxa"/>
              <w:left w:w="0" w:type="dxa"/>
              <w:bottom w:w="0" w:type="dxa"/>
              <w:right w:w="0" w:type="dxa"/>
            </w:tcMar>
          </w:tcPr>
          <w:p w14:paraId="3E3B2F4C" w14:textId="77777777" w:rsidR="00E91E4E" w:rsidRPr="00AE36C3" w:rsidRDefault="00E91E4E">
            <w:pPr>
              <w:pStyle w:val="rvps2"/>
              <w:shd w:val="clear" w:color="auto" w:fill="FFFFFF"/>
              <w:spacing w:before="0" w:beforeAutospacing="0" w:after="0" w:afterAutospacing="0"/>
              <w:ind w:firstLine="709"/>
              <w:jc w:val="both"/>
              <w:rPr>
                <w:lang w:val="uk-UA"/>
              </w:rPr>
            </w:pPr>
          </w:p>
        </w:tc>
        <w:tc>
          <w:tcPr>
            <w:tcW w:w="4241" w:type="dxa"/>
            <w:tcMar>
              <w:top w:w="0" w:type="dxa"/>
              <w:left w:w="0" w:type="dxa"/>
              <w:bottom w:w="0" w:type="dxa"/>
              <w:right w:w="0" w:type="dxa"/>
            </w:tcMar>
            <w:hideMark/>
          </w:tcPr>
          <w:p w14:paraId="7F92571D" w14:textId="77777777" w:rsidR="00E91E4E" w:rsidRPr="00AE36C3" w:rsidRDefault="00E91E4E">
            <w:pPr>
              <w:pStyle w:val="rvps2"/>
              <w:shd w:val="clear" w:color="auto" w:fill="FFFFFF"/>
              <w:spacing w:before="0" w:beforeAutospacing="0" w:after="0" w:afterAutospacing="0"/>
              <w:ind w:firstLine="709"/>
              <w:jc w:val="both"/>
              <w:rPr>
                <w:lang w:val="uk-UA"/>
              </w:rPr>
            </w:pPr>
            <w:r w:rsidRPr="00AE36C3">
              <w:rPr>
                <w:lang w:val="uk-UA"/>
              </w:rPr>
              <w:t>Від співвласників</w:t>
            </w:r>
          </w:p>
        </w:tc>
      </w:tr>
      <w:tr w:rsidR="00E91E4E" w:rsidRPr="00AE36C3" w14:paraId="79323986" w14:textId="77777777" w:rsidTr="00E91E4E">
        <w:trPr>
          <w:trHeight w:val="20"/>
        </w:trPr>
        <w:tc>
          <w:tcPr>
            <w:tcW w:w="4405" w:type="dxa"/>
            <w:tcMar>
              <w:top w:w="0" w:type="dxa"/>
              <w:left w:w="0" w:type="dxa"/>
              <w:bottom w:w="0" w:type="dxa"/>
              <w:right w:w="0" w:type="dxa"/>
            </w:tcMar>
          </w:tcPr>
          <w:p w14:paraId="20626E83"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_________    __________________</w:t>
            </w:r>
          </w:p>
          <w:p w14:paraId="7B3667C3"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 xml:space="preserve"> (підпис)    (ініціали та прізвище)</w:t>
            </w:r>
          </w:p>
          <w:p w14:paraId="71378B50"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МП (за наявності)</w:t>
            </w:r>
          </w:p>
          <w:p w14:paraId="7AE8766B" w14:textId="77777777" w:rsidR="00E91E4E" w:rsidRPr="00AE36C3" w:rsidRDefault="00E91E4E">
            <w:pPr>
              <w:pStyle w:val="rvps2"/>
              <w:shd w:val="clear" w:color="auto" w:fill="FFFFFF"/>
              <w:spacing w:before="0" w:beforeAutospacing="0" w:after="0" w:afterAutospacing="0"/>
              <w:ind w:firstLine="709"/>
              <w:jc w:val="both"/>
              <w:rPr>
                <w:lang w:val="uk-UA"/>
              </w:rPr>
            </w:pPr>
          </w:p>
        </w:tc>
        <w:tc>
          <w:tcPr>
            <w:tcW w:w="426" w:type="dxa"/>
            <w:tcMar>
              <w:top w:w="0" w:type="dxa"/>
              <w:left w:w="0" w:type="dxa"/>
              <w:bottom w:w="0" w:type="dxa"/>
              <w:right w:w="0" w:type="dxa"/>
            </w:tcMar>
          </w:tcPr>
          <w:p w14:paraId="4313D88A" w14:textId="77777777" w:rsidR="00E91E4E" w:rsidRPr="00AE36C3" w:rsidRDefault="00E91E4E">
            <w:pPr>
              <w:pStyle w:val="rvps2"/>
              <w:shd w:val="clear" w:color="auto" w:fill="FFFFFF"/>
              <w:spacing w:before="0" w:beforeAutospacing="0" w:after="0" w:afterAutospacing="0"/>
              <w:ind w:firstLine="709"/>
              <w:jc w:val="both"/>
              <w:rPr>
                <w:lang w:val="uk-UA"/>
              </w:rPr>
            </w:pPr>
          </w:p>
        </w:tc>
        <w:tc>
          <w:tcPr>
            <w:tcW w:w="4241" w:type="dxa"/>
            <w:tcMar>
              <w:top w:w="0" w:type="dxa"/>
              <w:left w:w="0" w:type="dxa"/>
              <w:bottom w:w="0" w:type="dxa"/>
              <w:right w:w="0" w:type="dxa"/>
            </w:tcMar>
            <w:hideMark/>
          </w:tcPr>
          <w:p w14:paraId="6B66EEBC" w14:textId="77777777" w:rsidR="00E91E4E" w:rsidRPr="00AE36C3" w:rsidRDefault="00E91E4E">
            <w:pPr>
              <w:pStyle w:val="rvps2"/>
              <w:shd w:val="clear" w:color="auto" w:fill="FFFFFF"/>
              <w:spacing w:before="0" w:beforeAutospacing="0" w:after="0" w:afterAutospacing="0"/>
              <w:ind w:firstLine="709"/>
              <w:jc w:val="both"/>
              <w:rPr>
                <w:lang w:val="uk-UA"/>
              </w:rPr>
            </w:pPr>
            <w:r w:rsidRPr="00AE36C3">
              <w:rPr>
                <w:lang w:val="uk-UA"/>
              </w:rPr>
              <w:t>_________    __________________</w:t>
            </w:r>
          </w:p>
          <w:p w14:paraId="66E1A2DF" w14:textId="77777777" w:rsidR="00E91E4E" w:rsidRPr="00AE36C3" w:rsidRDefault="00E57DE8">
            <w:pPr>
              <w:pStyle w:val="rvps2"/>
              <w:shd w:val="clear" w:color="auto" w:fill="FFFFFF"/>
              <w:spacing w:before="0" w:beforeAutospacing="0" w:after="0" w:afterAutospacing="0"/>
              <w:ind w:firstLine="709"/>
              <w:jc w:val="both"/>
              <w:rPr>
                <w:lang w:val="uk-UA"/>
              </w:rPr>
            </w:pPr>
            <w:r>
              <w:rPr>
                <w:lang w:val="uk-UA"/>
              </w:rPr>
              <w:t xml:space="preserve"> </w:t>
            </w:r>
            <w:r w:rsidR="00E91E4E" w:rsidRPr="00AE36C3">
              <w:rPr>
                <w:lang w:val="uk-UA"/>
              </w:rPr>
              <w:t xml:space="preserve"> (підпис)   (ініціали та прізвище)</w:t>
            </w:r>
          </w:p>
        </w:tc>
      </w:tr>
    </w:tbl>
    <w:p w14:paraId="16D5B4D4"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Довідкові відомості</w:t>
      </w:r>
      <w:bookmarkStart w:id="23" w:name="o146"/>
      <w:bookmarkEnd w:id="23"/>
      <w:r w:rsidRPr="00AE36C3">
        <w:rPr>
          <w:lang w:val="uk-UA"/>
        </w:rPr>
        <w:t>/контакти управителя:</w:t>
      </w:r>
    </w:p>
    <w:p w14:paraId="1F86F944"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 xml:space="preserve">Телефон _______________, адреса електронної пошти ______________ </w:t>
      </w:r>
    </w:p>
    <w:p w14:paraId="18156DC9"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lastRenderedPageBreak/>
        <w:t>Сайт ________________________________________________________</w:t>
      </w:r>
    </w:p>
    <w:p w14:paraId="092187D2" w14:textId="77777777" w:rsidR="00E91E4E" w:rsidRPr="00AE36C3" w:rsidRDefault="00E91E4E" w:rsidP="00E57DE8">
      <w:pPr>
        <w:pStyle w:val="rvps2"/>
        <w:shd w:val="clear" w:color="auto" w:fill="FFFFFF"/>
        <w:spacing w:before="0" w:beforeAutospacing="0" w:after="0" w:afterAutospacing="0"/>
        <w:jc w:val="both"/>
        <w:rPr>
          <w:lang w:val="uk-UA"/>
        </w:rPr>
      </w:pPr>
      <w:bookmarkStart w:id="24" w:name="o147"/>
      <w:bookmarkEnd w:id="24"/>
      <w:r w:rsidRPr="00AE36C3">
        <w:rPr>
          <w:lang w:val="uk-UA"/>
        </w:rPr>
        <w:t>Диспетчерська/аварійна служба ________________________________</w:t>
      </w:r>
    </w:p>
    <w:p w14:paraId="666447EC" w14:textId="77777777" w:rsidR="00E91E4E" w:rsidRPr="00AE36C3" w:rsidRDefault="00E91E4E" w:rsidP="00E91E4E">
      <w:pPr>
        <w:pStyle w:val="rvps2"/>
        <w:shd w:val="clear" w:color="auto" w:fill="FFFFFF"/>
        <w:spacing w:before="0" w:beforeAutospacing="0" w:after="0" w:afterAutospacing="0"/>
        <w:ind w:firstLine="709"/>
        <w:jc w:val="both"/>
        <w:rPr>
          <w:lang w:val="uk-UA"/>
        </w:rPr>
      </w:pPr>
      <w:r w:rsidRPr="00AE36C3">
        <w:rPr>
          <w:lang w:val="uk-UA"/>
        </w:rPr>
        <w:tab/>
      </w:r>
      <w:r w:rsidRPr="00AE36C3">
        <w:rPr>
          <w:lang w:val="uk-UA"/>
        </w:rPr>
        <w:tab/>
      </w:r>
      <w:r w:rsidRPr="00AE36C3">
        <w:rPr>
          <w:lang w:val="uk-UA"/>
        </w:rPr>
        <w:tab/>
      </w:r>
      <w:r w:rsidRPr="00AE36C3">
        <w:rPr>
          <w:lang w:val="uk-UA"/>
        </w:rPr>
        <w:tab/>
        <w:t xml:space="preserve">   (телефон, адреса електронної пошти (за наявності)</w:t>
      </w:r>
    </w:p>
    <w:p w14:paraId="30281143" w14:textId="77777777" w:rsidR="00E91E4E" w:rsidRPr="00AE36C3" w:rsidRDefault="00E91E4E" w:rsidP="00E57DE8">
      <w:pPr>
        <w:pStyle w:val="rvps2"/>
        <w:shd w:val="clear" w:color="auto" w:fill="FFFFFF"/>
        <w:spacing w:before="0" w:beforeAutospacing="0" w:after="0" w:afterAutospacing="0"/>
        <w:jc w:val="both"/>
        <w:rPr>
          <w:lang w:val="uk-UA"/>
        </w:rPr>
      </w:pPr>
      <w:bookmarkStart w:id="25" w:name="o148"/>
      <w:bookmarkEnd w:id="25"/>
      <w:r w:rsidRPr="00AE36C3">
        <w:rPr>
          <w:lang w:val="uk-UA"/>
        </w:rPr>
        <w:t>Бухгалтерія __________________________________________________</w:t>
      </w:r>
    </w:p>
    <w:p w14:paraId="0C2AF9BB" w14:textId="77777777" w:rsidR="00E91E4E" w:rsidRPr="00AE36C3" w:rsidRDefault="00E57DE8" w:rsidP="00E91E4E">
      <w:pPr>
        <w:pStyle w:val="rvps2"/>
        <w:shd w:val="clear" w:color="auto" w:fill="FFFFFF"/>
        <w:spacing w:before="0" w:beforeAutospacing="0" w:after="0" w:afterAutospacing="0"/>
        <w:ind w:firstLine="709"/>
        <w:jc w:val="both"/>
        <w:rPr>
          <w:lang w:val="uk-UA"/>
        </w:rPr>
      </w:pPr>
      <w:r>
        <w:rPr>
          <w:lang w:val="uk-UA"/>
        </w:rPr>
        <w:tab/>
        <w:t xml:space="preserve">        </w:t>
      </w:r>
      <w:r w:rsidR="00E91E4E" w:rsidRPr="00AE36C3">
        <w:rPr>
          <w:lang w:val="uk-UA"/>
        </w:rPr>
        <w:t xml:space="preserve">   (телефон, адреса електронної пошти (за наявності)</w:t>
      </w:r>
    </w:p>
    <w:p w14:paraId="67BB2BDC" w14:textId="77777777" w:rsidR="00E91E4E" w:rsidRPr="00AE36C3" w:rsidRDefault="00E91E4E" w:rsidP="00E91E4E">
      <w:pPr>
        <w:pStyle w:val="rvps2"/>
        <w:shd w:val="clear" w:color="auto" w:fill="FFFFFF"/>
        <w:spacing w:before="0" w:beforeAutospacing="0" w:after="0" w:afterAutospacing="0"/>
        <w:ind w:firstLine="709"/>
        <w:jc w:val="both"/>
        <w:rPr>
          <w:lang w:val="uk-UA"/>
        </w:rPr>
      </w:pPr>
      <w:bookmarkStart w:id="26" w:name="o150"/>
      <w:bookmarkStart w:id="27" w:name="o151"/>
      <w:bookmarkEnd w:id="26"/>
      <w:bookmarkEnd w:id="27"/>
    </w:p>
    <w:p w14:paraId="128E8837"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Головний інженер ____________________________________________</w:t>
      </w:r>
    </w:p>
    <w:p w14:paraId="010C7209" w14:textId="77777777" w:rsidR="00E91E4E" w:rsidRPr="00AE36C3" w:rsidRDefault="00E57DE8" w:rsidP="00E91E4E">
      <w:pPr>
        <w:pStyle w:val="rvps2"/>
        <w:shd w:val="clear" w:color="auto" w:fill="FFFFFF"/>
        <w:spacing w:before="0" w:beforeAutospacing="0" w:after="0" w:afterAutospacing="0"/>
        <w:ind w:firstLine="709"/>
        <w:jc w:val="both"/>
        <w:rPr>
          <w:lang w:val="uk-UA"/>
        </w:rPr>
      </w:pPr>
      <w:r>
        <w:rPr>
          <w:lang w:val="uk-UA"/>
        </w:rPr>
        <w:t xml:space="preserve">                          </w:t>
      </w:r>
      <w:r w:rsidR="00E91E4E" w:rsidRPr="00AE36C3">
        <w:rPr>
          <w:lang w:val="uk-UA"/>
        </w:rPr>
        <w:t xml:space="preserve"> (телефон, адреса електронної пошти (за наявності)</w:t>
      </w:r>
    </w:p>
    <w:p w14:paraId="557F84C2" w14:textId="77777777" w:rsidR="00E91E4E" w:rsidRPr="00AE36C3" w:rsidRDefault="00E91E4E" w:rsidP="00E57DE8">
      <w:pPr>
        <w:pStyle w:val="rvps2"/>
        <w:shd w:val="clear" w:color="auto" w:fill="FFFFFF"/>
        <w:spacing w:before="0" w:beforeAutospacing="0" w:after="0" w:afterAutospacing="0"/>
        <w:jc w:val="both"/>
        <w:rPr>
          <w:lang w:val="uk-UA"/>
        </w:rPr>
      </w:pPr>
      <w:bookmarkStart w:id="28" w:name="o152"/>
      <w:bookmarkEnd w:id="28"/>
      <w:r w:rsidRPr="00AE36C3">
        <w:rPr>
          <w:lang w:val="uk-UA"/>
        </w:rPr>
        <w:t>Керівник _____________________________________________________</w:t>
      </w:r>
    </w:p>
    <w:p w14:paraId="1814D6E1" w14:textId="77777777" w:rsidR="00E91E4E" w:rsidRPr="00AE36C3" w:rsidRDefault="00E57DE8" w:rsidP="00E91E4E">
      <w:pPr>
        <w:pStyle w:val="rvps2"/>
        <w:shd w:val="clear" w:color="auto" w:fill="FFFFFF"/>
        <w:spacing w:before="0" w:beforeAutospacing="0" w:after="0" w:afterAutospacing="0"/>
        <w:ind w:firstLine="709"/>
        <w:jc w:val="both"/>
        <w:rPr>
          <w:lang w:val="uk-UA"/>
        </w:rPr>
      </w:pPr>
      <w:r>
        <w:rPr>
          <w:lang w:val="uk-UA"/>
        </w:rPr>
        <w:t xml:space="preserve">              </w:t>
      </w:r>
      <w:r w:rsidR="00E91E4E" w:rsidRPr="00AE36C3">
        <w:rPr>
          <w:lang w:val="uk-UA"/>
        </w:rPr>
        <w:t xml:space="preserve">     (телефон, адреса електронної пошти (за наявності)</w:t>
      </w:r>
    </w:p>
    <w:p w14:paraId="728430DB"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______________</w:t>
      </w:r>
    </w:p>
    <w:p w14:paraId="54532776" w14:textId="77777777" w:rsidR="00E57DE8" w:rsidRDefault="00E57DE8" w:rsidP="00E57DE8">
      <w:pPr>
        <w:pStyle w:val="rvps2"/>
        <w:shd w:val="clear" w:color="auto" w:fill="FFFFFF"/>
        <w:spacing w:before="0" w:beforeAutospacing="0" w:after="0" w:afterAutospacing="0"/>
        <w:jc w:val="both"/>
        <w:rPr>
          <w:lang w:val="uk-UA"/>
        </w:rPr>
      </w:pPr>
    </w:p>
    <w:p w14:paraId="151DB4E8" w14:textId="77777777" w:rsidR="00E91E4E" w:rsidRPr="00AE36C3" w:rsidRDefault="00E91E4E" w:rsidP="00E57DE8">
      <w:pPr>
        <w:pStyle w:val="rvps2"/>
        <w:shd w:val="clear" w:color="auto" w:fill="FFFFFF"/>
        <w:spacing w:before="0" w:beforeAutospacing="0" w:after="0" w:afterAutospacing="0"/>
        <w:jc w:val="both"/>
        <w:rPr>
          <w:lang w:val="uk-UA"/>
        </w:rPr>
      </w:pPr>
      <w:r w:rsidRPr="00AE36C3">
        <w:rPr>
          <w:lang w:val="uk-UA"/>
        </w:rPr>
        <w:t>Примітка.    1. Під час укладання договору управління або внесення змін у пункт 10 сторонами може бути включено інші (додаткові) умови, зокрема у разі визначення іншої розрахункової одиниці послуги з управління.</w:t>
      </w:r>
    </w:p>
    <w:p w14:paraId="2FB1F65C" w14:textId="77777777" w:rsidR="00E91E4E" w:rsidRPr="00AE36C3" w:rsidRDefault="00E91E4E" w:rsidP="00E91E4E">
      <w:pPr>
        <w:pStyle w:val="rvps2"/>
        <w:shd w:val="clear" w:color="auto" w:fill="FFFFFF"/>
        <w:spacing w:before="0" w:beforeAutospacing="0" w:after="0" w:afterAutospacing="0"/>
        <w:ind w:firstLine="709"/>
        <w:jc w:val="right"/>
        <w:rPr>
          <w:lang w:val="uk-UA"/>
        </w:rPr>
      </w:pPr>
      <w:r w:rsidRPr="00AE36C3">
        <w:rPr>
          <w:lang w:val="uk-UA"/>
        </w:rPr>
        <w:br w:type="page"/>
      </w:r>
      <w:r w:rsidRPr="00AE36C3">
        <w:rPr>
          <w:lang w:val="uk-UA"/>
        </w:rPr>
        <w:lastRenderedPageBreak/>
        <w:t>Додаток 1</w:t>
      </w:r>
      <w:r w:rsidRPr="00AE36C3">
        <w:rPr>
          <w:lang w:val="uk-UA"/>
        </w:rPr>
        <w:br/>
        <w:t>до Типового договору</w:t>
      </w:r>
    </w:p>
    <w:p w14:paraId="5944E53D" w14:textId="77777777" w:rsidR="00E91E4E" w:rsidRPr="00AE36C3" w:rsidRDefault="00E91E4E" w:rsidP="00E91E4E">
      <w:pPr>
        <w:keepNext/>
        <w:keepLines/>
        <w:spacing w:before="240" w:after="240"/>
        <w:jc w:val="center"/>
        <w:rPr>
          <w:b/>
          <w:color w:val="000000"/>
          <w:sz w:val="24"/>
          <w:szCs w:val="24"/>
          <w:shd w:val="clear" w:color="auto" w:fill="FFFFFF"/>
          <w:lang w:val="uk-UA"/>
        </w:rPr>
      </w:pPr>
      <w:r w:rsidRPr="00AE36C3">
        <w:rPr>
          <w:b/>
          <w:sz w:val="24"/>
          <w:szCs w:val="24"/>
          <w:lang w:val="uk-UA"/>
        </w:rPr>
        <w:t xml:space="preserve">СПИСОК </w:t>
      </w:r>
      <w:r w:rsidRPr="00AE36C3">
        <w:rPr>
          <w:b/>
          <w:sz w:val="24"/>
          <w:szCs w:val="24"/>
          <w:lang w:val="uk-UA"/>
        </w:rPr>
        <w:br/>
        <w:t xml:space="preserve">співвласників і площа квартир та приміщень, </w:t>
      </w:r>
      <w:r w:rsidRPr="00AE36C3">
        <w:rPr>
          <w:b/>
          <w:sz w:val="24"/>
          <w:szCs w:val="24"/>
          <w:lang w:val="uk-UA"/>
        </w:rPr>
        <w:br/>
        <w:t>що перебувають у їх власності</w:t>
      </w:r>
    </w:p>
    <w:p w14:paraId="431B2961" w14:textId="77777777" w:rsidR="00E91E4E" w:rsidRPr="00AE36C3" w:rsidRDefault="00E91E4E" w:rsidP="00E91E4E">
      <w:pPr>
        <w:rPr>
          <w:sz w:val="24"/>
          <w:szCs w:val="24"/>
          <w:lang w:val="uk-UA"/>
        </w:rPr>
      </w:pPr>
    </w:p>
    <w:tbl>
      <w:tblPr>
        <w:tblW w:w="0" w:type="dxa"/>
        <w:tblInd w:w="-87" w:type="dxa"/>
        <w:tblLayout w:type="fixed"/>
        <w:tblCellMar>
          <w:top w:w="55" w:type="dxa"/>
          <w:left w:w="55" w:type="dxa"/>
          <w:bottom w:w="55" w:type="dxa"/>
          <w:right w:w="55" w:type="dxa"/>
        </w:tblCellMar>
        <w:tblLook w:val="04A0" w:firstRow="1" w:lastRow="0" w:firstColumn="1" w:lastColumn="0" w:noHBand="0" w:noVBand="1"/>
      </w:tblPr>
      <w:tblGrid>
        <w:gridCol w:w="993"/>
        <w:gridCol w:w="1984"/>
        <w:gridCol w:w="2268"/>
        <w:gridCol w:w="2694"/>
        <w:gridCol w:w="1559"/>
      </w:tblGrid>
      <w:tr w:rsidR="00E91E4E" w:rsidRPr="00AE36C3" w14:paraId="41145F2C" w14:textId="77777777" w:rsidTr="00E91E4E">
        <w:tc>
          <w:tcPr>
            <w:tcW w:w="993" w:type="dxa"/>
            <w:tcBorders>
              <w:top w:val="single" w:sz="2" w:space="0" w:color="000000"/>
              <w:left w:val="nil"/>
              <w:bottom w:val="single" w:sz="2" w:space="0" w:color="000000"/>
              <w:right w:val="single" w:sz="2" w:space="0" w:color="000000"/>
            </w:tcBorders>
            <w:vAlign w:val="center"/>
            <w:hideMark/>
          </w:tcPr>
          <w:p w14:paraId="040F4E60" w14:textId="77777777" w:rsidR="00E91E4E" w:rsidRPr="00AE36C3" w:rsidRDefault="00E91E4E">
            <w:pPr>
              <w:widowControl w:val="0"/>
              <w:suppressAutoHyphens/>
              <w:jc w:val="center"/>
              <w:rPr>
                <w:bCs/>
                <w:kern w:val="2"/>
                <w:sz w:val="24"/>
                <w:szCs w:val="24"/>
                <w:lang w:val="uk-UA" w:eastAsia="zh-CN" w:bidi="hi-IN"/>
              </w:rPr>
            </w:pPr>
            <w:r w:rsidRPr="00AE36C3">
              <w:rPr>
                <w:bCs/>
                <w:kern w:val="2"/>
                <w:sz w:val="24"/>
                <w:szCs w:val="24"/>
                <w:lang w:val="uk-UA" w:eastAsia="zh-CN" w:bidi="hi-IN"/>
              </w:rPr>
              <w:t>Поряд-ковий номер</w:t>
            </w:r>
          </w:p>
        </w:tc>
        <w:tc>
          <w:tcPr>
            <w:tcW w:w="1984" w:type="dxa"/>
            <w:tcBorders>
              <w:top w:val="single" w:sz="2" w:space="0" w:color="000000"/>
              <w:left w:val="single" w:sz="2" w:space="0" w:color="000000"/>
              <w:bottom w:val="single" w:sz="2" w:space="0" w:color="000000"/>
              <w:right w:val="single" w:sz="2" w:space="0" w:color="000000"/>
            </w:tcBorders>
            <w:vAlign w:val="center"/>
            <w:hideMark/>
          </w:tcPr>
          <w:p w14:paraId="5A3E6E13" w14:textId="77777777" w:rsidR="00E91E4E" w:rsidRPr="00AE36C3" w:rsidRDefault="00E91E4E">
            <w:pPr>
              <w:widowControl w:val="0"/>
              <w:suppressAutoHyphens/>
              <w:jc w:val="center"/>
              <w:rPr>
                <w:rFonts w:eastAsia="Arial Unicode MS"/>
                <w:bCs/>
                <w:kern w:val="2"/>
                <w:sz w:val="24"/>
                <w:szCs w:val="24"/>
                <w:lang w:val="uk-UA" w:eastAsia="zh-CN" w:bidi="hi-IN"/>
              </w:rPr>
            </w:pPr>
            <w:r w:rsidRPr="00AE36C3">
              <w:rPr>
                <w:bCs/>
                <w:kern w:val="2"/>
                <w:sz w:val="24"/>
                <w:szCs w:val="24"/>
                <w:lang w:val="uk-UA" w:eastAsia="zh-CN" w:bidi="hi-IN"/>
              </w:rPr>
              <w:t xml:space="preserve">Номер </w:t>
            </w:r>
            <w:r w:rsidRPr="00AE36C3">
              <w:rPr>
                <w:rFonts w:eastAsia="Arial Unicode MS"/>
                <w:bCs/>
                <w:kern w:val="2"/>
                <w:sz w:val="24"/>
                <w:szCs w:val="24"/>
                <w:lang w:val="uk-UA" w:eastAsia="zh-CN" w:bidi="hi-IN"/>
              </w:rPr>
              <w:t>квартири/ нежитлового приміщення</w:t>
            </w:r>
          </w:p>
        </w:tc>
        <w:tc>
          <w:tcPr>
            <w:tcW w:w="2268" w:type="dxa"/>
            <w:tcBorders>
              <w:top w:val="single" w:sz="2" w:space="0" w:color="000000"/>
              <w:left w:val="single" w:sz="2" w:space="0" w:color="000000"/>
              <w:bottom w:val="single" w:sz="2" w:space="0" w:color="000000"/>
              <w:right w:val="single" w:sz="2" w:space="0" w:color="000000"/>
            </w:tcBorders>
            <w:vAlign w:val="center"/>
            <w:hideMark/>
          </w:tcPr>
          <w:p w14:paraId="2811A765" w14:textId="77777777" w:rsidR="00E91E4E" w:rsidRPr="00AE36C3" w:rsidRDefault="00E91E4E">
            <w:pPr>
              <w:widowControl w:val="0"/>
              <w:suppressAutoHyphens/>
              <w:jc w:val="center"/>
              <w:rPr>
                <w:rFonts w:eastAsia="Arial Unicode MS"/>
                <w:bCs/>
                <w:kern w:val="2"/>
                <w:sz w:val="24"/>
                <w:szCs w:val="24"/>
                <w:lang w:val="uk-UA" w:eastAsia="zh-CN" w:bidi="hi-IN"/>
              </w:rPr>
            </w:pPr>
            <w:r w:rsidRPr="00AE36C3">
              <w:rPr>
                <w:rFonts w:eastAsia="Arial Unicode MS"/>
                <w:bCs/>
                <w:kern w:val="2"/>
                <w:sz w:val="24"/>
                <w:szCs w:val="24"/>
                <w:lang w:val="uk-UA" w:eastAsia="zh-CN" w:bidi="hi-IN"/>
              </w:rPr>
              <w:t>Загальна площа квартири/</w:t>
            </w:r>
            <w:r w:rsidRPr="00AE36C3">
              <w:rPr>
                <w:rFonts w:eastAsia="Arial Unicode MS"/>
                <w:bCs/>
                <w:kern w:val="2"/>
                <w:sz w:val="24"/>
                <w:szCs w:val="24"/>
                <w:lang w:val="uk-UA" w:eastAsia="zh-CN" w:bidi="hi-IN"/>
              </w:rPr>
              <w:br/>
              <w:t>нежитлового приміщення</w:t>
            </w:r>
          </w:p>
        </w:tc>
        <w:tc>
          <w:tcPr>
            <w:tcW w:w="2694" w:type="dxa"/>
            <w:tcBorders>
              <w:top w:val="single" w:sz="2" w:space="0" w:color="000000"/>
              <w:left w:val="single" w:sz="2" w:space="0" w:color="000000"/>
              <w:bottom w:val="single" w:sz="2" w:space="0" w:color="000000"/>
              <w:right w:val="single" w:sz="2" w:space="0" w:color="000000"/>
            </w:tcBorders>
            <w:vAlign w:val="center"/>
            <w:hideMark/>
          </w:tcPr>
          <w:p w14:paraId="484F9506" w14:textId="77777777" w:rsidR="00E91E4E" w:rsidRPr="00AE36C3" w:rsidRDefault="00E91E4E">
            <w:pPr>
              <w:widowControl w:val="0"/>
              <w:suppressAutoHyphens/>
              <w:jc w:val="center"/>
              <w:rPr>
                <w:rFonts w:eastAsia="Arial Unicode MS"/>
                <w:bCs/>
                <w:kern w:val="2"/>
                <w:sz w:val="24"/>
                <w:szCs w:val="24"/>
                <w:lang w:val="uk-UA" w:eastAsia="zh-CN" w:bidi="hi-IN"/>
              </w:rPr>
            </w:pPr>
            <w:r w:rsidRPr="00AE36C3">
              <w:rPr>
                <w:rFonts w:eastAsia="Arial Unicode MS"/>
                <w:bCs/>
                <w:kern w:val="2"/>
                <w:sz w:val="24"/>
                <w:szCs w:val="24"/>
                <w:lang w:val="uk-UA" w:eastAsia="zh-CN" w:bidi="hi-IN"/>
              </w:rPr>
              <w:t>Прізвище, ім’я,</w:t>
            </w:r>
          </w:p>
          <w:p w14:paraId="3014DE06" w14:textId="77777777" w:rsidR="00E91E4E" w:rsidRPr="00AE36C3" w:rsidRDefault="00E91E4E">
            <w:pPr>
              <w:widowControl w:val="0"/>
              <w:suppressAutoHyphens/>
              <w:jc w:val="center"/>
              <w:rPr>
                <w:rFonts w:eastAsia="Arial Unicode MS"/>
                <w:bCs/>
                <w:kern w:val="2"/>
                <w:sz w:val="24"/>
                <w:szCs w:val="24"/>
                <w:lang w:val="uk-UA" w:eastAsia="zh-CN" w:bidi="hi-IN"/>
              </w:rPr>
            </w:pPr>
            <w:r w:rsidRPr="00AE36C3">
              <w:rPr>
                <w:rFonts w:eastAsia="Arial Unicode MS"/>
                <w:bCs/>
                <w:kern w:val="2"/>
                <w:sz w:val="24"/>
                <w:szCs w:val="24"/>
                <w:lang w:val="uk-UA" w:eastAsia="zh-CN" w:bidi="hi-IN"/>
              </w:rPr>
              <w:t>по батькові співвласника</w:t>
            </w:r>
          </w:p>
        </w:tc>
        <w:tc>
          <w:tcPr>
            <w:tcW w:w="1559" w:type="dxa"/>
            <w:tcBorders>
              <w:top w:val="single" w:sz="2" w:space="0" w:color="000000"/>
              <w:left w:val="single" w:sz="2" w:space="0" w:color="000000"/>
              <w:bottom w:val="single" w:sz="2" w:space="0" w:color="000000"/>
              <w:right w:val="nil"/>
            </w:tcBorders>
            <w:vAlign w:val="center"/>
            <w:hideMark/>
          </w:tcPr>
          <w:p w14:paraId="2B9653AA" w14:textId="77777777" w:rsidR="00E91E4E" w:rsidRPr="00AE36C3" w:rsidRDefault="00E91E4E">
            <w:pPr>
              <w:widowControl w:val="0"/>
              <w:suppressAutoHyphens/>
              <w:jc w:val="center"/>
              <w:rPr>
                <w:rFonts w:eastAsia="Arial Unicode MS"/>
                <w:bCs/>
                <w:kern w:val="2"/>
                <w:sz w:val="24"/>
                <w:szCs w:val="24"/>
                <w:lang w:val="uk-UA" w:eastAsia="zh-CN" w:bidi="hi-IN"/>
              </w:rPr>
            </w:pPr>
            <w:r w:rsidRPr="00AE36C3">
              <w:rPr>
                <w:rFonts w:eastAsia="Arial Unicode MS"/>
                <w:bCs/>
                <w:kern w:val="2"/>
                <w:sz w:val="24"/>
                <w:szCs w:val="24"/>
                <w:lang w:val="uk-UA" w:eastAsia="zh-CN" w:bidi="hi-IN"/>
              </w:rPr>
              <w:t>Примітки</w:t>
            </w:r>
          </w:p>
        </w:tc>
      </w:tr>
      <w:tr w:rsidR="00E91E4E" w:rsidRPr="00AE36C3" w14:paraId="504198A8" w14:textId="77777777" w:rsidTr="00E91E4E">
        <w:tc>
          <w:tcPr>
            <w:tcW w:w="993" w:type="dxa"/>
            <w:tcBorders>
              <w:top w:val="single" w:sz="2" w:space="0" w:color="000000"/>
              <w:left w:val="nil"/>
              <w:bottom w:val="nil"/>
              <w:right w:val="nil"/>
            </w:tcBorders>
            <w:tcMar>
              <w:top w:w="0" w:type="dxa"/>
              <w:left w:w="0" w:type="dxa"/>
              <w:bottom w:w="0" w:type="dxa"/>
              <w:right w:w="0" w:type="dxa"/>
            </w:tcMar>
          </w:tcPr>
          <w:p w14:paraId="45940096" w14:textId="77777777" w:rsidR="00E91E4E" w:rsidRPr="00AE36C3" w:rsidRDefault="00E91E4E">
            <w:pPr>
              <w:widowControl w:val="0"/>
              <w:suppressAutoHyphens/>
              <w:spacing w:line="276" w:lineRule="auto"/>
              <w:jc w:val="center"/>
              <w:rPr>
                <w:rFonts w:eastAsia="Arial Unicode MS"/>
                <w:bCs/>
                <w:kern w:val="2"/>
                <w:sz w:val="24"/>
                <w:szCs w:val="24"/>
                <w:lang w:val="uk-UA" w:eastAsia="zh-CN" w:bidi="hi-IN"/>
              </w:rPr>
            </w:pPr>
          </w:p>
        </w:tc>
        <w:tc>
          <w:tcPr>
            <w:tcW w:w="1984" w:type="dxa"/>
            <w:tcBorders>
              <w:top w:val="single" w:sz="2" w:space="0" w:color="000000"/>
              <w:left w:val="nil"/>
              <w:bottom w:val="nil"/>
              <w:right w:val="nil"/>
            </w:tcBorders>
            <w:tcMar>
              <w:top w:w="0" w:type="dxa"/>
              <w:left w:w="0" w:type="dxa"/>
              <w:bottom w:w="0" w:type="dxa"/>
              <w:right w:w="0" w:type="dxa"/>
            </w:tcMar>
          </w:tcPr>
          <w:p w14:paraId="59E76005"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268" w:type="dxa"/>
            <w:tcBorders>
              <w:top w:val="single" w:sz="2" w:space="0" w:color="000000"/>
              <w:left w:val="nil"/>
              <w:bottom w:val="nil"/>
              <w:right w:val="nil"/>
            </w:tcBorders>
            <w:tcMar>
              <w:top w:w="0" w:type="dxa"/>
              <w:left w:w="0" w:type="dxa"/>
              <w:bottom w:w="0" w:type="dxa"/>
              <w:right w:w="0" w:type="dxa"/>
            </w:tcMar>
          </w:tcPr>
          <w:p w14:paraId="1C5B7E61"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694" w:type="dxa"/>
            <w:tcBorders>
              <w:top w:val="single" w:sz="2" w:space="0" w:color="000000"/>
              <w:left w:val="nil"/>
              <w:bottom w:val="nil"/>
              <w:right w:val="nil"/>
            </w:tcBorders>
            <w:tcMar>
              <w:top w:w="0" w:type="dxa"/>
              <w:left w:w="0" w:type="dxa"/>
              <w:bottom w:w="0" w:type="dxa"/>
              <w:right w:w="0" w:type="dxa"/>
            </w:tcMar>
          </w:tcPr>
          <w:p w14:paraId="7D0C0B8D"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1559" w:type="dxa"/>
            <w:tcBorders>
              <w:top w:val="single" w:sz="2" w:space="0" w:color="000000"/>
              <w:left w:val="nil"/>
              <w:bottom w:val="nil"/>
              <w:right w:val="nil"/>
            </w:tcBorders>
            <w:tcMar>
              <w:top w:w="0" w:type="dxa"/>
              <w:left w:w="0" w:type="dxa"/>
              <w:bottom w:w="0" w:type="dxa"/>
              <w:right w:w="0" w:type="dxa"/>
            </w:tcMar>
          </w:tcPr>
          <w:p w14:paraId="522428E4"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r>
      <w:tr w:rsidR="00E91E4E" w:rsidRPr="00AE36C3" w14:paraId="7BE687BF" w14:textId="77777777" w:rsidTr="00E91E4E">
        <w:tc>
          <w:tcPr>
            <w:tcW w:w="993" w:type="dxa"/>
            <w:tcMar>
              <w:top w:w="0" w:type="dxa"/>
              <w:left w:w="0" w:type="dxa"/>
              <w:bottom w:w="0" w:type="dxa"/>
              <w:right w:w="0" w:type="dxa"/>
            </w:tcMar>
          </w:tcPr>
          <w:p w14:paraId="7F8A3919" w14:textId="77777777" w:rsidR="00E91E4E" w:rsidRPr="00AE36C3" w:rsidRDefault="00E91E4E">
            <w:pPr>
              <w:widowControl w:val="0"/>
              <w:suppressAutoHyphens/>
              <w:spacing w:line="276" w:lineRule="auto"/>
              <w:jc w:val="center"/>
              <w:rPr>
                <w:rFonts w:eastAsia="Arial Unicode MS"/>
                <w:bCs/>
                <w:kern w:val="2"/>
                <w:sz w:val="24"/>
                <w:szCs w:val="24"/>
                <w:lang w:val="uk-UA" w:eastAsia="zh-CN" w:bidi="hi-IN"/>
              </w:rPr>
            </w:pPr>
          </w:p>
        </w:tc>
        <w:tc>
          <w:tcPr>
            <w:tcW w:w="1984" w:type="dxa"/>
            <w:tcMar>
              <w:top w:w="0" w:type="dxa"/>
              <w:left w:w="0" w:type="dxa"/>
              <w:bottom w:w="0" w:type="dxa"/>
              <w:right w:w="0" w:type="dxa"/>
            </w:tcMar>
          </w:tcPr>
          <w:p w14:paraId="74BD6CA4"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268" w:type="dxa"/>
            <w:tcMar>
              <w:top w:w="0" w:type="dxa"/>
              <w:left w:w="0" w:type="dxa"/>
              <w:bottom w:w="0" w:type="dxa"/>
              <w:right w:w="0" w:type="dxa"/>
            </w:tcMar>
          </w:tcPr>
          <w:p w14:paraId="21FDB376"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694" w:type="dxa"/>
            <w:tcMar>
              <w:top w:w="0" w:type="dxa"/>
              <w:left w:w="0" w:type="dxa"/>
              <w:bottom w:w="0" w:type="dxa"/>
              <w:right w:w="0" w:type="dxa"/>
            </w:tcMar>
          </w:tcPr>
          <w:p w14:paraId="1CDA6E4A"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1559" w:type="dxa"/>
            <w:tcMar>
              <w:top w:w="0" w:type="dxa"/>
              <w:left w:w="0" w:type="dxa"/>
              <w:bottom w:w="0" w:type="dxa"/>
              <w:right w:w="0" w:type="dxa"/>
            </w:tcMar>
          </w:tcPr>
          <w:p w14:paraId="02C5DE1C"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r>
      <w:tr w:rsidR="00E91E4E" w:rsidRPr="00AE36C3" w14:paraId="6557A113" w14:textId="77777777" w:rsidTr="00E91E4E">
        <w:tc>
          <w:tcPr>
            <w:tcW w:w="993" w:type="dxa"/>
            <w:tcMar>
              <w:top w:w="0" w:type="dxa"/>
              <w:left w:w="0" w:type="dxa"/>
              <w:bottom w:w="0" w:type="dxa"/>
              <w:right w:w="0" w:type="dxa"/>
            </w:tcMar>
          </w:tcPr>
          <w:p w14:paraId="55F2B7B4" w14:textId="77777777" w:rsidR="00E91E4E" w:rsidRPr="00AE36C3" w:rsidRDefault="00E91E4E">
            <w:pPr>
              <w:widowControl w:val="0"/>
              <w:suppressAutoHyphens/>
              <w:spacing w:line="276" w:lineRule="auto"/>
              <w:jc w:val="center"/>
              <w:rPr>
                <w:rFonts w:eastAsia="Arial Unicode MS"/>
                <w:bCs/>
                <w:kern w:val="2"/>
                <w:sz w:val="24"/>
                <w:szCs w:val="24"/>
                <w:lang w:val="uk-UA" w:eastAsia="zh-CN" w:bidi="hi-IN"/>
              </w:rPr>
            </w:pPr>
          </w:p>
        </w:tc>
        <w:tc>
          <w:tcPr>
            <w:tcW w:w="1984" w:type="dxa"/>
            <w:tcMar>
              <w:top w:w="0" w:type="dxa"/>
              <w:left w:w="0" w:type="dxa"/>
              <w:bottom w:w="0" w:type="dxa"/>
              <w:right w:w="0" w:type="dxa"/>
            </w:tcMar>
          </w:tcPr>
          <w:p w14:paraId="5B7E54F9"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268" w:type="dxa"/>
            <w:tcMar>
              <w:top w:w="0" w:type="dxa"/>
              <w:left w:w="0" w:type="dxa"/>
              <w:bottom w:w="0" w:type="dxa"/>
              <w:right w:w="0" w:type="dxa"/>
            </w:tcMar>
          </w:tcPr>
          <w:p w14:paraId="188EB378"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2694" w:type="dxa"/>
            <w:tcMar>
              <w:top w:w="0" w:type="dxa"/>
              <w:left w:w="0" w:type="dxa"/>
              <w:bottom w:w="0" w:type="dxa"/>
              <w:right w:w="0" w:type="dxa"/>
            </w:tcMar>
          </w:tcPr>
          <w:p w14:paraId="3587C25C"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c>
          <w:tcPr>
            <w:tcW w:w="1559" w:type="dxa"/>
            <w:tcMar>
              <w:top w:w="0" w:type="dxa"/>
              <w:left w:w="0" w:type="dxa"/>
              <w:bottom w:w="0" w:type="dxa"/>
              <w:right w:w="0" w:type="dxa"/>
            </w:tcMar>
          </w:tcPr>
          <w:p w14:paraId="34380D01" w14:textId="77777777" w:rsidR="00E91E4E" w:rsidRPr="00AE36C3" w:rsidRDefault="00E91E4E">
            <w:pPr>
              <w:widowControl w:val="0"/>
              <w:suppressAutoHyphens/>
              <w:snapToGrid w:val="0"/>
              <w:spacing w:line="276" w:lineRule="auto"/>
              <w:jc w:val="center"/>
              <w:rPr>
                <w:rFonts w:eastAsia="Arial Unicode MS"/>
                <w:bCs/>
                <w:kern w:val="2"/>
                <w:sz w:val="24"/>
                <w:szCs w:val="24"/>
                <w:lang w:val="uk-UA" w:eastAsia="zh-CN" w:bidi="hi-IN"/>
              </w:rPr>
            </w:pPr>
          </w:p>
        </w:tc>
      </w:tr>
    </w:tbl>
    <w:p w14:paraId="6DCB3B34" w14:textId="77777777" w:rsidR="00E91E4E" w:rsidRPr="00AE36C3" w:rsidRDefault="00E91E4E" w:rsidP="00E91E4E">
      <w:pPr>
        <w:rPr>
          <w:rFonts w:eastAsia="Arial Unicode MS"/>
          <w:kern w:val="2"/>
          <w:sz w:val="24"/>
          <w:szCs w:val="24"/>
          <w:lang w:val="uk-UA" w:eastAsia="zh-CN" w:bidi="hi-IN"/>
        </w:rPr>
      </w:pPr>
    </w:p>
    <w:p w14:paraId="28AB29E9" w14:textId="77777777" w:rsidR="00E91E4E" w:rsidRPr="00AE36C3" w:rsidRDefault="00E91E4E" w:rsidP="00E91E4E">
      <w:pPr>
        <w:keepNext/>
        <w:keepLines/>
        <w:spacing w:before="240" w:after="240"/>
        <w:jc w:val="center"/>
        <w:rPr>
          <w:sz w:val="24"/>
          <w:szCs w:val="24"/>
          <w:lang w:val="uk-UA"/>
        </w:rPr>
      </w:pPr>
      <w:r w:rsidRPr="00AE36C3">
        <w:rPr>
          <w:sz w:val="24"/>
          <w:szCs w:val="24"/>
          <w:lang w:val="uk-UA"/>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91E4E" w:rsidRPr="00AE36C3" w14:paraId="3314FCDE" w14:textId="77777777" w:rsidTr="00E91E4E">
        <w:trPr>
          <w:trHeight w:val="313"/>
        </w:trPr>
        <w:tc>
          <w:tcPr>
            <w:tcW w:w="4405" w:type="dxa"/>
            <w:tcMar>
              <w:top w:w="0" w:type="dxa"/>
              <w:left w:w="0" w:type="dxa"/>
              <w:bottom w:w="0" w:type="dxa"/>
              <w:right w:w="0" w:type="dxa"/>
            </w:tcMar>
            <w:hideMark/>
          </w:tcPr>
          <w:p w14:paraId="49739866"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управителя</w:t>
            </w:r>
          </w:p>
        </w:tc>
        <w:tc>
          <w:tcPr>
            <w:tcW w:w="426" w:type="dxa"/>
            <w:tcMar>
              <w:top w:w="0" w:type="dxa"/>
              <w:left w:w="0" w:type="dxa"/>
              <w:bottom w:w="0" w:type="dxa"/>
              <w:right w:w="0" w:type="dxa"/>
            </w:tcMar>
          </w:tcPr>
          <w:p w14:paraId="72AA6934"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0E92DC2A"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співвласників</w:t>
            </w:r>
          </w:p>
        </w:tc>
      </w:tr>
      <w:tr w:rsidR="00E91E4E" w:rsidRPr="00AE36C3" w14:paraId="58652DA1" w14:textId="77777777" w:rsidTr="00E91E4E">
        <w:trPr>
          <w:trHeight w:val="313"/>
        </w:trPr>
        <w:tc>
          <w:tcPr>
            <w:tcW w:w="4405" w:type="dxa"/>
            <w:tcMar>
              <w:top w:w="0" w:type="dxa"/>
              <w:left w:w="0" w:type="dxa"/>
              <w:bottom w:w="0" w:type="dxa"/>
              <w:right w:w="0" w:type="dxa"/>
            </w:tcMar>
          </w:tcPr>
          <w:p w14:paraId="4735A0AC" w14:textId="77777777" w:rsidR="00E91E4E" w:rsidRPr="00AE36C3" w:rsidRDefault="00E91E4E">
            <w:pPr>
              <w:shd w:val="clear" w:color="auto" w:fill="FFFFFF"/>
              <w:suppressAutoHyphens/>
              <w:spacing w:after="150"/>
              <w:jc w:val="both"/>
              <w:rPr>
                <w:sz w:val="24"/>
                <w:szCs w:val="24"/>
                <w:lang w:val="uk-UA" w:eastAsia="zh-CN"/>
              </w:rPr>
            </w:pPr>
          </w:p>
        </w:tc>
        <w:tc>
          <w:tcPr>
            <w:tcW w:w="426" w:type="dxa"/>
            <w:tcMar>
              <w:top w:w="0" w:type="dxa"/>
              <w:left w:w="0" w:type="dxa"/>
              <w:bottom w:w="0" w:type="dxa"/>
              <w:right w:w="0" w:type="dxa"/>
            </w:tcMar>
          </w:tcPr>
          <w:p w14:paraId="6F61C005"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tcPr>
          <w:p w14:paraId="14108258" w14:textId="77777777" w:rsidR="00E91E4E" w:rsidRPr="00AE36C3" w:rsidRDefault="00E91E4E">
            <w:pPr>
              <w:shd w:val="clear" w:color="auto" w:fill="FFFFFF"/>
              <w:suppressAutoHyphens/>
              <w:spacing w:after="150"/>
              <w:jc w:val="both"/>
              <w:rPr>
                <w:sz w:val="24"/>
                <w:szCs w:val="24"/>
                <w:lang w:val="uk-UA" w:eastAsia="zh-CN"/>
              </w:rPr>
            </w:pPr>
          </w:p>
        </w:tc>
      </w:tr>
      <w:tr w:rsidR="00E91E4E" w:rsidRPr="00AE36C3" w14:paraId="72CABC1D" w14:textId="77777777" w:rsidTr="00E91E4E">
        <w:trPr>
          <w:trHeight w:val="20"/>
        </w:trPr>
        <w:tc>
          <w:tcPr>
            <w:tcW w:w="4405" w:type="dxa"/>
            <w:tcMar>
              <w:top w:w="0" w:type="dxa"/>
              <w:left w:w="0" w:type="dxa"/>
              <w:bottom w:w="0" w:type="dxa"/>
              <w:right w:w="0" w:type="dxa"/>
            </w:tcMar>
          </w:tcPr>
          <w:p w14:paraId="3C945427"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w:t>
            </w:r>
          </w:p>
          <w:p w14:paraId="216D2DC4" w14:textId="77777777" w:rsidR="00E91E4E" w:rsidRPr="00AE36C3" w:rsidRDefault="00E91E4E">
            <w:pPr>
              <w:shd w:val="clear" w:color="auto" w:fill="FFFFFF"/>
              <w:suppressAutoHyphens/>
              <w:spacing w:after="120"/>
              <w:jc w:val="both"/>
              <w:rPr>
                <w:sz w:val="16"/>
                <w:szCs w:val="16"/>
                <w:lang w:val="uk-UA" w:eastAsia="zh-CN"/>
              </w:rPr>
            </w:pPr>
            <w:r w:rsidRPr="00AE36C3">
              <w:rPr>
                <w:sz w:val="16"/>
                <w:szCs w:val="16"/>
                <w:lang w:val="uk-UA" w:eastAsia="zh-CN"/>
              </w:rPr>
              <w:t xml:space="preserve">    (підпис)                        (ініціали та прізвище)</w:t>
            </w:r>
          </w:p>
          <w:p w14:paraId="74818A9F" w14:textId="77777777" w:rsidR="00E91E4E" w:rsidRPr="00AE36C3" w:rsidRDefault="00E91E4E">
            <w:pPr>
              <w:shd w:val="clear" w:color="auto" w:fill="FFFFFF"/>
              <w:suppressAutoHyphens/>
              <w:spacing w:after="150"/>
              <w:jc w:val="both"/>
              <w:rPr>
                <w:sz w:val="24"/>
                <w:szCs w:val="24"/>
                <w:lang w:val="uk-UA" w:eastAsia="zh-CN"/>
              </w:rPr>
            </w:pPr>
          </w:p>
          <w:p w14:paraId="28AFEE79"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 xml:space="preserve">МП </w:t>
            </w:r>
            <w:r w:rsidRPr="00AE36C3">
              <w:rPr>
                <w:sz w:val="16"/>
                <w:szCs w:val="16"/>
                <w:lang w:val="uk-UA" w:eastAsia="zh-CN"/>
              </w:rPr>
              <w:t>(за наявності)</w:t>
            </w:r>
          </w:p>
        </w:tc>
        <w:tc>
          <w:tcPr>
            <w:tcW w:w="426" w:type="dxa"/>
            <w:tcMar>
              <w:top w:w="0" w:type="dxa"/>
              <w:left w:w="0" w:type="dxa"/>
              <w:bottom w:w="0" w:type="dxa"/>
              <w:right w:w="0" w:type="dxa"/>
            </w:tcMar>
          </w:tcPr>
          <w:p w14:paraId="005C636A"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735E899C"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w:t>
            </w:r>
          </w:p>
          <w:p w14:paraId="0CD2170B" w14:textId="77777777" w:rsidR="00E91E4E" w:rsidRPr="00AE36C3" w:rsidRDefault="00E91E4E">
            <w:pPr>
              <w:shd w:val="clear" w:color="auto" w:fill="FFFFFF"/>
              <w:suppressAutoHyphens/>
              <w:spacing w:after="120"/>
              <w:jc w:val="both"/>
              <w:rPr>
                <w:sz w:val="16"/>
                <w:szCs w:val="16"/>
                <w:lang w:val="uk-UA" w:eastAsia="zh-CN"/>
              </w:rPr>
            </w:pPr>
            <w:r w:rsidRPr="00AE36C3">
              <w:rPr>
                <w:sz w:val="16"/>
                <w:szCs w:val="16"/>
                <w:lang w:val="uk-UA" w:eastAsia="zh-CN"/>
              </w:rPr>
              <w:t xml:space="preserve">    (підпис)                         (ініціали та прізвище)</w:t>
            </w:r>
          </w:p>
        </w:tc>
      </w:tr>
    </w:tbl>
    <w:p w14:paraId="669F8A70" w14:textId="77777777" w:rsidR="00E91E4E" w:rsidRPr="00AE36C3" w:rsidRDefault="00E91E4E" w:rsidP="00E91E4E">
      <w:pPr>
        <w:keepNext/>
        <w:keepLines/>
        <w:spacing w:after="240"/>
        <w:ind w:left="3969"/>
        <w:jc w:val="center"/>
        <w:rPr>
          <w:sz w:val="24"/>
          <w:szCs w:val="24"/>
          <w:lang w:val="uk-UA"/>
        </w:rPr>
      </w:pPr>
    </w:p>
    <w:p w14:paraId="118EC5BB" w14:textId="77777777" w:rsidR="00E91E4E" w:rsidRPr="00AE36C3" w:rsidRDefault="00E91E4E" w:rsidP="00E91E4E">
      <w:pPr>
        <w:keepNext/>
        <w:keepLines/>
        <w:spacing w:after="240"/>
        <w:ind w:left="3969"/>
        <w:jc w:val="right"/>
        <w:rPr>
          <w:sz w:val="24"/>
          <w:szCs w:val="24"/>
          <w:lang w:val="uk-UA"/>
        </w:rPr>
      </w:pPr>
      <w:r w:rsidRPr="00AE36C3">
        <w:rPr>
          <w:sz w:val="24"/>
          <w:szCs w:val="24"/>
          <w:lang w:val="uk-UA"/>
        </w:rPr>
        <w:br w:type="page"/>
      </w:r>
      <w:r w:rsidRPr="00AE36C3">
        <w:rPr>
          <w:sz w:val="24"/>
          <w:szCs w:val="24"/>
          <w:lang w:val="uk-UA"/>
        </w:rPr>
        <w:lastRenderedPageBreak/>
        <w:t>Додаток 2</w:t>
      </w:r>
      <w:r w:rsidRPr="00AE36C3">
        <w:rPr>
          <w:sz w:val="24"/>
          <w:szCs w:val="24"/>
          <w:lang w:val="uk-UA"/>
        </w:rPr>
        <w:br/>
        <w:t>до Типового договору</w:t>
      </w:r>
    </w:p>
    <w:p w14:paraId="2D443EA6" w14:textId="77777777" w:rsidR="00E91E4E" w:rsidRPr="00AE36C3" w:rsidRDefault="00E91E4E" w:rsidP="00E91E4E">
      <w:pPr>
        <w:keepNext/>
        <w:keepLines/>
        <w:spacing w:before="240" w:after="240"/>
        <w:jc w:val="center"/>
        <w:rPr>
          <w:b/>
          <w:sz w:val="24"/>
          <w:szCs w:val="24"/>
          <w:lang w:val="uk-UA"/>
        </w:rPr>
      </w:pPr>
      <w:r w:rsidRPr="00AE36C3">
        <w:rPr>
          <w:b/>
          <w:sz w:val="24"/>
          <w:szCs w:val="24"/>
          <w:lang w:val="uk-UA"/>
        </w:rPr>
        <w:t xml:space="preserve">ЗАГАЛЬНІ ВІДОМОСТІ </w:t>
      </w:r>
      <w:r w:rsidRPr="00AE36C3">
        <w:rPr>
          <w:b/>
          <w:sz w:val="24"/>
          <w:szCs w:val="24"/>
          <w:lang w:val="uk-UA"/>
        </w:rPr>
        <w:br/>
        <w:t>про будинок</w:t>
      </w:r>
    </w:p>
    <w:p w14:paraId="2E24241F" w14:textId="77777777" w:rsidR="00E91E4E" w:rsidRPr="00AE36C3" w:rsidRDefault="00E91E4E" w:rsidP="00E91E4E">
      <w:pPr>
        <w:spacing w:before="120"/>
        <w:ind w:firstLine="567"/>
        <w:jc w:val="both"/>
        <w:rPr>
          <w:sz w:val="24"/>
          <w:szCs w:val="24"/>
          <w:lang w:val="uk-UA"/>
        </w:rPr>
      </w:pPr>
      <w:r w:rsidRPr="00AE36C3">
        <w:rPr>
          <w:sz w:val="24"/>
          <w:szCs w:val="24"/>
          <w:lang w:val="uk-UA"/>
        </w:rPr>
        <w:t>Об’єкт: багатоквартирний житловий будинок, що розташований за адресою: ___________________________________________________________________________</w:t>
      </w:r>
    </w:p>
    <w:p w14:paraId="3B8A8D7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1. Загальні відомості:</w:t>
      </w:r>
    </w:p>
    <w:p w14:paraId="4D6287D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рік введення в експлуатацію - _____________</w:t>
      </w:r>
    </w:p>
    <w:p w14:paraId="5801387D"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матеріал -   _____________________________</w:t>
      </w:r>
    </w:p>
    <w:p w14:paraId="41E0EBE7"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матеріал покрівлі - _______________________</w:t>
      </w:r>
    </w:p>
    <w:p w14:paraId="6CC6C43F"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поверхів  - ______________________</w:t>
      </w:r>
    </w:p>
    <w:p w14:paraId="2063A21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під’їздів  - ______________________</w:t>
      </w:r>
    </w:p>
    <w:p w14:paraId="294E3A47"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квартир - _______________________</w:t>
      </w:r>
    </w:p>
    <w:p w14:paraId="391E7B2D"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нежитлових приміщень - __________</w:t>
      </w:r>
    </w:p>
    <w:p w14:paraId="61684ED4"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ліфтів - ____ штук (в тому числі ______ - пасажирських, _____ - вантажопасажирських)</w:t>
      </w:r>
    </w:p>
    <w:p w14:paraId="79A500EA"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кількість ліфтів, підключених до диспетчерських систем - _____ штук </w:t>
      </w:r>
    </w:p>
    <w:p w14:paraId="4A211269"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номерних знаків/аншлагів _________ штук</w:t>
      </w:r>
    </w:p>
    <w:p w14:paraId="71CC144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сміттєкамер - ________ штук</w:t>
      </w:r>
    </w:p>
    <w:p w14:paraId="3D336C6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2. Відомості про площу об’єкта:</w:t>
      </w:r>
    </w:p>
    <w:p w14:paraId="78D22EF0"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загальна площа будинку (житлові та нежитлові приміщення) - ________ кв. метрів, у тому числі:</w:t>
      </w:r>
    </w:p>
    <w:p w14:paraId="325F9BA2"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 загальна площа квартир у будинку - _________ кв. метрів </w:t>
      </w:r>
    </w:p>
    <w:p w14:paraId="18E265C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загальна площа нежитлових приміщень у будинку - _____ кв. метрів</w:t>
      </w:r>
    </w:p>
    <w:p w14:paraId="40683C0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3. Загальна площа допоміжних приміщень (у тому числі місць загального користування) ____________ кв. метрів, у тому числі:</w:t>
      </w:r>
    </w:p>
    <w:p w14:paraId="79D45247"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підвалів - _____________ кв. метрів</w:t>
      </w:r>
    </w:p>
    <w:p w14:paraId="6165574A"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горищ - ______________ кв. метрів</w:t>
      </w:r>
    </w:p>
    <w:p w14:paraId="07D2A880"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площа сходових кліток, вестибюлів - ________ кв. метрів </w:t>
      </w:r>
    </w:p>
    <w:p w14:paraId="3796D83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колясочних, комор, тощо - _______ кв. метрів</w:t>
      </w:r>
    </w:p>
    <w:p w14:paraId="30F1AC2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сміттєкамер - _____________ кв. метрів</w:t>
      </w:r>
    </w:p>
    <w:p w14:paraId="4265CC13"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шахт і машинних відділень ліфтів - _________ кв. метрів</w:t>
      </w:r>
    </w:p>
    <w:p w14:paraId="5652DD6D"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інших технічних приміщень (зазначити які) - _____ кв. метрів</w:t>
      </w:r>
    </w:p>
    <w:p w14:paraId="44058759"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покрівлі - _____________ кв. метрів</w:t>
      </w:r>
    </w:p>
    <w:p w14:paraId="232638A0"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4. Об’єкт облаштований:</w:t>
      </w:r>
    </w:p>
    <w:p w14:paraId="0C571D0F"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1) постачанням холодної води:</w:t>
      </w:r>
    </w:p>
    <w:p w14:paraId="05026E24"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централізованим _____________</w:t>
      </w:r>
    </w:p>
    <w:p w14:paraId="49481C9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lastRenderedPageBreak/>
        <w:t xml:space="preserve">автономним/індивідуальним ______ з довжиною внутрішньобудинкової мережі __________ погонних метрів </w:t>
      </w:r>
    </w:p>
    <w:p w14:paraId="6E7CB712"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технічне обладнання (кількість насосів тощо) __________</w:t>
      </w:r>
    </w:p>
    <w:p w14:paraId="418829EC"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2) постачанням гарячої води:</w:t>
      </w:r>
    </w:p>
    <w:p w14:paraId="1FBD0A4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централізованим гарячим водопостачанням _______________</w:t>
      </w:r>
    </w:p>
    <w:p w14:paraId="3240A4A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автономним/індивідуальним гарячим водопостачанням ___ з довжиною внутрішньобудинкової мережі __________ погонних метрів </w:t>
      </w:r>
    </w:p>
    <w:p w14:paraId="74F895F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наявність та тип водопідігрівача (бойлера) ________________________</w:t>
      </w:r>
    </w:p>
    <w:p w14:paraId="7F9E30F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технічним обладнанням (кількість насосів тощо) ___________________</w:t>
      </w:r>
    </w:p>
    <w:p w14:paraId="72CA81AC"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3) опаленням:</w:t>
      </w:r>
    </w:p>
    <w:p w14:paraId="5DDD97FF"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централізованим опаленням _____________________________________</w:t>
      </w:r>
    </w:p>
    <w:p w14:paraId="191CFCDD"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автономним/індивідуальним теплопостачанням ____________________</w:t>
      </w:r>
    </w:p>
    <w:p w14:paraId="081D5AF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з довжиною внутрішньобудинкової мережі _________ погонних метрів </w:t>
      </w:r>
    </w:p>
    <w:p w14:paraId="6938784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технічним обладнанням (бойлери тощо) _______________ штук</w:t>
      </w:r>
    </w:p>
    <w:p w14:paraId="366BD407"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елеваторних вузлів - ______________________ штук</w:t>
      </w:r>
    </w:p>
    <w:p w14:paraId="61B1D0E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індивідуальним тепловим пунктом - _____________________________</w:t>
      </w:r>
    </w:p>
    <w:p w14:paraId="7DA82F3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4) водовідведенням (каналізацією) з довжиною внутрішньобудинкової мережі __________ погонних метрів </w:t>
      </w:r>
    </w:p>
    <w:p w14:paraId="38294AFF"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5) зливовою каналізацією: ______________________________________</w:t>
      </w:r>
    </w:p>
    <w:p w14:paraId="232EDAA7"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зовнішня/внутрішня</w:t>
      </w:r>
    </w:p>
    <w:p w14:paraId="5786ED1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довжина мережі _____________ погонних метрів</w:t>
      </w:r>
    </w:p>
    <w:p w14:paraId="6E43776E"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6) загальнобудинковим приладом обліку тепла (кількість теплолічильників та тип) - ________________________________________</w:t>
      </w:r>
    </w:p>
    <w:p w14:paraId="2D49A78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балансова належність приладу обліку тепла  ______________________</w:t>
      </w:r>
    </w:p>
    <w:p w14:paraId="7DABD31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7) загальнобудинковим приладом обліку води (кількість водолічильників та тип) - _________________________________________</w:t>
      </w:r>
    </w:p>
    <w:p w14:paraId="43CEAB7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балансова належність приладу обліку води _______________________</w:t>
      </w:r>
    </w:p>
    <w:p w14:paraId="6A93F8F9"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8) системою електропостачання  з довжиною внутрішньобудинкової мережі _________ погонних метрів, в тому числі:</w:t>
      </w:r>
    </w:p>
    <w:p w14:paraId="49C34A03"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щитових - _________ штук</w:t>
      </w:r>
    </w:p>
    <w:p w14:paraId="63FB41F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поповерхових електрощитів - _____________ штук</w:t>
      </w:r>
    </w:p>
    <w:p w14:paraId="391E5149"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світильників освітлення - ________________ штук</w:t>
      </w:r>
    </w:p>
    <w:p w14:paraId="5B212BF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кількість приладів обліку електричної енергії (лічильників) _____ штук </w:t>
      </w:r>
    </w:p>
    <w:p w14:paraId="22A0A9C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тип приладів обліку електричної енергії (лічильників) ______________</w:t>
      </w:r>
    </w:p>
    <w:p w14:paraId="089D10BB"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балансова належність приладів обліку електричної енергії (лічильників) ______________</w:t>
      </w:r>
    </w:p>
    <w:p w14:paraId="0C979194" w14:textId="77777777" w:rsidR="00E91E4E" w:rsidRPr="00AE36C3" w:rsidRDefault="00E91E4E" w:rsidP="00E91E4E">
      <w:pPr>
        <w:spacing w:before="120"/>
        <w:ind w:firstLine="567"/>
        <w:jc w:val="both"/>
        <w:rPr>
          <w:color w:val="000000"/>
          <w:sz w:val="24"/>
          <w:szCs w:val="24"/>
          <w:lang w:val="uk-UA"/>
        </w:rPr>
      </w:pPr>
      <w:r w:rsidRPr="00AE36C3">
        <w:rPr>
          <w:color w:val="000000"/>
          <w:sz w:val="24"/>
          <w:szCs w:val="24"/>
          <w:lang w:val="uk-UA"/>
        </w:rPr>
        <w:t>9) системою газопостачання ___________________________________</w:t>
      </w:r>
    </w:p>
    <w:p w14:paraId="2DB8A4B9" w14:textId="77777777" w:rsidR="00E91E4E" w:rsidRPr="00AE36C3" w:rsidRDefault="00E91E4E" w:rsidP="00E91E4E">
      <w:pPr>
        <w:spacing w:before="120"/>
        <w:ind w:firstLine="567"/>
        <w:jc w:val="both"/>
        <w:rPr>
          <w:color w:val="000000"/>
          <w:sz w:val="24"/>
          <w:szCs w:val="24"/>
          <w:lang w:val="uk-UA"/>
        </w:rPr>
      </w:pPr>
      <w:r w:rsidRPr="00AE36C3">
        <w:rPr>
          <w:color w:val="000000"/>
          <w:sz w:val="24"/>
          <w:szCs w:val="24"/>
          <w:lang w:val="uk-UA"/>
        </w:rPr>
        <w:t>наявність загальнобудинкового приладу обліку ___________ штук</w:t>
      </w:r>
    </w:p>
    <w:p w14:paraId="1F940B66" w14:textId="77777777" w:rsidR="00E91E4E" w:rsidRPr="00AE36C3" w:rsidRDefault="00E91E4E" w:rsidP="00E91E4E">
      <w:pPr>
        <w:spacing w:before="120"/>
        <w:ind w:firstLine="567"/>
        <w:jc w:val="both"/>
        <w:rPr>
          <w:color w:val="000000"/>
          <w:sz w:val="24"/>
          <w:szCs w:val="24"/>
          <w:lang w:val="uk-UA"/>
        </w:rPr>
      </w:pPr>
      <w:r w:rsidRPr="00AE36C3">
        <w:rPr>
          <w:color w:val="000000"/>
          <w:sz w:val="24"/>
          <w:szCs w:val="24"/>
          <w:lang w:val="uk-UA"/>
        </w:rPr>
        <w:t xml:space="preserve">10) сміттєпроводами _______________ одиниць з довжиною  стовбурів </w:t>
      </w:r>
      <w:bookmarkStart w:id="29" w:name="o197"/>
      <w:bookmarkEnd w:id="29"/>
      <w:r w:rsidRPr="00AE36C3">
        <w:rPr>
          <w:color w:val="000000"/>
          <w:sz w:val="24"/>
          <w:szCs w:val="24"/>
          <w:lang w:val="uk-UA"/>
        </w:rPr>
        <w:t>______ погонних метрів</w:t>
      </w:r>
      <w:bookmarkStart w:id="30" w:name="o198"/>
      <w:bookmarkEnd w:id="30"/>
    </w:p>
    <w:p w14:paraId="0D8618C2" w14:textId="77777777" w:rsidR="00E91E4E" w:rsidRPr="00AE36C3" w:rsidRDefault="00E91E4E" w:rsidP="00E91E4E">
      <w:pPr>
        <w:spacing w:before="120"/>
        <w:ind w:firstLine="567"/>
        <w:jc w:val="both"/>
        <w:rPr>
          <w:color w:val="000000"/>
          <w:sz w:val="24"/>
          <w:szCs w:val="24"/>
          <w:lang w:val="uk-UA"/>
        </w:rPr>
      </w:pPr>
      <w:r w:rsidRPr="00AE36C3">
        <w:rPr>
          <w:color w:val="000000"/>
          <w:sz w:val="24"/>
          <w:szCs w:val="24"/>
          <w:lang w:val="uk-UA"/>
        </w:rPr>
        <w:lastRenderedPageBreak/>
        <w:t>11) замково-переговорним пристроєм (домофоном) __________ під’їздів</w:t>
      </w:r>
    </w:p>
    <w:p w14:paraId="6C706FA3"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12) системою протипожежної автоматики та димовидаленням ________</w:t>
      </w:r>
    </w:p>
    <w:p w14:paraId="3077C404"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13) димовими та вентиляційними каналами:</w:t>
      </w:r>
    </w:p>
    <w:p w14:paraId="7DA79468"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кількість димових каналів ____ штук, вентиляційних _____ штук</w:t>
      </w:r>
    </w:p>
    <w:p w14:paraId="20F55A83"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протяжність димових каналів ________ погонних метрів, вентиляційних _____ погонних метрів</w:t>
      </w:r>
    </w:p>
    <w:p w14:paraId="7F9E0976" w14:textId="77777777" w:rsidR="00E91E4E" w:rsidRPr="00AE36C3" w:rsidRDefault="00E91E4E" w:rsidP="00E91E4E">
      <w:pPr>
        <w:spacing w:before="120"/>
        <w:ind w:right="-98" w:firstLine="567"/>
        <w:jc w:val="both"/>
        <w:rPr>
          <w:sz w:val="24"/>
          <w:szCs w:val="24"/>
          <w:lang w:val="uk-UA" w:eastAsia="ko-KR"/>
        </w:rPr>
      </w:pPr>
      <w:r w:rsidRPr="00AE36C3">
        <w:rPr>
          <w:sz w:val="24"/>
          <w:szCs w:val="24"/>
          <w:lang w:val="uk-UA" w:eastAsia="ko-KR"/>
        </w:rPr>
        <w:t>кількість оголовків димових каналів ____ штук, вентиляційних ___ штук</w:t>
      </w:r>
    </w:p>
    <w:p w14:paraId="6CDDE4B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5. Благоустрій прибудинкової території:</w:t>
      </w:r>
    </w:p>
    <w:p w14:paraId="179BE2E0"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1) площа прибудинкової території (для прибирання) - ___ кв. метрів, в тому числі:</w:t>
      </w:r>
    </w:p>
    <w:p w14:paraId="525B6D3C"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 xml:space="preserve">площа з удосконаленим покриттям - ____________ кв. метрів; </w:t>
      </w:r>
    </w:p>
    <w:p w14:paraId="187A8A0A"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без покриття - ___________ кв. метрів</w:t>
      </w:r>
    </w:p>
    <w:p w14:paraId="300E630C"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площа газонів/клумб - ____________ кв. метрів</w:t>
      </w:r>
    </w:p>
    <w:p w14:paraId="32FA8CCA"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2) елементи зовнішнього упорядження:</w:t>
      </w:r>
    </w:p>
    <w:p w14:paraId="50F7FB8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дитячий майданчик __________ штук</w:t>
      </w:r>
    </w:p>
    <w:p w14:paraId="54790ADC"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спортивний майданчик __________ штук</w:t>
      </w:r>
    </w:p>
    <w:p w14:paraId="42A28931"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інше ______________</w:t>
      </w:r>
    </w:p>
    <w:p w14:paraId="7075EC86"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3) інше за наявності:</w:t>
      </w:r>
    </w:p>
    <w:p w14:paraId="76FFB4B5" w14:textId="77777777" w:rsidR="00E91E4E" w:rsidRPr="00AE36C3" w:rsidRDefault="00E91E4E" w:rsidP="00E91E4E">
      <w:pPr>
        <w:spacing w:before="120"/>
        <w:ind w:firstLine="567"/>
        <w:jc w:val="both"/>
        <w:rPr>
          <w:sz w:val="24"/>
          <w:szCs w:val="24"/>
          <w:lang w:val="uk-UA" w:eastAsia="ko-KR"/>
        </w:rPr>
      </w:pPr>
      <w:r w:rsidRPr="00AE36C3">
        <w:rPr>
          <w:sz w:val="24"/>
          <w:szCs w:val="24"/>
          <w:lang w:val="uk-UA" w:eastAsia="ko-KR"/>
        </w:rPr>
        <w:t>_________________________</w:t>
      </w:r>
    </w:p>
    <w:p w14:paraId="4AC47079" w14:textId="77777777" w:rsidR="00E91E4E" w:rsidRPr="00AE36C3" w:rsidRDefault="00E91E4E" w:rsidP="00E91E4E">
      <w:pPr>
        <w:keepNext/>
        <w:keepLines/>
        <w:spacing w:before="240" w:after="240"/>
        <w:jc w:val="center"/>
        <w:rPr>
          <w:sz w:val="24"/>
          <w:szCs w:val="24"/>
          <w:lang w:val="uk-UA"/>
        </w:rPr>
      </w:pPr>
      <w:r w:rsidRPr="00AE36C3">
        <w:rPr>
          <w:sz w:val="24"/>
          <w:szCs w:val="24"/>
          <w:lang w:val="uk-UA"/>
        </w:rPr>
        <w:t>ПІДПИСИ:</w:t>
      </w:r>
    </w:p>
    <w:p w14:paraId="6D1BC15F" w14:textId="77777777" w:rsidR="00E91E4E" w:rsidRPr="00AE36C3" w:rsidRDefault="00E91E4E" w:rsidP="00E91E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sz w:val="24"/>
          <w:szCs w:val="24"/>
          <w:lang w:val="uk-UA"/>
        </w:rPr>
      </w:pP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91E4E" w:rsidRPr="00AE36C3" w14:paraId="2709C24C" w14:textId="77777777" w:rsidTr="00E91E4E">
        <w:trPr>
          <w:trHeight w:val="313"/>
        </w:trPr>
        <w:tc>
          <w:tcPr>
            <w:tcW w:w="4405" w:type="dxa"/>
            <w:tcMar>
              <w:top w:w="0" w:type="dxa"/>
              <w:left w:w="0" w:type="dxa"/>
              <w:bottom w:w="0" w:type="dxa"/>
              <w:right w:w="0" w:type="dxa"/>
            </w:tcMar>
            <w:hideMark/>
          </w:tcPr>
          <w:p w14:paraId="5CD65D89"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управителя</w:t>
            </w:r>
          </w:p>
        </w:tc>
        <w:tc>
          <w:tcPr>
            <w:tcW w:w="426" w:type="dxa"/>
            <w:tcMar>
              <w:top w:w="0" w:type="dxa"/>
              <w:left w:w="0" w:type="dxa"/>
              <w:bottom w:w="0" w:type="dxa"/>
              <w:right w:w="0" w:type="dxa"/>
            </w:tcMar>
          </w:tcPr>
          <w:p w14:paraId="26CF2CB5"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74F2F0B8"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співвласників</w:t>
            </w:r>
          </w:p>
        </w:tc>
      </w:tr>
      <w:tr w:rsidR="00E91E4E" w:rsidRPr="00AE36C3" w14:paraId="354A4602" w14:textId="77777777" w:rsidTr="00E91E4E">
        <w:trPr>
          <w:trHeight w:val="313"/>
        </w:trPr>
        <w:tc>
          <w:tcPr>
            <w:tcW w:w="4405" w:type="dxa"/>
            <w:tcMar>
              <w:top w:w="0" w:type="dxa"/>
              <w:left w:w="0" w:type="dxa"/>
              <w:bottom w:w="0" w:type="dxa"/>
              <w:right w:w="0" w:type="dxa"/>
            </w:tcMar>
          </w:tcPr>
          <w:p w14:paraId="3C6FB666" w14:textId="77777777" w:rsidR="00E91E4E" w:rsidRPr="00AE36C3" w:rsidRDefault="00E91E4E">
            <w:pPr>
              <w:shd w:val="clear" w:color="auto" w:fill="FFFFFF"/>
              <w:suppressAutoHyphens/>
              <w:spacing w:after="150"/>
              <w:jc w:val="both"/>
              <w:rPr>
                <w:sz w:val="24"/>
                <w:szCs w:val="24"/>
                <w:lang w:val="uk-UA" w:eastAsia="zh-CN"/>
              </w:rPr>
            </w:pPr>
          </w:p>
        </w:tc>
        <w:tc>
          <w:tcPr>
            <w:tcW w:w="426" w:type="dxa"/>
            <w:tcMar>
              <w:top w:w="0" w:type="dxa"/>
              <w:left w:w="0" w:type="dxa"/>
              <w:bottom w:w="0" w:type="dxa"/>
              <w:right w:w="0" w:type="dxa"/>
            </w:tcMar>
          </w:tcPr>
          <w:p w14:paraId="24B54A43"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tcPr>
          <w:p w14:paraId="59EEB2B2" w14:textId="77777777" w:rsidR="00E91E4E" w:rsidRPr="00AE36C3" w:rsidRDefault="00E91E4E">
            <w:pPr>
              <w:shd w:val="clear" w:color="auto" w:fill="FFFFFF"/>
              <w:suppressAutoHyphens/>
              <w:spacing w:after="150"/>
              <w:jc w:val="both"/>
              <w:rPr>
                <w:sz w:val="24"/>
                <w:szCs w:val="24"/>
                <w:lang w:val="uk-UA" w:eastAsia="zh-CN"/>
              </w:rPr>
            </w:pPr>
          </w:p>
        </w:tc>
      </w:tr>
      <w:tr w:rsidR="00E91E4E" w:rsidRPr="00AE36C3" w14:paraId="569EBD87" w14:textId="77777777" w:rsidTr="00E91E4E">
        <w:trPr>
          <w:trHeight w:val="20"/>
        </w:trPr>
        <w:tc>
          <w:tcPr>
            <w:tcW w:w="4405" w:type="dxa"/>
            <w:tcMar>
              <w:top w:w="0" w:type="dxa"/>
              <w:left w:w="0" w:type="dxa"/>
              <w:bottom w:w="0" w:type="dxa"/>
              <w:right w:w="0" w:type="dxa"/>
            </w:tcMar>
          </w:tcPr>
          <w:p w14:paraId="7D6C916A"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w:t>
            </w:r>
          </w:p>
          <w:p w14:paraId="491395C7" w14:textId="77777777" w:rsidR="00E91E4E" w:rsidRPr="00AE36C3" w:rsidRDefault="00E91E4E">
            <w:pPr>
              <w:shd w:val="clear" w:color="auto" w:fill="FFFFFF"/>
              <w:suppressAutoHyphens/>
              <w:spacing w:after="120"/>
              <w:jc w:val="both"/>
              <w:rPr>
                <w:sz w:val="24"/>
                <w:szCs w:val="24"/>
                <w:lang w:val="uk-UA" w:eastAsia="zh-CN"/>
              </w:rPr>
            </w:pPr>
            <w:r w:rsidRPr="00AE36C3">
              <w:rPr>
                <w:sz w:val="16"/>
                <w:szCs w:val="16"/>
                <w:lang w:val="uk-UA" w:eastAsia="zh-CN"/>
              </w:rPr>
              <w:t xml:space="preserve">      (підпис)                     (ініціали та прізвище</w:t>
            </w:r>
            <w:r w:rsidRPr="00AE36C3">
              <w:rPr>
                <w:sz w:val="24"/>
                <w:szCs w:val="24"/>
                <w:lang w:val="uk-UA" w:eastAsia="zh-CN"/>
              </w:rPr>
              <w:t>)</w:t>
            </w:r>
          </w:p>
          <w:p w14:paraId="0F65E051" w14:textId="77777777" w:rsidR="00E91E4E" w:rsidRPr="00AE36C3" w:rsidRDefault="00E91E4E">
            <w:pPr>
              <w:shd w:val="clear" w:color="auto" w:fill="FFFFFF"/>
              <w:suppressAutoHyphens/>
              <w:spacing w:after="150"/>
              <w:jc w:val="both"/>
              <w:rPr>
                <w:sz w:val="16"/>
                <w:szCs w:val="16"/>
                <w:lang w:val="uk-UA" w:eastAsia="zh-CN"/>
              </w:rPr>
            </w:pPr>
            <w:r w:rsidRPr="00AE36C3">
              <w:rPr>
                <w:sz w:val="24"/>
                <w:szCs w:val="24"/>
                <w:lang w:val="uk-UA" w:eastAsia="zh-CN"/>
              </w:rPr>
              <w:t xml:space="preserve">МП </w:t>
            </w:r>
            <w:r w:rsidRPr="00AE36C3">
              <w:rPr>
                <w:sz w:val="16"/>
                <w:szCs w:val="16"/>
                <w:lang w:val="uk-UA" w:eastAsia="zh-CN"/>
              </w:rPr>
              <w:t>(за наявності)</w:t>
            </w:r>
          </w:p>
          <w:p w14:paraId="525B41EA" w14:textId="77777777" w:rsidR="00E91E4E" w:rsidRPr="00AE36C3" w:rsidRDefault="00E91E4E">
            <w:pPr>
              <w:shd w:val="clear" w:color="auto" w:fill="FFFFFF"/>
              <w:suppressAutoHyphens/>
              <w:spacing w:after="150"/>
              <w:jc w:val="both"/>
              <w:rPr>
                <w:sz w:val="24"/>
                <w:szCs w:val="24"/>
                <w:lang w:val="uk-UA" w:eastAsia="zh-CN"/>
              </w:rPr>
            </w:pPr>
          </w:p>
        </w:tc>
        <w:tc>
          <w:tcPr>
            <w:tcW w:w="426" w:type="dxa"/>
            <w:tcMar>
              <w:top w:w="0" w:type="dxa"/>
              <w:left w:w="0" w:type="dxa"/>
              <w:bottom w:w="0" w:type="dxa"/>
              <w:right w:w="0" w:type="dxa"/>
            </w:tcMar>
          </w:tcPr>
          <w:p w14:paraId="11FC9A95"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22C3012D"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w:t>
            </w:r>
          </w:p>
          <w:p w14:paraId="2E10D3EC" w14:textId="77777777" w:rsidR="00E91E4E" w:rsidRPr="00AE36C3" w:rsidRDefault="00E91E4E">
            <w:pPr>
              <w:shd w:val="clear" w:color="auto" w:fill="FFFFFF"/>
              <w:suppressAutoHyphens/>
              <w:spacing w:after="120"/>
              <w:jc w:val="both"/>
              <w:rPr>
                <w:sz w:val="16"/>
                <w:szCs w:val="16"/>
                <w:lang w:val="uk-UA" w:eastAsia="zh-CN"/>
              </w:rPr>
            </w:pPr>
            <w:r w:rsidRPr="00AE36C3">
              <w:rPr>
                <w:sz w:val="16"/>
                <w:szCs w:val="16"/>
                <w:lang w:val="uk-UA" w:eastAsia="zh-CN"/>
              </w:rPr>
              <w:t xml:space="preserve">      (підпис)                     (ініціали та прізвище)</w:t>
            </w:r>
          </w:p>
        </w:tc>
      </w:tr>
    </w:tbl>
    <w:p w14:paraId="22D9D81C" w14:textId="77777777" w:rsidR="00E91E4E" w:rsidRPr="00AE36C3" w:rsidRDefault="00E91E4E" w:rsidP="00E91E4E">
      <w:pPr>
        <w:rPr>
          <w:sz w:val="24"/>
          <w:szCs w:val="24"/>
          <w:lang w:val="uk-UA"/>
        </w:rPr>
        <w:sectPr w:rsidR="00E91E4E" w:rsidRPr="00AE36C3" w:rsidSect="005F0E9C">
          <w:pgSz w:w="11906" w:h="16838"/>
          <w:pgMar w:top="1134" w:right="567" w:bottom="1134" w:left="1701" w:header="567" w:footer="567" w:gutter="0"/>
          <w:pgNumType w:start="1"/>
          <w:cols w:space="720"/>
        </w:sectPr>
      </w:pPr>
    </w:p>
    <w:p w14:paraId="1A446B83" w14:textId="77777777" w:rsidR="00E91E4E" w:rsidRPr="00AE36C3" w:rsidRDefault="00E91E4E" w:rsidP="00E91E4E">
      <w:pPr>
        <w:pStyle w:val="ShapkaDocumentu"/>
        <w:ind w:left="5670"/>
        <w:jc w:val="right"/>
        <w:rPr>
          <w:rFonts w:ascii="Times New Roman" w:hAnsi="Times New Roman"/>
          <w:sz w:val="24"/>
          <w:szCs w:val="24"/>
        </w:rPr>
      </w:pPr>
      <w:r w:rsidRPr="00AE36C3">
        <w:rPr>
          <w:rFonts w:ascii="Times New Roman" w:hAnsi="Times New Roman"/>
          <w:sz w:val="24"/>
          <w:szCs w:val="24"/>
        </w:rPr>
        <w:lastRenderedPageBreak/>
        <w:t>Додаток 3</w:t>
      </w:r>
      <w:r w:rsidRPr="00AE36C3">
        <w:rPr>
          <w:rFonts w:ascii="Times New Roman" w:hAnsi="Times New Roman"/>
          <w:sz w:val="24"/>
          <w:szCs w:val="24"/>
        </w:rPr>
        <w:br/>
        <w:t>до Типового договору</w:t>
      </w:r>
    </w:p>
    <w:p w14:paraId="4DDD430D" w14:textId="77777777" w:rsidR="00E91E4E" w:rsidRPr="00AE36C3" w:rsidRDefault="00E91E4E" w:rsidP="00E91E4E">
      <w:pPr>
        <w:pStyle w:val="af1"/>
        <w:spacing w:after="120"/>
        <w:rPr>
          <w:rFonts w:ascii="Times New Roman" w:hAnsi="Times New Roman"/>
          <w:sz w:val="24"/>
          <w:szCs w:val="24"/>
        </w:rPr>
      </w:pPr>
      <w:r w:rsidRPr="00AE36C3">
        <w:rPr>
          <w:rFonts w:ascii="Times New Roman" w:hAnsi="Times New Roman"/>
          <w:sz w:val="24"/>
          <w:szCs w:val="24"/>
        </w:rPr>
        <w:t xml:space="preserve">АКТ </w:t>
      </w:r>
      <w:r w:rsidRPr="00AE36C3">
        <w:rPr>
          <w:rFonts w:ascii="Times New Roman" w:hAnsi="Times New Roman"/>
          <w:sz w:val="24"/>
          <w:szCs w:val="24"/>
        </w:rPr>
        <w:br/>
        <w:t>приймання передачі технічної документації на будинок</w:t>
      </w:r>
    </w:p>
    <w:p w14:paraId="3C6227FC" w14:textId="77777777" w:rsidR="00E91E4E" w:rsidRPr="00AE36C3" w:rsidRDefault="00E91E4E" w:rsidP="00E91E4E">
      <w:pPr>
        <w:pStyle w:val="af0"/>
        <w:ind w:firstLine="0"/>
        <w:jc w:val="center"/>
        <w:rPr>
          <w:rFonts w:ascii="Times New Roman" w:hAnsi="Times New Roman"/>
          <w:sz w:val="24"/>
          <w:szCs w:val="24"/>
        </w:rPr>
      </w:pPr>
      <w:r w:rsidRPr="00AE36C3">
        <w:rPr>
          <w:rFonts w:ascii="Times New Roman" w:hAnsi="Times New Roman"/>
          <w:sz w:val="24"/>
          <w:szCs w:val="24"/>
        </w:rPr>
        <w:t>____________________________________________</w:t>
      </w:r>
    </w:p>
    <w:p w14:paraId="1CA4B55B" w14:textId="77777777" w:rsidR="00E91E4E" w:rsidRPr="00AE36C3" w:rsidRDefault="00E91E4E" w:rsidP="00E91E4E">
      <w:pPr>
        <w:pStyle w:val="af0"/>
        <w:spacing w:before="0"/>
        <w:ind w:firstLine="0"/>
        <w:jc w:val="center"/>
        <w:rPr>
          <w:rFonts w:ascii="Times New Roman" w:hAnsi="Times New Roman"/>
          <w:sz w:val="20"/>
        </w:rPr>
      </w:pPr>
      <w:r w:rsidRPr="00AE36C3">
        <w:rPr>
          <w:rFonts w:ascii="Times New Roman" w:hAnsi="Times New Roman"/>
          <w:sz w:val="20"/>
        </w:rPr>
        <w:t>(адреса будинку)</w:t>
      </w:r>
    </w:p>
    <w:p w14:paraId="75CE307C" w14:textId="77777777" w:rsidR="00E91E4E" w:rsidRPr="00AE36C3" w:rsidRDefault="00E91E4E" w:rsidP="00E91E4E">
      <w:pPr>
        <w:pStyle w:val="af"/>
        <w:shd w:val="clear" w:color="auto" w:fill="FFFFFF"/>
        <w:jc w:val="center"/>
        <w:rPr>
          <w:rFonts w:ascii="Times New Roman" w:hAnsi="Times New Roman"/>
          <w:b/>
          <w:sz w:val="24"/>
          <w:szCs w:val="24"/>
          <w:lang w:val="uk-UA"/>
        </w:rPr>
      </w:pPr>
    </w:p>
    <w:tbl>
      <w:tblPr>
        <w:tblW w:w="5000" w:type="pct"/>
        <w:tblLook w:val="04A0" w:firstRow="1" w:lastRow="0" w:firstColumn="1" w:lastColumn="0" w:noHBand="0" w:noVBand="1"/>
      </w:tblPr>
      <w:tblGrid>
        <w:gridCol w:w="1118"/>
        <w:gridCol w:w="6704"/>
        <w:gridCol w:w="1816"/>
      </w:tblGrid>
      <w:tr w:rsidR="00E91E4E" w:rsidRPr="00AE36C3" w14:paraId="542C4B50" w14:textId="77777777" w:rsidTr="00E91E4E">
        <w:tc>
          <w:tcPr>
            <w:tcW w:w="580" w:type="pct"/>
            <w:tcBorders>
              <w:top w:val="single" w:sz="4" w:space="0" w:color="000000"/>
              <w:left w:val="nil"/>
              <w:bottom w:val="single" w:sz="4" w:space="0" w:color="000000"/>
              <w:right w:val="single" w:sz="4" w:space="0" w:color="000000"/>
            </w:tcBorders>
            <w:vAlign w:val="center"/>
            <w:hideMark/>
          </w:tcPr>
          <w:p w14:paraId="0226E961" w14:textId="77777777" w:rsidR="00E91E4E" w:rsidRPr="00AE36C3" w:rsidRDefault="00E91E4E">
            <w:pPr>
              <w:pStyle w:val="af0"/>
              <w:ind w:firstLine="0"/>
              <w:jc w:val="center"/>
              <w:rPr>
                <w:rFonts w:ascii="Times New Roman" w:hAnsi="Times New Roman"/>
                <w:sz w:val="24"/>
                <w:szCs w:val="24"/>
                <w:lang w:eastAsia="zh-CN"/>
              </w:rPr>
            </w:pPr>
            <w:r w:rsidRPr="00AE36C3">
              <w:rPr>
                <w:rFonts w:ascii="Times New Roman" w:hAnsi="Times New Roman"/>
                <w:sz w:val="24"/>
                <w:szCs w:val="24"/>
              </w:rPr>
              <w:t>Поряд-ковий номер</w:t>
            </w:r>
          </w:p>
        </w:tc>
        <w:tc>
          <w:tcPr>
            <w:tcW w:w="3478" w:type="pct"/>
            <w:tcBorders>
              <w:top w:val="single" w:sz="4" w:space="0" w:color="000000"/>
              <w:left w:val="single" w:sz="4" w:space="0" w:color="000000"/>
              <w:bottom w:val="single" w:sz="4" w:space="0" w:color="000000"/>
              <w:right w:val="single" w:sz="4" w:space="0" w:color="000000"/>
            </w:tcBorders>
            <w:vAlign w:val="center"/>
            <w:hideMark/>
          </w:tcPr>
          <w:p w14:paraId="29D3EA1C" w14:textId="77777777" w:rsidR="00E91E4E" w:rsidRPr="00AE36C3" w:rsidRDefault="00E91E4E">
            <w:pPr>
              <w:pStyle w:val="af0"/>
              <w:ind w:firstLine="0"/>
              <w:jc w:val="center"/>
              <w:rPr>
                <w:rFonts w:ascii="Times New Roman" w:hAnsi="Times New Roman"/>
                <w:sz w:val="24"/>
                <w:szCs w:val="24"/>
                <w:lang w:eastAsia="zh-CN"/>
              </w:rPr>
            </w:pPr>
            <w:r w:rsidRPr="00AE36C3">
              <w:rPr>
                <w:rFonts w:ascii="Times New Roman" w:hAnsi="Times New Roman"/>
                <w:sz w:val="24"/>
                <w:szCs w:val="24"/>
              </w:rPr>
              <w:t>Найменування документа</w:t>
            </w:r>
          </w:p>
        </w:tc>
        <w:tc>
          <w:tcPr>
            <w:tcW w:w="942" w:type="pct"/>
            <w:tcBorders>
              <w:top w:val="single" w:sz="4" w:space="0" w:color="000000"/>
              <w:left w:val="single" w:sz="4" w:space="0" w:color="000000"/>
              <w:bottom w:val="single" w:sz="4" w:space="0" w:color="000000"/>
              <w:right w:val="nil"/>
            </w:tcBorders>
            <w:hideMark/>
          </w:tcPr>
          <w:p w14:paraId="41C8ECAC" w14:textId="77777777" w:rsidR="00E91E4E" w:rsidRPr="00AE36C3" w:rsidRDefault="00E91E4E">
            <w:pPr>
              <w:pStyle w:val="af0"/>
              <w:ind w:firstLine="0"/>
              <w:jc w:val="center"/>
              <w:rPr>
                <w:rFonts w:ascii="Times New Roman" w:hAnsi="Times New Roman"/>
                <w:sz w:val="24"/>
                <w:szCs w:val="24"/>
                <w:lang w:eastAsia="zh-CN"/>
              </w:rPr>
            </w:pPr>
            <w:r w:rsidRPr="00AE36C3">
              <w:rPr>
                <w:rFonts w:ascii="Times New Roman" w:hAnsi="Times New Roman"/>
                <w:sz w:val="24"/>
                <w:szCs w:val="24"/>
              </w:rPr>
              <w:t>Відмітка про наявність (відсутність) документа</w:t>
            </w:r>
          </w:p>
        </w:tc>
      </w:tr>
      <w:tr w:rsidR="00E91E4E" w:rsidRPr="00AE36C3" w14:paraId="4CF21AB2" w14:textId="77777777" w:rsidTr="00E91E4E">
        <w:tc>
          <w:tcPr>
            <w:tcW w:w="580" w:type="pct"/>
            <w:tcBorders>
              <w:top w:val="single" w:sz="4" w:space="0" w:color="000000"/>
              <w:left w:val="nil"/>
              <w:bottom w:val="nil"/>
              <w:right w:val="nil"/>
            </w:tcBorders>
          </w:tcPr>
          <w:p w14:paraId="42522B2E" w14:textId="77777777" w:rsidR="00E91E4E" w:rsidRPr="00AE36C3" w:rsidRDefault="00E91E4E">
            <w:pPr>
              <w:pStyle w:val="af0"/>
              <w:ind w:firstLine="0"/>
              <w:jc w:val="center"/>
              <w:rPr>
                <w:rFonts w:ascii="Times New Roman" w:hAnsi="Times New Roman"/>
                <w:sz w:val="24"/>
                <w:szCs w:val="24"/>
                <w:lang w:eastAsia="zh-CN"/>
              </w:rPr>
            </w:pPr>
          </w:p>
        </w:tc>
        <w:tc>
          <w:tcPr>
            <w:tcW w:w="3478" w:type="pct"/>
            <w:tcBorders>
              <w:top w:val="single" w:sz="4" w:space="0" w:color="000000"/>
              <w:left w:val="nil"/>
              <w:bottom w:val="nil"/>
              <w:right w:val="nil"/>
            </w:tcBorders>
            <w:vAlign w:val="center"/>
          </w:tcPr>
          <w:p w14:paraId="654F6BDC" w14:textId="77777777" w:rsidR="00E91E4E" w:rsidRPr="00AE36C3" w:rsidRDefault="00E91E4E">
            <w:pPr>
              <w:rPr>
                <w:sz w:val="24"/>
                <w:szCs w:val="24"/>
                <w:lang w:val="uk-UA" w:eastAsia="zh-CN"/>
              </w:rPr>
            </w:pPr>
          </w:p>
        </w:tc>
        <w:tc>
          <w:tcPr>
            <w:tcW w:w="942" w:type="pct"/>
            <w:tcBorders>
              <w:top w:val="single" w:sz="4" w:space="0" w:color="000000"/>
              <w:left w:val="nil"/>
              <w:bottom w:val="nil"/>
              <w:right w:val="nil"/>
            </w:tcBorders>
            <w:vAlign w:val="center"/>
          </w:tcPr>
          <w:p w14:paraId="32E9C332" w14:textId="77777777" w:rsidR="00E91E4E" w:rsidRPr="00AE36C3" w:rsidRDefault="00E91E4E">
            <w:pPr>
              <w:pStyle w:val="af0"/>
              <w:ind w:firstLine="0"/>
              <w:rPr>
                <w:rFonts w:ascii="Times New Roman" w:hAnsi="Times New Roman"/>
                <w:sz w:val="24"/>
                <w:szCs w:val="24"/>
                <w:lang w:eastAsia="zh-CN"/>
              </w:rPr>
            </w:pPr>
          </w:p>
        </w:tc>
      </w:tr>
      <w:tr w:rsidR="00E91E4E" w:rsidRPr="00AE36C3" w14:paraId="5757D842" w14:textId="77777777" w:rsidTr="00E91E4E">
        <w:tc>
          <w:tcPr>
            <w:tcW w:w="580" w:type="pct"/>
          </w:tcPr>
          <w:p w14:paraId="7EF70E14" w14:textId="77777777" w:rsidR="00E91E4E" w:rsidRPr="00AE36C3" w:rsidRDefault="00E91E4E">
            <w:pPr>
              <w:pStyle w:val="af0"/>
              <w:ind w:firstLine="0"/>
              <w:jc w:val="center"/>
              <w:rPr>
                <w:rFonts w:ascii="Times New Roman" w:hAnsi="Times New Roman"/>
                <w:sz w:val="24"/>
                <w:szCs w:val="24"/>
                <w:lang w:eastAsia="zh-CN"/>
              </w:rPr>
            </w:pPr>
          </w:p>
        </w:tc>
        <w:tc>
          <w:tcPr>
            <w:tcW w:w="3478" w:type="pct"/>
            <w:vAlign w:val="center"/>
          </w:tcPr>
          <w:p w14:paraId="66E4194A" w14:textId="77777777" w:rsidR="00E91E4E" w:rsidRPr="00AE36C3" w:rsidRDefault="00E91E4E">
            <w:pPr>
              <w:rPr>
                <w:sz w:val="24"/>
                <w:szCs w:val="24"/>
                <w:lang w:val="uk-UA" w:eastAsia="zh-CN"/>
              </w:rPr>
            </w:pPr>
          </w:p>
        </w:tc>
        <w:tc>
          <w:tcPr>
            <w:tcW w:w="942" w:type="pct"/>
            <w:vAlign w:val="center"/>
          </w:tcPr>
          <w:p w14:paraId="57AB07D2" w14:textId="77777777" w:rsidR="00E91E4E" w:rsidRPr="00AE36C3" w:rsidRDefault="00E91E4E">
            <w:pPr>
              <w:pStyle w:val="af0"/>
              <w:ind w:firstLine="0"/>
              <w:rPr>
                <w:rFonts w:ascii="Times New Roman" w:hAnsi="Times New Roman"/>
                <w:sz w:val="24"/>
                <w:szCs w:val="24"/>
                <w:lang w:eastAsia="zh-CN"/>
              </w:rPr>
            </w:pPr>
          </w:p>
        </w:tc>
      </w:tr>
      <w:tr w:rsidR="00E91E4E" w:rsidRPr="00AE36C3" w14:paraId="66D16EA7" w14:textId="77777777" w:rsidTr="00E91E4E">
        <w:tc>
          <w:tcPr>
            <w:tcW w:w="580" w:type="pct"/>
          </w:tcPr>
          <w:p w14:paraId="60103511" w14:textId="77777777" w:rsidR="00E91E4E" w:rsidRPr="00AE36C3" w:rsidRDefault="00E91E4E">
            <w:pPr>
              <w:pStyle w:val="af0"/>
              <w:ind w:firstLine="0"/>
              <w:jc w:val="center"/>
              <w:rPr>
                <w:rFonts w:ascii="Times New Roman" w:hAnsi="Times New Roman"/>
                <w:sz w:val="24"/>
                <w:szCs w:val="24"/>
                <w:lang w:eastAsia="zh-CN"/>
              </w:rPr>
            </w:pPr>
          </w:p>
        </w:tc>
        <w:tc>
          <w:tcPr>
            <w:tcW w:w="3478" w:type="pct"/>
            <w:vAlign w:val="center"/>
          </w:tcPr>
          <w:p w14:paraId="68D0A5E4" w14:textId="77777777" w:rsidR="00E91E4E" w:rsidRPr="00AE36C3" w:rsidRDefault="00E91E4E">
            <w:pPr>
              <w:rPr>
                <w:sz w:val="24"/>
                <w:szCs w:val="24"/>
                <w:lang w:val="uk-UA" w:eastAsia="zh-CN"/>
              </w:rPr>
            </w:pPr>
          </w:p>
        </w:tc>
        <w:tc>
          <w:tcPr>
            <w:tcW w:w="942" w:type="pct"/>
            <w:vAlign w:val="center"/>
          </w:tcPr>
          <w:p w14:paraId="2778F811" w14:textId="77777777" w:rsidR="00E91E4E" w:rsidRPr="00AE36C3" w:rsidRDefault="00E91E4E">
            <w:pPr>
              <w:pStyle w:val="af0"/>
              <w:ind w:firstLine="0"/>
              <w:rPr>
                <w:rFonts w:ascii="Times New Roman" w:hAnsi="Times New Roman"/>
                <w:sz w:val="24"/>
                <w:szCs w:val="24"/>
                <w:lang w:eastAsia="zh-CN"/>
              </w:rPr>
            </w:pPr>
          </w:p>
        </w:tc>
      </w:tr>
    </w:tbl>
    <w:p w14:paraId="0B8EEBA4" w14:textId="77777777" w:rsidR="00E91E4E" w:rsidRPr="00AE36C3" w:rsidRDefault="00E91E4E" w:rsidP="00E91E4E">
      <w:pPr>
        <w:pStyle w:val="af0"/>
        <w:ind w:firstLine="0"/>
        <w:rPr>
          <w:rFonts w:ascii="Times New Roman" w:hAnsi="Times New Roman"/>
          <w:sz w:val="24"/>
          <w:szCs w:val="24"/>
        </w:rPr>
      </w:pPr>
      <w:r w:rsidRPr="00AE36C3">
        <w:rPr>
          <w:rFonts w:ascii="Times New Roman" w:hAnsi="Times New Roman"/>
          <w:sz w:val="24"/>
          <w:szCs w:val="24"/>
        </w:rPr>
        <w:t>Дата _____ _____________ 20__ року</w:t>
      </w:r>
    </w:p>
    <w:p w14:paraId="04F2A66F" w14:textId="77777777" w:rsidR="00E91E4E" w:rsidRPr="00AE36C3" w:rsidRDefault="00E91E4E" w:rsidP="00E91E4E">
      <w:pPr>
        <w:pStyle w:val="af0"/>
        <w:rPr>
          <w:rFonts w:ascii="Times New Roman" w:hAnsi="Times New Roman"/>
          <w:sz w:val="24"/>
          <w:szCs w:val="24"/>
        </w:rPr>
      </w:pPr>
    </w:p>
    <w:p w14:paraId="6BE7981C" w14:textId="77777777" w:rsidR="00E91E4E" w:rsidRPr="00AE36C3" w:rsidRDefault="00E91E4E" w:rsidP="00E91E4E">
      <w:pPr>
        <w:pStyle w:val="af0"/>
        <w:rPr>
          <w:rFonts w:ascii="Times New Roman" w:hAnsi="Times New Roman"/>
          <w:sz w:val="24"/>
          <w:szCs w:val="24"/>
        </w:rPr>
      </w:pPr>
    </w:p>
    <w:tbl>
      <w:tblPr>
        <w:tblW w:w="0" w:type="auto"/>
        <w:tblLook w:val="04A0" w:firstRow="1" w:lastRow="0" w:firstColumn="1" w:lastColumn="0" w:noHBand="0" w:noVBand="1"/>
      </w:tblPr>
      <w:tblGrid>
        <w:gridCol w:w="4643"/>
        <w:gridCol w:w="4644"/>
      </w:tblGrid>
      <w:tr w:rsidR="00E91E4E" w:rsidRPr="00AE36C3" w14:paraId="052776B8" w14:textId="77777777" w:rsidTr="00E91E4E">
        <w:tc>
          <w:tcPr>
            <w:tcW w:w="4643" w:type="dxa"/>
            <w:hideMark/>
          </w:tcPr>
          <w:p w14:paraId="2EC35552" w14:textId="77777777" w:rsidR="00E91E4E" w:rsidRPr="00AE36C3" w:rsidRDefault="00E91E4E">
            <w:pPr>
              <w:pStyle w:val="af0"/>
              <w:ind w:firstLine="0"/>
              <w:rPr>
                <w:rFonts w:ascii="Times New Roman" w:hAnsi="Times New Roman"/>
                <w:sz w:val="24"/>
                <w:szCs w:val="24"/>
              </w:rPr>
            </w:pPr>
            <w:r w:rsidRPr="00AE36C3">
              <w:rPr>
                <w:rFonts w:ascii="Times New Roman" w:hAnsi="Times New Roman"/>
                <w:sz w:val="24"/>
                <w:szCs w:val="24"/>
              </w:rPr>
              <w:t>ПЕРЕДАВ:</w:t>
            </w:r>
          </w:p>
        </w:tc>
        <w:tc>
          <w:tcPr>
            <w:tcW w:w="4644" w:type="dxa"/>
            <w:hideMark/>
          </w:tcPr>
          <w:p w14:paraId="16ACFB0A" w14:textId="77777777" w:rsidR="00E91E4E" w:rsidRPr="00AE36C3" w:rsidRDefault="00E91E4E">
            <w:pPr>
              <w:pStyle w:val="af0"/>
              <w:rPr>
                <w:rFonts w:ascii="Times New Roman" w:hAnsi="Times New Roman"/>
                <w:sz w:val="24"/>
                <w:szCs w:val="24"/>
              </w:rPr>
            </w:pPr>
            <w:r w:rsidRPr="00AE36C3">
              <w:rPr>
                <w:rFonts w:ascii="Times New Roman" w:hAnsi="Times New Roman"/>
                <w:sz w:val="24"/>
                <w:szCs w:val="24"/>
              </w:rPr>
              <w:t>ПРИЙНЯВ:</w:t>
            </w:r>
          </w:p>
        </w:tc>
      </w:tr>
      <w:tr w:rsidR="00E91E4E" w:rsidRPr="00AE36C3" w14:paraId="2F2C31D3" w14:textId="77777777" w:rsidTr="00E91E4E">
        <w:tc>
          <w:tcPr>
            <w:tcW w:w="4643" w:type="dxa"/>
            <w:hideMark/>
          </w:tcPr>
          <w:p w14:paraId="56021A47"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______________________________________</w:t>
            </w:r>
          </w:p>
          <w:p w14:paraId="29B700CB" w14:textId="77777777" w:rsidR="00E91E4E" w:rsidRPr="00AE36C3" w:rsidRDefault="00E91E4E">
            <w:pPr>
              <w:pStyle w:val="af0"/>
              <w:spacing w:before="0"/>
              <w:ind w:firstLine="0"/>
              <w:jc w:val="center"/>
              <w:rPr>
                <w:rFonts w:ascii="Times New Roman" w:hAnsi="Times New Roman"/>
                <w:sz w:val="20"/>
              </w:rPr>
            </w:pPr>
            <w:r w:rsidRPr="00AE36C3">
              <w:rPr>
                <w:rFonts w:ascii="Times New Roman" w:hAnsi="Times New Roman"/>
                <w:sz w:val="20"/>
              </w:rPr>
              <w:t>(повне найменування,</w:t>
            </w:r>
          </w:p>
          <w:p w14:paraId="6CA62DE8"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______________________________________</w:t>
            </w:r>
          </w:p>
          <w:p w14:paraId="3E3C0608" w14:textId="77777777" w:rsidR="00E91E4E" w:rsidRPr="00AE36C3" w:rsidRDefault="00E91E4E">
            <w:pPr>
              <w:pStyle w:val="af0"/>
              <w:spacing w:before="0"/>
              <w:ind w:firstLine="0"/>
              <w:jc w:val="center"/>
              <w:rPr>
                <w:rFonts w:ascii="Times New Roman" w:hAnsi="Times New Roman"/>
                <w:sz w:val="20"/>
              </w:rPr>
            </w:pPr>
            <w:r w:rsidRPr="00AE36C3">
              <w:rPr>
                <w:rFonts w:ascii="Times New Roman" w:hAnsi="Times New Roman"/>
                <w:sz w:val="20"/>
              </w:rPr>
              <w:t>код згідно з ЄДРПОУ)</w:t>
            </w:r>
          </w:p>
        </w:tc>
        <w:tc>
          <w:tcPr>
            <w:tcW w:w="4644" w:type="dxa"/>
            <w:hideMark/>
          </w:tcPr>
          <w:p w14:paraId="1FC0385A"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________________________________________</w:t>
            </w:r>
          </w:p>
          <w:p w14:paraId="2C3E8733" w14:textId="77777777" w:rsidR="00E91E4E" w:rsidRPr="00AE36C3" w:rsidRDefault="00E91E4E">
            <w:pPr>
              <w:pStyle w:val="af0"/>
              <w:spacing w:before="0"/>
              <w:ind w:firstLine="0"/>
              <w:jc w:val="center"/>
              <w:rPr>
                <w:rFonts w:ascii="Times New Roman" w:hAnsi="Times New Roman"/>
                <w:sz w:val="20"/>
              </w:rPr>
            </w:pPr>
            <w:r w:rsidRPr="00AE36C3">
              <w:rPr>
                <w:rFonts w:ascii="Times New Roman" w:hAnsi="Times New Roman"/>
                <w:sz w:val="20"/>
              </w:rPr>
              <w:t>(повне найменування,</w:t>
            </w:r>
          </w:p>
          <w:p w14:paraId="75D57356"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________________________________________</w:t>
            </w:r>
          </w:p>
          <w:p w14:paraId="18B692D8" w14:textId="77777777" w:rsidR="00E91E4E" w:rsidRPr="00AE36C3" w:rsidRDefault="00E91E4E">
            <w:pPr>
              <w:pStyle w:val="af0"/>
              <w:spacing w:before="0"/>
              <w:ind w:firstLine="0"/>
              <w:jc w:val="center"/>
              <w:rPr>
                <w:rFonts w:ascii="Times New Roman" w:hAnsi="Times New Roman"/>
                <w:sz w:val="20"/>
              </w:rPr>
            </w:pPr>
            <w:r w:rsidRPr="00AE36C3">
              <w:rPr>
                <w:rFonts w:ascii="Times New Roman" w:hAnsi="Times New Roman"/>
                <w:sz w:val="20"/>
              </w:rPr>
              <w:t>код згідно з ЄДРПОУ)</w:t>
            </w:r>
          </w:p>
        </w:tc>
      </w:tr>
      <w:tr w:rsidR="00E91E4E" w:rsidRPr="00AE36C3" w14:paraId="72D7DCB9" w14:textId="77777777" w:rsidTr="00E91E4E">
        <w:tc>
          <w:tcPr>
            <w:tcW w:w="4643" w:type="dxa"/>
            <w:hideMark/>
          </w:tcPr>
          <w:p w14:paraId="4D803ED2"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   __________________________</w:t>
            </w:r>
          </w:p>
          <w:p w14:paraId="4BF6EFF4" w14:textId="77777777" w:rsidR="00E91E4E" w:rsidRPr="00AE36C3" w:rsidRDefault="00E91E4E">
            <w:pPr>
              <w:pStyle w:val="af0"/>
              <w:spacing w:before="0"/>
              <w:ind w:firstLine="0"/>
              <w:rPr>
                <w:rFonts w:ascii="Times New Roman" w:hAnsi="Times New Roman"/>
                <w:sz w:val="20"/>
              </w:rPr>
            </w:pPr>
            <w:r w:rsidRPr="00AE36C3">
              <w:rPr>
                <w:rFonts w:ascii="Times New Roman" w:hAnsi="Times New Roman"/>
                <w:sz w:val="20"/>
              </w:rPr>
              <w:t xml:space="preserve">   (підпис)              (прізвище, ініціали)</w:t>
            </w:r>
          </w:p>
        </w:tc>
        <w:tc>
          <w:tcPr>
            <w:tcW w:w="4644" w:type="dxa"/>
            <w:hideMark/>
          </w:tcPr>
          <w:p w14:paraId="5B605288"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   _____________________________</w:t>
            </w:r>
          </w:p>
          <w:p w14:paraId="194B2504" w14:textId="77777777" w:rsidR="00E91E4E" w:rsidRPr="00AE36C3" w:rsidRDefault="00E91E4E">
            <w:pPr>
              <w:pStyle w:val="af0"/>
              <w:spacing w:before="0"/>
              <w:ind w:firstLine="0"/>
              <w:rPr>
                <w:rFonts w:ascii="Times New Roman" w:hAnsi="Times New Roman"/>
                <w:sz w:val="20"/>
              </w:rPr>
            </w:pPr>
            <w:r w:rsidRPr="00AE36C3">
              <w:rPr>
                <w:rFonts w:ascii="Times New Roman" w:hAnsi="Times New Roman"/>
                <w:sz w:val="20"/>
              </w:rPr>
              <w:t xml:space="preserve">   (підпис)                      (прізвище, ініціали)</w:t>
            </w:r>
          </w:p>
        </w:tc>
      </w:tr>
      <w:tr w:rsidR="00E91E4E" w:rsidRPr="00AE36C3" w14:paraId="1F778475" w14:textId="77777777" w:rsidTr="00E91E4E">
        <w:tc>
          <w:tcPr>
            <w:tcW w:w="4643" w:type="dxa"/>
            <w:hideMark/>
          </w:tcPr>
          <w:p w14:paraId="5E3B8FFA" w14:textId="77777777" w:rsidR="00E91E4E" w:rsidRPr="00AE36C3" w:rsidRDefault="00E91E4E">
            <w:pPr>
              <w:pStyle w:val="af0"/>
              <w:spacing w:before="240"/>
              <w:ind w:firstLine="0"/>
              <w:rPr>
                <w:rFonts w:ascii="Times New Roman" w:hAnsi="Times New Roman"/>
                <w:sz w:val="24"/>
                <w:szCs w:val="24"/>
              </w:rPr>
            </w:pPr>
            <w:r w:rsidRPr="00AE36C3">
              <w:rPr>
                <w:rFonts w:ascii="Times New Roman" w:hAnsi="Times New Roman"/>
                <w:sz w:val="24"/>
                <w:szCs w:val="24"/>
              </w:rPr>
              <w:t>МП (у разі наявності)</w:t>
            </w:r>
          </w:p>
        </w:tc>
        <w:tc>
          <w:tcPr>
            <w:tcW w:w="4644" w:type="dxa"/>
            <w:hideMark/>
          </w:tcPr>
          <w:p w14:paraId="2E0F63E1" w14:textId="77777777" w:rsidR="00E91E4E" w:rsidRPr="00AE36C3" w:rsidRDefault="00E91E4E">
            <w:pPr>
              <w:pStyle w:val="af0"/>
              <w:spacing w:before="240"/>
              <w:ind w:firstLine="0"/>
              <w:rPr>
                <w:rFonts w:ascii="Times New Roman" w:hAnsi="Times New Roman"/>
                <w:sz w:val="20"/>
              </w:rPr>
            </w:pPr>
            <w:r w:rsidRPr="00AE36C3">
              <w:rPr>
                <w:rFonts w:ascii="Times New Roman" w:hAnsi="Times New Roman"/>
                <w:sz w:val="24"/>
                <w:szCs w:val="24"/>
              </w:rPr>
              <w:t>МП</w:t>
            </w:r>
            <w:r w:rsidRPr="00AE36C3">
              <w:rPr>
                <w:rFonts w:ascii="Times New Roman" w:hAnsi="Times New Roman"/>
                <w:sz w:val="20"/>
              </w:rPr>
              <w:t xml:space="preserve"> (у разі наявності)</w:t>
            </w:r>
          </w:p>
        </w:tc>
      </w:tr>
    </w:tbl>
    <w:p w14:paraId="47214E8D" w14:textId="77777777" w:rsidR="00E91E4E" w:rsidRPr="00AE36C3" w:rsidRDefault="00E91E4E" w:rsidP="00E91E4E">
      <w:pPr>
        <w:pStyle w:val="af0"/>
        <w:rPr>
          <w:rFonts w:ascii="Times New Roman" w:hAnsi="Times New Roman"/>
          <w:sz w:val="24"/>
          <w:szCs w:val="24"/>
        </w:rPr>
      </w:pPr>
    </w:p>
    <w:p w14:paraId="63CF4D17" w14:textId="77777777" w:rsidR="00E91E4E" w:rsidRPr="00AE36C3" w:rsidRDefault="00E91E4E" w:rsidP="00E91E4E">
      <w:pPr>
        <w:pStyle w:val="af0"/>
        <w:rPr>
          <w:rFonts w:ascii="Times New Roman" w:hAnsi="Times New Roman"/>
          <w:sz w:val="24"/>
          <w:szCs w:val="24"/>
        </w:rPr>
      </w:pPr>
    </w:p>
    <w:p w14:paraId="22CD4B57" w14:textId="77777777" w:rsidR="00E91E4E" w:rsidRPr="00AE36C3" w:rsidRDefault="00E91E4E" w:rsidP="00E91E4E">
      <w:pPr>
        <w:pStyle w:val="af0"/>
        <w:spacing w:after="240"/>
        <w:ind w:firstLine="0"/>
        <w:rPr>
          <w:rFonts w:ascii="Times New Roman" w:hAnsi="Times New Roman"/>
          <w:sz w:val="24"/>
          <w:szCs w:val="24"/>
        </w:rPr>
      </w:pPr>
      <w:r w:rsidRPr="00AE36C3">
        <w:rPr>
          <w:rFonts w:ascii="Times New Roman" w:hAnsi="Times New Roman"/>
          <w:bCs/>
          <w:sz w:val="24"/>
          <w:szCs w:val="24"/>
        </w:rPr>
        <w:t>Уповноважена особа від співвласників:</w:t>
      </w:r>
    </w:p>
    <w:tbl>
      <w:tblPr>
        <w:tblW w:w="0" w:type="auto"/>
        <w:tblLook w:val="04A0" w:firstRow="1" w:lastRow="0" w:firstColumn="1" w:lastColumn="0" w:noHBand="0" w:noVBand="1"/>
      </w:tblPr>
      <w:tblGrid>
        <w:gridCol w:w="6345"/>
      </w:tblGrid>
      <w:tr w:rsidR="00E91E4E" w:rsidRPr="00AE36C3" w14:paraId="50E65634" w14:textId="77777777" w:rsidTr="00E91E4E">
        <w:tc>
          <w:tcPr>
            <w:tcW w:w="6345" w:type="dxa"/>
            <w:hideMark/>
          </w:tcPr>
          <w:p w14:paraId="38D0163B"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     ______________________________</w:t>
            </w:r>
          </w:p>
          <w:p w14:paraId="21F1B62B" w14:textId="77777777" w:rsidR="00E91E4E" w:rsidRPr="00AE36C3" w:rsidRDefault="00E91E4E">
            <w:pPr>
              <w:pStyle w:val="af0"/>
              <w:spacing w:before="0"/>
              <w:ind w:firstLine="0"/>
              <w:rPr>
                <w:rFonts w:ascii="Times New Roman" w:hAnsi="Times New Roman"/>
                <w:sz w:val="20"/>
              </w:rPr>
            </w:pPr>
            <w:r w:rsidRPr="00AE36C3">
              <w:rPr>
                <w:rFonts w:ascii="Times New Roman" w:hAnsi="Times New Roman"/>
                <w:sz w:val="20"/>
              </w:rPr>
              <w:t xml:space="preserve">      (підпис)                       (прізвище, ініціали)</w:t>
            </w:r>
          </w:p>
        </w:tc>
      </w:tr>
      <w:tr w:rsidR="00E91E4E" w:rsidRPr="00AE36C3" w14:paraId="11B6F6CC" w14:textId="77777777" w:rsidTr="00E91E4E">
        <w:tc>
          <w:tcPr>
            <w:tcW w:w="6345" w:type="dxa"/>
            <w:hideMark/>
          </w:tcPr>
          <w:p w14:paraId="2F85E6C7" w14:textId="77777777" w:rsidR="00E91E4E" w:rsidRPr="00AE36C3" w:rsidRDefault="00E91E4E">
            <w:pPr>
              <w:pStyle w:val="af0"/>
              <w:ind w:firstLine="0"/>
              <w:rPr>
                <w:rFonts w:ascii="Times New Roman" w:hAnsi="Times New Roman"/>
                <w:sz w:val="20"/>
              </w:rPr>
            </w:pPr>
            <w:r w:rsidRPr="00AE36C3">
              <w:rPr>
                <w:rFonts w:ascii="Times New Roman" w:hAnsi="Times New Roman"/>
                <w:sz w:val="20"/>
              </w:rPr>
              <w:t>_____________________________________________</w:t>
            </w:r>
          </w:p>
          <w:p w14:paraId="3EF32A9F" w14:textId="77777777" w:rsidR="00E91E4E" w:rsidRPr="00AE36C3" w:rsidRDefault="00E91E4E">
            <w:pPr>
              <w:pStyle w:val="af0"/>
              <w:spacing w:before="0"/>
              <w:ind w:firstLine="0"/>
              <w:rPr>
                <w:rFonts w:ascii="Times New Roman" w:hAnsi="Times New Roman"/>
                <w:sz w:val="20"/>
              </w:rPr>
            </w:pPr>
            <w:r w:rsidRPr="00AE36C3">
              <w:rPr>
                <w:rFonts w:ascii="Times New Roman" w:hAnsi="Times New Roman"/>
                <w:sz w:val="20"/>
              </w:rPr>
              <w:t>(інформація про документ, яким дано повноваження)</w:t>
            </w:r>
          </w:p>
        </w:tc>
      </w:tr>
    </w:tbl>
    <w:p w14:paraId="3326AC34" w14:textId="77777777" w:rsidR="00E91E4E" w:rsidRPr="00AE36C3" w:rsidRDefault="00E91E4E" w:rsidP="00E91E4E">
      <w:pPr>
        <w:keepNext/>
        <w:keepLines/>
        <w:spacing w:after="240"/>
        <w:ind w:left="5670"/>
        <w:jc w:val="center"/>
        <w:rPr>
          <w:sz w:val="24"/>
          <w:szCs w:val="24"/>
          <w:lang w:val="uk-UA"/>
        </w:rPr>
      </w:pPr>
    </w:p>
    <w:p w14:paraId="6DA9144A" w14:textId="77777777" w:rsidR="00E91E4E" w:rsidRPr="00AE36C3" w:rsidRDefault="00E91E4E" w:rsidP="00E91E4E">
      <w:pPr>
        <w:keepNext/>
        <w:keepLines/>
        <w:spacing w:after="240"/>
        <w:ind w:left="5670"/>
        <w:jc w:val="right"/>
        <w:rPr>
          <w:sz w:val="24"/>
          <w:szCs w:val="24"/>
          <w:lang w:val="uk-UA"/>
        </w:rPr>
      </w:pPr>
      <w:r w:rsidRPr="00AE36C3">
        <w:rPr>
          <w:sz w:val="24"/>
          <w:szCs w:val="24"/>
          <w:lang w:val="uk-UA"/>
        </w:rPr>
        <w:br w:type="page"/>
      </w:r>
      <w:r w:rsidRPr="00AE36C3">
        <w:rPr>
          <w:sz w:val="24"/>
          <w:szCs w:val="24"/>
          <w:lang w:val="uk-UA"/>
        </w:rPr>
        <w:lastRenderedPageBreak/>
        <w:t>Додаток 4</w:t>
      </w:r>
      <w:r w:rsidRPr="00AE36C3">
        <w:rPr>
          <w:sz w:val="24"/>
          <w:szCs w:val="24"/>
          <w:lang w:val="uk-UA"/>
        </w:rPr>
        <w:br/>
        <w:t>до Типового договору</w:t>
      </w:r>
    </w:p>
    <w:p w14:paraId="0A7C4D14" w14:textId="77777777" w:rsidR="00E91E4E" w:rsidRPr="00AE36C3" w:rsidRDefault="00E91E4E" w:rsidP="00E91E4E">
      <w:pPr>
        <w:keepNext/>
        <w:keepLines/>
        <w:spacing w:before="240" w:after="240"/>
        <w:jc w:val="center"/>
        <w:rPr>
          <w:b/>
          <w:sz w:val="24"/>
          <w:szCs w:val="24"/>
          <w:lang w:val="uk-UA"/>
        </w:rPr>
      </w:pPr>
      <w:r w:rsidRPr="00AE36C3">
        <w:rPr>
          <w:b/>
          <w:sz w:val="24"/>
          <w:szCs w:val="24"/>
          <w:lang w:val="uk-UA"/>
        </w:rPr>
        <w:t xml:space="preserve">ВИМОГИ </w:t>
      </w:r>
      <w:r w:rsidRPr="00AE36C3">
        <w:rPr>
          <w:b/>
          <w:sz w:val="24"/>
          <w:szCs w:val="24"/>
          <w:lang w:val="uk-UA"/>
        </w:rPr>
        <w:br/>
        <w:t>до якості послуги з управління будинком</w:t>
      </w:r>
    </w:p>
    <w:p w14:paraId="5DA5A4D9" w14:textId="77777777" w:rsidR="00E91E4E" w:rsidRPr="00AE36C3" w:rsidRDefault="00E91E4E" w:rsidP="00E91E4E">
      <w:pPr>
        <w:spacing w:before="120"/>
        <w:ind w:firstLine="567"/>
        <w:jc w:val="both"/>
        <w:rPr>
          <w:sz w:val="24"/>
          <w:szCs w:val="24"/>
          <w:lang w:val="uk-UA"/>
        </w:rPr>
      </w:pPr>
    </w:p>
    <w:tbl>
      <w:tblPr>
        <w:tblW w:w="0" w:type="dxa"/>
        <w:tblInd w:w="-176" w:type="dxa"/>
        <w:tblLayout w:type="fixed"/>
        <w:tblLook w:val="04A0" w:firstRow="1" w:lastRow="0" w:firstColumn="1" w:lastColumn="0" w:noHBand="0" w:noVBand="1"/>
      </w:tblPr>
      <w:tblGrid>
        <w:gridCol w:w="993"/>
        <w:gridCol w:w="2249"/>
        <w:gridCol w:w="3402"/>
        <w:gridCol w:w="2835"/>
      </w:tblGrid>
      <w:tr w:rsidR="00E91E4E" w:rsidRPr="00AE36C3" w14:paraId="2E3F7083" w14:textId="77777777" w:rsidTr="00E91E4E">
        <w:tc>
          <w:tcPr>
            <w:tcW w:w="993" w:type="dxa"/>
            <w:tcBorders>
              <w:top w:val="single" w:sz="4" w:space="0" w:color="auto"/>
              <w:left w:val="nil"/>
              <w:bottom w:val="single" w:sz="4" w:space="0" w:color="auto"/>
              <w:right w:val="single" w:sz="4" w:space="0" w:color="auto"/>
            </w:tcBorders>
            <w:vAlign w:val="center"/>
            <w:hideMark/>
          </w:tcPr>
          <w:p w14:paraId="36B1F598" w14:textId="77777777" w:rsidR="00E91E4E" w:rsidRPr="00AE36C3" w:rsidRDefault="00E91E4E">
            <w:pPr>
              <w:spacing w:before="120"/>
              <w:ind w:left="-90" w:right="-113"/>
              <w:jc w:val="center"/>
              <w:rPr>
                <w:rFonts w:eastAsia="Calibri"/>
                <w:sz w:val="24"/>
                <w:szCs w:val="24"/>
                <w:lang w:val="uk-UA"/>
              </w:rPr>
            </w:pPr>
            <w:r w:rsidRPr="00AE36C3">
              <w:rPr>
                <w:rFonts w:eastAsia="Calibri"/>
                <w:sz w:val="24"/>
                <w:szCs w:val="24"/>
                <w:lang w:val="uk-UA"/>
              </w:rPr>
              <w:t xml:space="preserve">Поряд- ковий номер </w:t>
            </w:r>
          </w:p>
        </w:tc>
        <w:tc>
          <w:tcPr>
            <w:tcW w:w="2249" w:type="dxa"/>
            <w:tcBorders>
              <w:top w:val="single" w:sz="4" w:space="0" w:color="auto"/>
              <w:left w:val="single" w:sz="4" w:space="0" w:color="auto"/>
              <w:bottom w:val="single" w:sz="4" w:space="0" w:color="auto"/>
              <w:right w:val="single" w:sz="4" w:space="0" w:color="auto"/>
            </w:tcBorders>
            <w:vAlign w:val="center"/>
            <w:hideMark/>
          </w:tcPr>
          <w:p w14:paraId="64279D1C"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Назва роботи (послуги)</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C333A8" w14:textId="77777777" w:rsidR="00E91E4E" w:rsidRPr="00AE36C3" w:rsidRDefault="00E91E4E">
            <w:pPr>
              <w:spacing w:before="120"/>
              <w:jc w:val="center"/>
              <w:rPr>
                <w:rFonts w:eastAsia="Calibri"/>
                <w:sz w:val="24"/>
                <w:szCs w:val="24"/>
                <w:lang w:val="uk-UA"/>
              </w:rPr>
            </w:pPr>
            <w:r w:rsidRPr="00AE36C3">
              <w:rPr>
                <w:rFonts w:eastAsia="Calibri"/>
                <w:bCs/>
                <w:sz w:val="24"/>
                <w:szCs w:val="24"/>
                <w:lang w:val="uk-UA"/>
              </w:rPr>
              <w:t>Періодичність виконання (надання) робіт (послуг) з утримання будинку та прибудинкової території</w:t>
            </w:r>
          </w:p>
        </w:tc>
        <w:tc>
          <w:tcPr>
            <w:tcW w:w="2835" w:type="dxa"/>
            <w:tcBorders>
              <w:top w:val="single" w:sz="4" w:space="0" w:color="auto"/>
              <w:left w:val="single" w:sz="4" w:space="0" w:color="auto"/>
              <w:bottom w:val="single" w:sz="4" w:space="0" w:color="auto"/>
              <w:right w:val="nil"/>
            </w:tcBorders>
            <w:vAlign w:val="center"/>
            <w:hideMark/>
          </w:tcPr>
          <w:p w14:paraId="01A190DF"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Інші вимоги до якості</w:t>
            </w:r>
          </w:p>
        </w:tc>
      </w:tr>
      <w:tr w:rsidR="00E91E4E" w:rsidRPr="00AE36C3" w14:paraId="1388BDA1" w14:textId="77777777" w:rsidTr="00E91E4E">
        <w:tc>
          <w:tcPr>
            <w:tcW w:w="993" w:type="dxa"/>
            <w:tcBorders>
              <w:top w:val="single" w:sz="4" w:space="0" w:color="auto"/>
              <w:left w:val="nil"/>
              <w:bottom w:val="nil"/>
              <w:right w:val="nil"/>
            </w:tcBorders>
          </w:tcPr>
          <w:p w14:paraId="52CC1F97" w14:textId="77777777" w:rsidR="00E91E4E" w:rsidRPr="00AE36C3" w:rsidRDefault="00E91E4E">
            <w:pPr>
              <w:spacing w:before="120"/>
              <w:rPr>
                <w:rFonts w:eastAsia="Calibri"/>
                <w:sz w:val="24"/>
                <w:szCs w:val="24"/>
                <w:lang w:val="uk-UA"/>
              </w:rPr>
            </w:pPr>
          </w:p>
        </w:tc>
        <w:tc>
          <w:tcPr>
            <w:tcW w:w="8486" w:type="dxa"/>
            <w:gridSpan w:val="3"/>
            <w:tcBorders>
              <w:top w:val="single" w:sz="4" w:space="0" w:color="auto"/>
              <w:left w:val="nil"/>
              <w:bottom w:val="nil"/>
              <w:right w:val="nil"/>
            </w:tcBorders>
            <w:hideMark/>
          </w:tcPr>
          <w:p w14:paraId="7BE4CC90"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1. Утримання будинку та прибудинкової території</w:t>
            </w:r>
          </w:p>
        </w:tc>
      </w:tr>
      <w:tr w:rsidR="00E91E4E" w:rsidRPr="00AE36C3" w14:paraId="39F68E5B" w14:textId="77777777" w:rsidTr="00E91E4E">
        <w:tc>
          <w:tcPr>
            <w:tcW w:w="993" w:type="dxa"/>
          </w:tcPr>
          <w:p w14:paraId="7FDF9324" w14:textId="77777777" w:rsidR="00E91E4E" w:rsidRPr="00AE36C3" w:rsidRDefault="00E91E4E">
            <w:pPr>
              <w:spacing w:before="120"/>
              <w:rPr>
                <w:rFonts w:eastAsia="Calibri"/>
                <w:sz w:val="24"/>
                <w:szCs w:val="24"/>
                <w:lang w:val="uk-UA"/>
              </w:rPr>
            </w:pPr>
          </w:p>
        </w:tc>
        <w:tc>
          <w:tcPr>
            <w:tcW w:w="2249" w:type="dxa"/>
          </w:tcPr>
          <w:p w14:paraId="3F1CBB1F" w14:textId="77777777" w:rsidR="00E91E4E" w:rsidRPr="00AE36C3" w:rsidRDefault="00E91E4E">
            <w:pPr>
              <w:spacing w:before="120"/>
              <w:rPr>
                <w:rFonts w:eastAsia="Calibri"/>
                <w:sz w:val="24"/>
                <w:szCs w:val="24"/>
                <w:lang w:val="uk-UA"/>
              </w:rPr>
            </w:pPr>
          </w:p>
        </w:tc>
        <w:tc>
          <w:tcPr>
            <w:tcW w:w="3402" w:type="dxa"/>
          </w:tcPr>
          <w:p w14:paraId="4C437598" w14:textId="77777777" w:rsidR="00E91E4E" w:rsidRPr="00AE36C3" w:rsidRDefault="00E91E4E">
            <w:pPr>
              <w:spacing w:before="120"/>
              <w:rPr>
                <w:rFonts w:eastAsia="Calibri"/>
                <w:sz w:val="24"/>
                <w:szCs w:val="24"/>
                <w:lang w:val="uk-UA"/>
              </w:rPr>
            </w:pPr>
          </w:p>
        </w:tc>
        <w:tc>
          <w:tcPr>
            <w:tcW w:w="2835" w:type="dxa"/>
          </w:tcPr>
          <w:p w14:paraId="5303202F" w14:textId="77777777" w:rsidR="00E91E4E" w:rsidRPr="00AE36C3" w:rsidRDefault="00E91E4E">
            <w:pPr>
              <w:spacing w:before="120"/>
              <w:rPr>
                <w:rFonts w:eastAsia="Calibri"/>
                <w:sz w:val="24"/>
                <w:szCs w:val="24"/>
                <w:lang w:val="uk-UA"/>
              </w:rPr>
            </w:pPr>
          </w:p>
        </w:tc>
      </w:tr>
      <w:tr w:rsidR="00E91E4E" w:rsidRPr="00AE36C3" w14:paraId="7391C7D9" w14:textId="77777777" w:rsidTr="00E91E4E">
        <w:tc>
          <w:tcPr>
            <w:tcW w:w="993" w:type="dxa"/>
          </w:tcPr>
          <w:p w14:paraId="42C00662" w14:textId="77777777" w:rsidR="00E91E4E" w:rsidRPr="00AE36C3" w:rsidRDefault="00E91E4E">
            <w:pPr>
              <w:spacing w:before="120"/>
              <w:rPr>
                <w:rFonts w:eastAsia="Calibri"/>
                <w:sz w:val="24"/>
                <w:szCs w:val="24"/>
                <w:lang w:val="uk-UA"/>
              </w:rPr>
            </w:pPr>
          </w:p>
        </w:tc>
        <w:tc>
          <w:tcPr>
            <w:tcW w:w="2249" w:type="dxa"/>
          </w:tcPr>
          <w:p w14:paraId="5BC1C8D3" w14:textId="77777777" w:rsidR="00E91E4E" w:rsidRPr="00AE36C3" w:rsidRDefault="00E91E4E">
            <w:pPr>
              <w:spacing w:before="120"/>
              <w:rPr>
                <w:rFonts w:eastAsia="Calibri"/>
                <w:sz w:val="24"/>
                <w:szCs w:val="24"/>
                <w:lang w:val="uk-UA"/>
              </w:rPr>
            </w:pPr>
          </w:p>
        </w:tc>
        <w:tc>
          <w:tcPr>
            <w:tcW w:w="3402" w:type="dxa"/>
          </w:tcPr>
          <w:p w14:paraId="34421DB8" w14:textId="77777777" w:rsidR="00E91E4E" w:rsidRPr="00AE36C3" w:rsidRDefault="00E91E4E">
            <w:pPr>
              <w:spacing w:before="120"/>
              <w:rPr>
                <w:rFonts w:eastAsia="Calibri"/>
                <w:sz w:val="24"/>
                <w:szCs w:val="24"/>
                <w:lang w:val="uk-UA"/>
              </w:rPr>
            </w:pPr>
          </w:p>
        </w:tc>
        <w:tc>
          <w:tcPr>
            <w:tcW w:w="2835" w:type="dxa"/>
          </w:tcPr>
          <w:p w14:paraId="677AF83A" w14:textId="77777777" w:rsidR="00E91E4E" w:rsidRPr="00AE36C3" w:rsidRDefault="00E91E4E">
            <w:pPr>
              <w:spacing w:before="120"/>
              <w:rPr>
                <w:rFonts w:eastAsia="Calibri"/>
                <w:sz w:val="24"/>
                <w:szCs w:val="24"/>
                <w:lang w:val="uk-UA"/>
              </w:rPr>
            </w:pPr>
          </w:p>
        </w:tc>
      </w:tr>
      <w:tr w:rsidR="00E91E4E" w:rsidRPr="00AE36C3" w14:paraId="6B4FC5FC" w14:textId="77777777" w:rsidTr="00E91E4E">
        <w:tc>
          <w:tcPr>
            <w:tcW w:w="993" w:type="dxa"/>
          </w:tcPr>
          <w:p w14:paraId="3AACB68F" w14:textId="77777777" w:rsidR="00E91E4E" w:rsidRPr="00AE36C3" w:rsidRDefault="00E91E4E">
            <w:pPr>
              <w:spacing w:before="120"/>
              <w:rPr>
                <w:rFonts w:eastAsia="Calibri"/>
                <w:sz w:val="24"/>
                <w:szCs w:val="24"/>
                <w:lang w:val="uk-UA"/>
              </w:rPr>
            </w:pPr>
          </w:p>
        </w:tc>
        <w:tc>
          <w:tcPr>
            <w:tcW w:w="8486" w:type="dxa"/>
            <w:gridSpan w:val="3"/>
            <w:hideMark/>
          </w:tcPr>
          <w:p w14:paraId="0EE466FE" w14:textId="77777777" w:rsidR="00E91E4E" w:rsidRPr="00AE36C3" w:rsidRDefault="00E91E4E">
            <w:pPr>
              <w:spacing w:before="120"/>
              <w:jc w:val="center"/>
              <w:rPr>
                <w:rFonts w:eastAsia="Calibri"/>
                <w:sz w:val="24"/>
                <w:szCs w:val="24"/>
                <w:lang w:val="uk-UA"/>
              </w:rPr>
            </w:pPr>
            <w:r w:rsidRPr="00AE36C3">
              <w:rPr>
                <w:sz w:val="24"/>
                <w:szCs w:val="24"/>
                <w:lang w:val="uk-UA" w:eastAsia="uk-UA"/>
              </w:rPr>
              <w:t>2. Поточний ремонт спільного майна будинку</w:t>
            </w:r>
          </w:p>
        </w:tc>
      </w:tr>
      <w:tr w:rsidR="00E91E4E" w:rsidRPr="00AE36C3" w14:paraId="2FA5D58A" w14:textId="77777777" w:rsidTr="00E91E4E">
        <w:tc>
          <w:tcPr>
            <w:tcW w:w="993" w:type="dxa"/>
          </w:tcPr>
          <w:p w14:paraId="6E6B38B9" w14:textId="77777777" w:rsidR="00E91E4E" w:rsidRPr="00AE36C3" w:rsidRDefault="00E91E4E">
            <w:pPr>
              <w:spacing w:before="120"/>
              <w:rPr>
                <w:rFonts w:eastAsia="Calibri"/>
                <w:sz w:val="24"/>
                <w:szCs w:val="24"/>
                <w:lang w:val="uk-UA"/>
              </w:rPr>
            </w:pPr>
          </w:p>
        </w:tc>
        <w:tc>
          <w:tcPr>
            <w:tcW w:w="2249" w:type="dxa"/>
          </w:tcPr>
          <w:p w14:paraId="226C0BDE" w14:textId="77777777" w:rsidR="00E91E4E" w:rsidRPr="00AE36C3" w:rsidRDefault="00E91E4E">
            <w:pPr>
              <w:spacing w:before="120"/>
              <w:rPr>
                <w:rFonts w:eastAsia="Calibri"/>
                <w:sz w:val="24"/>
                <w:szCs w:val="24"/>
                <w:lang w:val="uk-UA"/>
              </w:rPr>
            </w:pPr>
          </w:p>
        </w:tc>
        <w:tc>
          <w:tcPr>
            <w:tcW w:w="3402" w:type="dxa"/>
          </w:tcPr>
          <w:p w14:paraId="26100477" w14:textId="77777777" w:rsidR="00E91E4E" w:rsidRPr="00AE36C3" w:rsidRDefault="00E91E4E">
            <w:pPr>
              <w:spacing w:before="120"/>
              <w:rPr>
                <w:rFonts w:eastAsia="Calibri"/>
                <w:sz w:val="24"/>
                <w:szCs w:val="24"/>
                <w:lang w:val="uk-UA"/>
              </w:rPr>
            </w:pPr>
          </w:p>
        </w:tc>
        <w:tc>
          <w:tcPr>
            <w:tcW w:w="2835" w:type="dxa"/>
          </w:tcPr>
          <w:p w14:paraId="4F880147" w14:textId="77777777" w:rsidR="00E91E4E" w:rsidRPr="00AE36C3" w:rsidRDefault="00E91E4E">
            <w:pPr>
              <w:spacing w:before="120"/>
              <w:rPr>
                <w:rFonts w:eastAsia="Calibri"/>
                <w:sz w:val="24"/>
                <w:szCs w:val="24"/>
                <w:lang w:val="uk-UA"/>
              </w:rPr>
            </w:pPr>
          </w:p>
        </w:tc>
      </w:tr>
      <w:tr w:rsidR="00E91E4E" w:rsidRPr="00AE36C3" w14:paraId="47688F58" w14:textId="77777777" w:rsidTr="00E91E4E">
        <w:tc>
          <w:tcPr>
            <w:tcW w:w="993" w:type="dxa"/>
          </w:tcPr>
          <w:p w14:paraId="07FDD352" w14:textId="77777777" w:rsidR="00E91E4E" w:rsidRPr="00AE36C3" w:rsidRDefault="00E91E4E">
            <w:pPr>
              <w:spacing w:before="120"/>
              <w:rPr>
                <w:rFonts w:eastAsia="Calibri"/>
                <w:sz w:val="24"/>
                <w:szCs w:val="24"/>
                <w:lang w:val="uk-UA"/>
              </w:rPr>
            </w:pPr>
          </w:p>
        </w:tc>
        <w:tc>
          <w:tcPr>
            <w:tcW w:w="2249" w:type="dxa"/>
          </w:tcPr>
          <w:p w14:paraId="2FA0AF81" w14:textId="77777777" w:rsidR="00E91E4E" w:rsidRPr="00AE36C3" w:rsidRDefault="00E91E4E">
            <w:pPr>
              <w:spacing w:before="120"/>
              <w:rPr>
                <w:rFonts w:eastAsia="Calibri"/>
                <w:sz w:val="24"/>
                <w:szCs w:val="24"/>
                <w:lang w:val="uk-UA"/>
              </w:rPr>
            </w:pPr>
          </w:p>
        </w:tc>
        <w:tc>
          <w:tcPr>
            <w:tcW w:w="3402" w:type="dxa"/>
          </w:tcPr>
          <w:p w14:paraId="4279C2FA" w14:textId="77777777" w:rsidR="00E91E4E" w:rsidRPr="00AE36C3" w:rsidRDefault="00E91E4E">
            <w:pPr>
              <w:spacing w:before="120"/>
              <w:rPr>
                <w:rFonts w:eastAsia="Calibri"/>
                <w:sz w:val="24"/>
                <w:szCs w:val="24"/>
                <w:lang w:val="uk-UA"/>
              </w:rPr>
            </w:pPr>
          </w:p>
        </w:tc>
        <w:tc>
          <w:tcPr>
            <w:tcW w:w="2835" w:type="dxa"/>
          </w:tcPr>
          <w:p w14:paraId="5439C5DD" w14:textId="77777777" w:rsidR="00E91E4E" w:rsidRPr="00AE36C3" w:rsidRDefault="00E91E4E">
            <w:pPr>
              <w:spacing w:before="120"/>
              <w:rPr>
                <w:rFonts w:eastAsia="Calibri"/>
                <w:sz w:val="24"/>
                <w:szCs w:val="24"/>
                <w:lang w:val="uk-UA"/>
              </w:rPr>
            </w:pPr>
          </w:p>
        </w:tc>
      </w:tr>
    </w:tbl>
    <w:p w14:paraId="114FF791" w14:textId="77777777" w:rsidR="00E91E4E" w:rsidRPr="00AE36C3" w:rsidRDefault="00E91E4E" w:rsidP="00E91E4E">
      <w:pPr>
        <w:keepNext/>
        <w:keepLines/>
        <w:spacing w:before="240" w:after="240"/>
        <w:jc w:val="center"/>
        <w:rPr>
          <w:sz w:val="24"/>
          <w:szCs w:val="24"/>
          <w:lang w:val="uk-UA"/>
        </w:rPr>
      </w:pPr>
      <w:r w:rsidRPr="00AE36C3">
        <w:rPr>
          <w:sz w:val="24"/>
          <w:szCs w:val="24"/>
          <w:lang w:val="uk-UA"/>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91E4E" w:rsidRPr="00AE36C3" w14:paraId="0ABE1905" w14:textId="77777777" w:rsidTr="00E91E4E">
        <w:trPr>
          <w:trHeight w:val="313"/>
        </w:trPr>
        <w:tc>
          <w:tcPr>
            <w:tcW w:w="4405" w:type="dxa"/>
            <w:tcMar>
              <w:top w:w="0" w:type="dxa"/>
              <w:left w:w="0" w:type="dxa"/>
              <w:bottom w:w="0" w:type="dxa"/>
              <w:right w:w="0" w:type="dxa"/>
            </w:tcMar>
            <w:hideMark/>
          </w:tcPr>
          <w:p w14:paraId="43D92BED"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управителя</w:t>
            </w:r>
          </w:p>
        </w:tc>
        <w:tc>
          <w:tcPr>
            <w:tcW w:w="426" w:type="dxa"/>
            <w:tcMar>
              <w:top w:w="0" w:type="dxa"/>
              <w:left w:w="0" w:type="dxa"/>
              <w:bottom w:w="0" w:type="dxa"/>
              <w:right w:w="0" w:type="dxa"/>
            </w:tcMar>
          </w:tcPr>
          <w:p w14:paraId="7D76EA0D"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55FDF573"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співвласників</w:t>
            </w:r>
          </w:p>
        </w:tc>
      </w:tr>
      <w:tr w:rsidR="00E91E4E" w:rsidRPr="00AE36C3" w14:paraId="27794380" w14:textId="77777777" w:rsidTr="00E91E4E">
        <w:trPr>
          <w:trHeight w:val="313"/>
        </w:trPr>
        <w:tc>
          <w:tcPr>
            <w:tcW w:w="4405" w:type="dxa"/>
            <w:tcMar>
              <w:top w:w="0" w:type="dxa"/>
              <w:left w:w="0" w:type="dxa"/>
              <w:bottom w:w="0" w:type="dxa"/>
              <w:right w:w="0" w:type="dxa"/>
            </w:tcMar>
          </w:tcPr>
          <w:p w14:paraId="39D278EF" w14:textId="77777777" w:rsidR="00E91E4E" w:rsidRPr="00AE36C3" w:rsidRDefault="00E91E4E">
            <w:pPr>
              <w:shd w:val="clear" w:color="auto" w:fill="FFFFFF"/>
              <w:suppressAutoHyphens/>
              <w:spacing w:after="150"/>
              <w:jc w:val="both"/>
              <w:rPr>
                <w:sz w:val="24"/>
                <w:szCs w:val="24"/>
                <w:lang w:val="uk-UA" w:eastAsia="zh-CN"/>
              </w:rPr>
            </w:pPr>
          </w:p>
        </w:tc>
        <w:tc>
          <w:tcPr>
            <w:tcW w:w="426" w:type="dxa"/>
            <w:tcMar>
              <w:top w:w="0" w:type="dxa"/>
              <w:left w:w="0" w:type="dxa"/>
              <w:bottom w:w="0" w:type="dxa"/>
              <w:right w:w="0" w:type="dxa"/>
            </w:tcMar>
          </w:tcPr>
          <w:p w14:paraId="5A76316E"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tcPr>
          <w:p w14:paraId="0353232E" w14:textId="77777777" w:rsidR="00E91E4E" w:rsidRPr="00AE36C3" w:rsidRDefault="00E91E4E">
            <w:pPr>
              <w:shd w:val="clear" w:color="auto" w:fill="FFFFFF"/>
              <w:suppressAutoHyphens/>
              <w:spacing w:after="150"/>
              <w:jc w:val="both"/>
              <w:rPr>
                <w:sz w:val="24"/>
                <w:szCs w:val="24"/>
                <w:lang w:val="uk-UA" w:eastAsia="zh-CN"/>
              </w:rPr>
            </w:pPr>
          </w:p>
        </w:tc>
      </w:tr>
      <w:tr w:rsidR="00E91E4E" w:rsidRPr="00AE36C3" w14:paraId="6368589D" w14:textId="77777777" w:rsidTr="00E91E4E">
        <w:trPr>
          <w:trHeight w:val="20"/>
        </w:trPr>
        <w:tc>
          <w:tcPr>
            <w:tcW w:w="4405" w:type="dxa"/>
            <w:tcMar>
              <w:top w:w="0" w:type="dxa"/>
              <w:left w:w="0" w:type="dxa"/>
              <w:bottom w:w="0" w:type="dxa"/>
              <w:right w:w="0" w:type="dxa"/>
            </w:tcMar>
            <w:hideMark/>
          </w:tcPr>
          <w:p w14:paraId="721F4A49"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w:t>
            </w:r>
          </w:p>
          <w:p w14:paraId="3571B99F" w14:textId="77777777" w:rsidR="00E91E4E" w:rsidRPr="00AE36C3" w:rsidRDefault="00E91E4E">
            <w:pPr>
              <w:shd w:val="clear" w:color="auto" w:fill="FFFFFF"/>
              <w:suppressAutoHyphens/>
              <w:spacing w:after="120"/>
              <w:jc w:val="both"/>
              <w:rPr>
                <w:lang w:val="uk-UA" w:eastAsia="zh-CN"/>
              </w:rPr>
            </w:pPr>
            <w:r w:rsidRPr="00AE36C3">
              <w:rPr>
                <w:lang w:val="uk-UA" w:eastAsia="zh-CN"/>
              </w:rPr>
              <w:t xml:space="preserve">    (підпис)            (ініціали та прізвище)</w:t>
            </w:r>
          </w:p>
          <w:p w14:paraId="66EAE033"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 xml:space="preserve">МП </w:t>
            </w:r>
            <w:r w:rsidRPr="00AE36C3">
              <w:rPr>
                <w:lang w:val="uk-UA" w:eastAsia="zh-CN"/>
              </w:rPr>
              <w:t>(за наявності)</w:t>
            </w:r>
          </w:p>
        </w:tc>
        <w:tc>
          <w:tcPr>
            <w:tcW w:w="426" w:type="dxa"/>
            <w:tcMar>
              <w:top w:w="0" w:type="dxa"/>
              <w:left w:w="0" w:type="dxa"/>
              <w:bottom w:w="0" w:type="dxa"/>
              <w:right w:w="0" w:type="dxa"/>
            </w:tcMar>
          </w:tcPr>
          <w:p w14:paraId="5BA803C1"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57A4ED49"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____________________</w:t>
            </w:r>
          </w:p>
          <w:p w14:paraId="6D2FF21E" w14:textId="77777777" w:rsidR="00E91E4E" w:rsidRPr="00AE36C3" w:rsidRDefault="00E91E4E">
            <w:pPr>
              <w:shd w:val="clear" w:color="auto" w:fill="FFFFFF"/>
              <w:suppressAutoHyphens/>
              <w:spacing w:after="120"/>
              <w:jc w:val="both"/>
              <w:rPr>
                <w:lang w:val="uk-UA" w:eastAsia="zh-CN"/>
              </w:rPr>
            </w:pPr>
            <w:r w:rsidRPr="00AE36C3">
              <w:rPr>
                <w:lang w:val="uk-UA" w:eastAsia="zh-CN"/>
              </w:rPr>
              <w:t xml:space="preserve">    (підпис)               (ініціали та прізвище)</w:t>
            </w:r>
          </w:p>
        </w:tc>
      </w:tr>
    </w:tbl>
    <w:p w14:paraId="351C78A5" w14:textId="77777777" w:rsidR="00E91E4E" w:rsidRPr="00AE36C3" w:rsidRDefault="00E91E4E" w:rsidP="00E91E4E">
      <w:pPr>
        <w:keepNext/>
        <w:keepLines/>
        <w:spacing w:after="240"/>
        <w:ind w:left="5670"/>
        <w:jc w:val="center"/>
        <w:rPr>
          <w:sz w:val="24"/>
          <w:szCs w:val="24"/>
          <w:lang w:val="uk-UA"/>
        </w:rPr>
      </w:pPr>
    </w:p>
    <w:p w14:paraId="204D2437" w14:textId="77777777" w:rsidR="00E91E4E" w:rsidRPr="00AE36C3" w:rsidRDefault="00E91E4E" w:rsidP="00E91E4E">
      <w:pPr>
        <w:keepNext/>
        <w:keepLines/>
        <w:spacing w:after="240"/>
        <w:ind w:left="5670"/>
        <w:jc w:val="right"/>
        <w:rPr>
          <w:sz w:val="24"/>
          <w:szCs w:val="24"/>
          <w:lang w:val="uk-UA"/>
        </w:rPr>
      </w:pPr>
      <w:r w:rsidRPr="00AE36C3">
        <w:rPr>
          <w:sz w:val="24"/>
          <w:szCs w:val="24"/>
          <w:lang w:val="uk-UA"/>
        </w:rPr>
        <w:br w:type="page"/>
      </w:r>
      <w:r w:rsidRPr="00AE36C3">
        <w:rPr>
          <w:sz w:val="24"/>
          <w:szCs w:val="24"/>
          <w:lang w:val="uk-UA"/>
        </w:rPr>
        <w:lastRenderedPageBreak/>
        <w:t>Додаток 5</w:t>
      </w:r>
      <w:r w:rsidRPr="00AE36C3">
        <w:rPr>
          <w:sz w:val="24"/>
          <w:szCs w:val="24"/>
          <w:lang w:val="uk-UA"/>
        </w:rPr>
        <w:br/>
        <w:t>до Типового договору</w:t>
      </w:r>
    </w:p>
    <w:p w14:paraId="4A731664" w14:textId="77777777" w:rsidR="00E91E4E" w:rsidRPr="00AE36C3" w:rsidRDefault="00E91E4E" w:rsidP="00E91E4E">
      <w:pPr>
        <w:keepNext/>
        <w:keepLines/>
        <w:spacing w:before="240" w:after="120"/>
        <w:jc w:val="center"/>
        <w:rPr>
          <w:b/>
          <w:sz w:val="24"/>
          <w:szCs w:val="24"/>
          <w:lang w:val="uk-UA"/>
        </w:rPr>
      </w:pPr>
      <w:bookmarkStart w:id="31" w:name="n1563"/>
      <w:bookmarkEnd w:id="31"/>
      <w:r w:rsidRPr="00AE36C3">
        <w:rPr>
          <w:b/>
          <w:sz w:val="24"/>
          <w:szCs w:val="24"/>
          <w:lang w:val="uk-UA"/>
        </w:rPr>
        <w:t xml:space="preserve">КОШТОРИС </w:t>
      </w:r>
      <w:r w:rsidRPr="00AE36C3">
        <w:rPr>
          <w:b/>
          <w:sz w:val="24"/>
          <w:szCs w:val="24"/>
          <w:lang w:val="uk-UA"/>
        </w:rPr>
        <w:br/>
        <w:t>витрат на утримання будинку та прибудинкової території</w:t>
      </w:r>
    </w:p>
    <w:p w14:paraId="3C2ECDF3" w14:textId="77777777" w:rsidR="00E91E4E" w:rsidRPr="00AE36C3" w:rsidRDefault="00E91E4E" w:rsidP="00E91E4E">
      <w:pPr>
        <w:keepNext/>
        <w:keepLines/>
        <w:spacing w:before="240" w:after="240"/>
        <w:jc w:val="center"/>
        <w:rPr>
          <w:rFonts w:eastAsia="MS Gothic"/>
          <w:b/>
          <w:lang w:val="uk-UA"/>
        </w:rPr>
      </w:pPr>
      <w:r w:rsidRPr="00AE36C3">
        <w:rPr>
          <w:sz w:val="24"/>
          <w:szCs w:val="24"/>
          <w:lang w:val="uk-UA" w:eastAsia="uk-UA"/>
        </w:rPr>
        <w:t>______________________________________________________________</w:t>
      </w:r>
      <w:r w:rsidRPr="00AE36C3">
        <w:rPr>
          <w:sz w:val="24"/>
          <w:szCs w:val="24"/>
          <w:lang w:val="uk-UA" w:eastAsia="uk-UA"/>
        </w:rPr>
        <w:br/>
      </w:r>
      <w:r w:rsidRPr="00AE36C3">
        <w:rPr>
          <w:rFonts w:eastAsia="MS Gothic"/>
          <w:lang w:val="uk-UA"/>
        </w:rPr>
        <w:t>(адреса будинку)</w:t>
      </w:r>
    </w:p>
    <w:tbl>
      <w:tblPr>
        <w:tblW w:w="5000" w:type="pct"/>
        <w:tblLook w:val="04A0" w:firstRow="1" w:lastRow="0" w:firstColumn="1" w:lastColumn="0" w:noHBand="0" w:noVBand="1"/>
      </w:tblPr>
      <w:tblGrid>
        <w:gridCol w:w="1105"/>
        <w:gridCol w:w="3396"/>
        <w:gridCol w:w="1660"/>
        <w:gridCol w:w="3477"/>
      </w:tblGrid>
      <w:tr w:rsidR="00E91E4E" w:rsidRPr="00AE36C3" w14:paraId="1F984395" w14:textId="77777777" w:rsidTr="00E91E4E">
        <w:tc>
          <w:tcPr>
            <w:tcW w:w="573" w:type="pct"/>
            <w:tcBorders>
              <w:top w:val="single" w:sz="4" w:space="0" w:color="auto"/>
              <w:left w:val="nil"/>
              <w:bottom w:val="single" w:sz="4" w:space="0" w:color="auto"/>
              <w:right w:val="single" w:sz="4" w:space="0" w:color="auto"/>
            </w:tcBorders>
            <w:vAlign w:val="center"/>
            <w:hideMark/>
          </w:tcPr>
          <w:p w14:paraId="6A9FB206"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Поряд-ковий номер</w:t>
            </w:r>
          </w:p>
        </w:tc>
        <w:tc>
          <w:tcPr>
            <w:tcW w:w="1762" w:type="pct"/>
            <w:tcBorders>
              <w:top w:val="single" w:sz="4" w:space="0" w:color="auto"/>
              <w:left w:val="single" w:sz="4" w:space="0" w:color="auto"/>
              <w:bottom w:val="single" w:sz="4" w:space="0" w:color="auto"/>
              <w:right w:val="single" w:sz="4" w:space="0" w:color="auto"/>
            </w:tcBorders>
            <w:vAlign w:val="center"/>
            <w:hideMark/>
          </w:tcPr>
          <w:p w14:paraId="0B7D8CB7" w14:textId="77777777" w:rsidR="00E91E4E" w:rsidRPr="00AE36C3" w:rsidRDefault="00E91E4E">
            <w:pPr>
              <w:spacing w:before="120"/>
              <w:jc w:val="center"/>
              <w:rPr>
                <w:rFonts w:eastAsia="Calibri"/>
                <w:sz w:val="24"/>
                <w:szCs w:val="24"/>
                <w:lang w:val="uk-UA"/>
              </w:rPr>
            </w:pPr>
            <w:r w:rsidRPr="00AE36C3">
              <w:rPr>
                <w:sz w:val="24"/>
                <w:szCs w:val="24"/>
                <w:lang w:val="uk-UA" w:eastAsia="uk-UA"/>
              </w:rPr>
              <w:t>Складова витрат на утримання</w:t>
            </w:r>
            <w:r w:rsidRPr="00AE36C3">
              <w:rPr>
                <w:rFonts w:eastAsia="Calibri"/>
                <w:sz w:val="24"/>
                <w:szCs w:val="24"/>
                <w:lang w:val="uk-UA"/>
              </w:rPr>
              <w:t xml:space="preserve"> </w:t>
            </w:r>
            <w:r w:rsidRPr="00AE36C3">
              <w:rPr>
                <w:sz w:val="24"/>
                <w:szCs w:val="24"/>
                <w:lang w:val="uk-UA" w:eastAsia="uk-UA"/>
              </w:rPr>
              <w:t>будинку та прибудинкової території та поточний ремонт спільного майна будинку (далі - витрати)</w:t>
            </w:r>
          </w:p>
        </w:tc>
        <w:tc>
          <w:tcPr>
            <w:tcW w:w="861" w:type="pct"/>
            <w:tcBorders>
              <w:top w:val="single" w:sz="4" w:space="0" w:color="auto"/>
              <w:left w:val="single" w:sz="4" w:space="0" w:color="auto"/>
              <w:bottom w:val="single" w:sz="4" w:space="0" w:color="auto"/>
              <w:right w:val="single" w:sz="4" w:space="0" w:color="auto"/>
            </w:tcBorders>
            <w:vAlign w:val="center"/>
            <w:hideMark/>
          </w:tcPr>
          <w:p w14:paraId="6A8BF79C"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Річна сума складової  витрат (гривень)</w:t>
            </w:r>
          </w:p>
        </w:tc>
        <w:tc>
          <w:tcPr>
            <w:tcW w:w="1804" w:type="pct"/>
            <w:tcBorders>
              <w:top w:val="single" w:sz="4" w:space="0" w:color="auto"/>
              <w:left w:val="single" w:sz="4" w:space="0" w:color="auto"/>
              <w:bottom w:val="single" w:sz="4" w:space="0" w:color="auto"/>
              <w:right w:val="nil"/>
            </w:tcBorders>
            <w:vAlign w:val="center"/>
            <w:hideMark/>
          </w:tcPr>
          <w:p w14:paraId="16A6FF2E" w14:textId="77777777" w:rsidR="00E91E4E" w:rsidRPr="00AE36C3" w:rsidRDefault="00E91E4E">
            <w:pPr>
              <w:spacing w:before="120"/>
              <w:ind w:left="-113" w:right="-143"/>
              <w:jc w:val="center"/>
              <w:rPr>
                <w:rFonts w:eastAsia="Calibri"/>
                <w:sz w:val="24"/>
                <w:szCs w:val="24"/>
                <w:lang w:val="uk-UA"/>
              </w:rPr>
            </w:pPr>
            <w:r w:rsidRPr="00AE36C3">
              <w:rPr>
                <w:rFonts w:eastAsia="Calibri"/>
                <w:sz w:val="24"/>
                <w:szCs w:val="24"/>
                <w:lang w:val="uk-UA"/>
              </w:rPr>
              <w:t xml:space="preserve">Місячна сума витрат у розрахунку на </w:t>
            </w:r>
            <w:smartTag w:uri="urn:schemas-microsoft-com:office:smarttags" w:element="metricconverter">
              <w:smartTagPr>
                <w:attr w:name="ProductID" w:val="1 кв. метр"/>
              </w:smartTagPr>
              <w:r w:rsidRPr="00AE36C3">
                <w:rPr>
                  <w:rFonts w:eastAsia="Calibri"/>
                  <w:sz w:val="24"/>
                  <w:szCs w:val="24"/>
                  <w:lang w:val="uk-UA"/>
                </w:rPr>
                <w:t>1 кв. метр</w:t>
              </w:r>
            </w:smartTag>
            <w:r w:rsidRPr="00AE36C3">
              <w:rPr>
                <w:rFonts w:eastAsia="Calibri"/>
                <w:sz w:val="24"/>
                <w:szCs w:val="24"/>
                <w:lang w:val="uk-UA"/>
              </w:rPr>
              <w:t xml:space="preserve"> загальної площі житлових та  нежитлових приміщень у будинку</w:t>
            </w:r>
          </w:p>
        </w:tc>
      </w:tr>
      <w:tr w:rsidR="00E91E4E" w:rsidRPr="00AE36C3" w14:paraId="001F45F8" w14:textId="77777777" w:rsidTr="00E91E4E">
        <w:tc>
          <w:tcPr>
            <w:tcW w:w="573" w:type="pct"/>
            <w:tcBorders>
              <w:top w:val="single" w:sz="4" w:space="0" w:color="auto"/>
              <w:left w:val="nil"/>
              <w:bottom w:val="nil"/>
              <w:right w:val="nil"/>
            </w:tcBorders>
            <w:hideMark/>
          </w:tcPr>
          <w:p w14:paraId="2F6563A0"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1.</w:t>
            </w:r>
          </w:p>
        </w:tc>
        <w:tc>
          <w:tcPr>
            <w:tcW w:w="1762" w:type="pct"/>
            <w:tcBorders>
              <w:top w:val="single" w:sz="4" w:space="0" w:color="auto"/>
              <w:left w:val="nil"/>
              <w:bottom w:val="nil"/>
              <w:right w:val="nil"/>
            </w:tcBorders>
            <w:hideMark/>
          </w:tcPr>
          <w:p w14:paraId="5FABC950" w14:textId="77777777" w:rsidR="00E91E4E" w:rsidRPr="00AE36C3" w:rsidRDefault="00E91E4E">
            <w:pPr>
              <w:spacing w:before="120"/>
              <w:rPr>
                <w:sz w:val="24"/>
                <w:szCs w:val="24"/>
                <w:lang w:val="uk-UA" w:eastAsia="uk-UA"/>
              </w:rPr>
            </w:pPr>
            <w:r w:rsidRPr="00AE36C3">
              <w:rPr>
                <w:kern w:val="2"/>
                <w:sz w:val="24"/>
                <w:szCs w:val="24"/>
                <w:lang w:val="uk-UA" w:eastAsia="uk-UA" w:bidi="hi-IN"/>
              </w:rPr>
              <w:t>Обов’язковий перелік робіт (послуг)</w:t>
            </w:r>
          </w:p>
        </w:tc>
        <w:tc>
          <w:tcPr>
            <w:tcW w:w="861" w:type="pct"/>
            <w:tcBorders>
              <w:top w:val="single" w:sz="4" w:space="0" w:color="auto"/>
              <w:left w:val="nil"/>
              <w:bottom w:val="nil"/>
              <w:right w:val="nil"/>
            </w:tcBorders>
          </w:tcPr>
          <w:p w14:paraId="5C56FA3F" w14:textId="77777777" w:rsidR="00E91E4E" w:rsidRPr="00AE36C3" w:rsidRDefault="00E91E4E">
            <w:pPr>
              <w:spacing w:before="120"/>
              <w:rPr>
                <w:rFonts w:eastAsia="Calibri"/>
                <w:sz w:val="24"/>
                <w:szCs w:val="24"/>
                <w:lang w:val="uk-UA"/>
              </w:rPr>
            </w:pPr>
          </w:p>
        </w:tc>
        <w:tc>
          <w:tcPr>
            <w:tcW w:w="1804" w:type="pct"/>
            <w:tcBorders>
              <w:top w:val="single" w:sz="4" w:space="0" w:color="auto"/>
              <w:left w:val="nil"/>
              <w:bottom w:val="nil"/>
              <w:right w:val="nil"/>
            </w:tcBorders>
          </w:tcPr>
          <w:p w14:paraId="0FCB2A37" w14:textId="77777777" w:rsidR="00E91E4E" w:rsidRPr="00AE36C3" w:rsidRDefault="00E91E4E">
            <w:pPr>
              <w:spacing w:before="120"/>
              <w:rPr>
                <w:rFonts w:eastAsia="Calibri"/>
                <w:sz w:val="24"/>
                <w:szCs w:val="24"/>
                <w:lang w:val="uk-UA"/>
              </w:rPr>
            </w:pPr>
          </w:p>
        </w:tc>
      </w:tr>
      <w:tr w:rsidR="00E91E4E" w:rsidRPr="00AE36C3" w14:paraId="22087D39" w14:textId="77777777" w:rsidTr="00E91E4E">
        <w:tc>
          <w:tcPr>
            <w:tcW w:w="573" w:type="pct"/>
          </w:tcPr>
          <w:p w14:paraId="4ACBE13B" w14:textId="77777777" w:rsidR="00E91E4E" w:rsidRPr="00AE36C3" w:rsidRDefault="00E91E4E">
            <w:pPr>
              <w:spacing w:before="120"/>
              <w:jc w:val="center"/>
              <w:rPr>
                <w:rFonts w:eastAsia="Calibri"/>
                <w:sz w:val="24"/>
                <w:szCs w:val="24"/>
                <w:lang w:val="uk-UA"/>
              </w:rPr>
            </w:pPr>
          </w:p>
        </w:tc>
        <w:tc>
          <w:tcPr>
            <w:tcW w:w="1762" w:type="pct"/>
          </w:tcPr>
          <w:p w14:paraId="0A8C7FBC" w14:textId="77777777" w:rsidR="00E91E4E" w:rsidRPr="00AE36C3" w:rsidRDefault="00E91E4E">
            <w:pPr>
              <w:spacing w:before="120"/>
              <w:rPr>
                <w:rFonts w:eastAsia="Calibri"/>
                <w:sz w:val="24"/>
                <w:szCs w:val="24"/>
                <w:lang w:val="uk-UA"/>
              </w:rPr>
            </w:pPr>
          </w:p>
        </w:tc>
        <w:tc>
          <w:tcPr>
            <w:tcW w:w="861" w:type="pct"/>
          </w:tcPr>
          <w:p w14:paraId="4B0D155B" w14:textId="77777777" w:rsidR="00E91E4E" w:rsidRPr="00AE36C3" w:rsidRDefault="00E91E4E">
            <w:pPr>
              <w:spacing w:before="120"/>
              <w:rPr>
                <w:rFonts w:eastAsia="Calibri"/>
                <w:sz w:val="24"/>
                <w:szCs w:val="24"/>
                <w:lang w:val="uk-UA"/>
              </w:rPr>
            </w:pPr>
          </w:p>
        </w:tc>
        <w:tc>
          <w:tcPr>
            <w:tcW w:w="1804" w:type="pct"/>
          </w:tcPr>
          <w:p w14:paraId="4FF91787" w14:textId="77777777" w:rsidR="00E91E4E" w:rsidRPr="00AE36C3" w:rsidRDefault="00E91E4E">
            <w:pPr>
              <w:spacing w:before="120"/>
              <w:rPr>
                <w:rFonts w:eastAsia="Calibri"/>
                <w:sz w:val="24"/>
                <w:szCs w:val="24"/>
                <w:lang w:val="uk-UA"/>
              </w:rPr>
            </w:pPr>
          </w:p>
        </w:tc>
      </w:tr>
      <w:tr w:rsidR="00E91E4E" w:rsidRPr="00AE36C3" w14:paraId="560C0694" w14:textId="77777777" w:rsidTr="00E91E4E">
        <w:tc>
          <w:tcPr>
            <w:tcW w:w="573" w:type="pct"/>
          </w:tcPr>
          <w:p w14:paraId="3AB8ABC1" w14:textId="77777777" w:rsidR="00E91E4E" w:rsidRPr="00AE36C3" w:rsidRDefault="00E91E4E">
            <w:pPr>
              <w:spacing w:before="120"/>
              <w:jc w:val="center"/>
              <w:rPr>
                <w:rFonts w:eastAsia="Calibri"/>
                <w:sz w:val="24"/>
                <w:szCs w:val="24"/>
                <w:lang w:val="uk-UA"/>
              </w:rPr>
            </w:pPr>
          </w:p>
        </w:tc>
        <w:tc>
          <w:tcPr>
            <w:tcW w:w="1762" w:type="pct"/>
          </w:tcPr>
          <w:p w14:paraId="59A1DFDB" w14:textId="77777777" w:rsidR="00E91E4E" w:rsidRPr="00AE36C3" w:rsidRDefault="00E91E4E">
            <w:pPr>
              <w:spacing w:before="120"/>
              <w:rPr>
                <w:rFonts w:eastAsia="Calibri"/>
                <w:sz w:val="24"/>
                <w:szCs w:val="24"/>
                <w:lang w:val="uk-UA"/>
              </w:rPr>
            </w:pPr>
          </w:p>
        </w:tc>
        <w:tc>
          <w:tcPr>
            <w:tcW w:w="861" w:type="pct"/>
          </w:tcPr>
          <w:p w14:paraId="3215BF1C" w14:textId="77777777" w:rsidR="00E91E4E" w:rsidRPr="00AE36C3" w:rsidRDefault="00E91E4E">
            <w:pPr>
              <w:spacing w:before="120"/>
              <w:rPr>
                <w:rFonts w:eastAsia="Calibri"/>
                <w:sz w:val="24"/>
                <w:szCs w:val="24"/>
                <w:lang w:val="uk-UA"/>
              </w:rPr>
            </w:pPr>
          </w:p>
        </w:tc>
        <w:tc>
          <w:tcPr>
            <w:tcW w:w="1804" w:type="pct"/>
          </w:tcPr>
          <w:p w14:paraId="075153E4" w14:textId="77777777" w:rsidR="00E91E4E" w:rsidRPr="00AE36C3" w:rsidRDefault="00E91E4E">
            <w:pPr>
              <w:spacing w:before="120"/>
              <w:rPr>
                <w:rFonts w:eastAsia="Calibri"/>
                <w:sz w:val="24"/>
                <w:szCs w:val="24"/>
                <w:lang w:val="uk-UA"/>
              </w:rPr>
            </w:pPr>
          </w:p>
        </w:tc>
      </w:tr>
      <w:tr w:rsidR="00E91E4E" w:rsidRPr="00AE36C3" w14:paraId="123097A1" w14:textId="77777777" w:rsidTr="00E91E4E">
        <w:tc>
          <w:tcPr>
            <w:tcW w:w="573" w:type="pct"/>
            <w:hideMark/>
          </w:tcPr>
          <w:p w14:paraId="266530D0"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2.</w:t>
            </w:r>
          </w:p>
        </w:tc>
        <w:tc>
          <w:tcPr>
            <w:tcW w:w="1762" w:type="pct"/>
            <w:hideMark/>
          </w:tcPr>
          <w:p w14:paraId="130E5543" w14:textId="77777777" w:rsidR="00E91E4E" w:rsidRPr="00AE36C3" w:rsidRDefault="00E91E4E">
            <w:pPr>
              <w:spacing w:before="120"/>
              <w:rPr>
                <w:sz w:val="24"/>
                <w:szCs w:val="24"/>
                <w:lang w:val="uk-UA" w:eastAsia="uk-UA"/>
              </w:rPr>
            </w:pPr>
            <w:r w:rsidRPr="00AE36C3">
              <w:rPr>
                <w:sz w:val="24"/>
                <w:szCs w:val="24"/>
                <w:lang w:val="uk-UA" w:eastAsia="uk-UA"/>
              </w:rPr>
              <w:t>Інші роботи (послуги), понад обов’язковий перелік</w:t>
            </w:r>
          </w:p>
        </w:tc>
        <w:tc>
          <w:tcPr>
            <w:tcW w:w="861" w:type="pct"/>
          </w:tcPr>
          <w:p w14:paraId="27E99993" w14:textId="77777777" w:rsidR="00E91E4E" w:rsidRPr="00AE36C3" w:rsidRDefault="00E91E4E">
            <w:pPr>
              <w:spacing w:before="120"/>
              <w:rPr>
                <w:rFonts w:eastAsia="Calibri"/>
                <w:sz w:val="24"/>
                <w:szCs w:val="24"/>
                <w:lang w:val="uk-UA"/>
              </w:rPr>
            </w:pPr>
          </w:p>
        </w:tc>
        <w:tc>
          <w:tcPr>
            <w:tcW w:w="1804" w:type="pct"/>
          </w:tcPr>
          <w:p w14:paraId="47B552A6" w14:textId="77777777" w:rsidR="00E91E4E" w:rsidRPr="00AE36C3" w:rsidRDefault="00E91E4E">
            <w:pPr>
              <w:spacing w:before="120"/>
              <w:rPr>
                <w:rFonts w:eastAsia="Calibri"/>
                <w:sz w:val="24"/>
                <w:szCs w:val="24"/>
                <w:lang w:val="uk-UA"/>
              </w:rPr>
            </w:pPr>
          </w:p>
        </w:tc>
      </w:tr>
      <w:tr w:rsidR="00E91E4E" w:rsidRPr="00AE36C3" w14:paraId="0199D4D4" w14:textId="77777777" w:rsidTr="00E91E4E">
        <w:tc>
          <w:tcPr>
            <w:tcW w:w="573" w:type="pct"/>
          </w:tcPr>
          <w:p w14:paraId="6D35AF7C" w14:textId="77777777" w:rsidR="00E91E4E" w:rsidRPr="00AE36C3" w:rsidRDefault="00E91E4E">
            <w:pPr>
              <w:spacing w:before="120"/>
              <w:jc w:val="center"/>
              <w:rPr>
                <w:rFonts w:eastAsia="Calibri"/>
                <w:sz w:val="24"/>
                <w:szCs w:val="24"/>
                <w:lang w:val="uk-UA"/>
              </w:rPr>
            </w:pPr>
          </w:p>
        </w:tc>
        <w:tc>
          <w:tcPr>
            <w:tcW w:w="1762" w:type="pct"/>
          </w:tcPr>
          <w:p w14:paraId="3F9A2A7F" w14:textId="77777777" w:rsidR="00E91E4E" w:rsidRPr="00AE36C3" w:rsidRDefault="00E91E4E">
            <w:pPr>
              <w:spacing w:before="120"/>
              <w:rPr>
                <w:sz w:val="24"/>
                <w:szCs w:val="24"/>
                <w:lang w:val="uk-UA" w:eastAsia="uk-UA"/>
              </w:rPr>
            </w:pPr>
          </w:p>
        </w:tc>
        <w:tc>
          <w:tcPr>
            <w:tcW w:w="861" w:type="pct"/>
          </w:tcPr>
          <w:p w14:paraId="185D2D1F" w14:textId="77777777" w:rsidR="00E91E4E" w:rsidRPr="00AE36C3" w:rsidRDefault="00E91E4E">
            <w:pPr>
              <w:spacing w:before="120"/>
              <w:rPr>
                <w:rFonts w:eastAsia="Calibri"/>
                <w:sz w:val="24"/>
                <w:szCs w:val="24"/>
                <w:lang w:val="uk-UA"/>
              </w:rPr>
            </w:pPr>
          </w:p>
        </w:tc>
        <w:tc>
          <w:tcPr>
            <w:tcW w:w="1804" w:type="pct"/>
          </w:tcPr>
          <w:p w14:paraId="4998AFB7" w14:textId="77777777" w:rsidR="00E91E4E" w:rsidRPr="00AE36C3" w:rsidRDefault="00E91E4E">
            <w:pPr>
              <w:spacing w:before="120"/>
              <w:rPr>
                <w:rFonts w:eastAsia="Calibri"/>
                <w:sz w:val="24"/>
                <w:szCs w:val="24"/>
                <w:lang w:val="uk-UA"/>
              </w:rPr>
            </w:pPr>
          </w:p>
        </w:tc>
      </w:tr>
      <w:tr w:rsidR="00E91E4E" w:rsidRPr="00AE36C3" w14:paraId="7C7AF523" w14:textId="77777777" w:rsidTr="00E91E4E">
        <w:tc>
          <w:tcPr>
            <w:tcW w:w="573" w:type="pct"/>
          </w:tcPr>
          <w:p w14:paraId="05867839" w14:textId="77777777" w:rsidR="00E91E4E" w:rsidRPr="00AE36C3" w:rsidRDefault="00E91E4E">
            <w:pPr>
              <w:spacing w:before="120"/>
              <w:jc w:val="center"/>
              <w:rPr>
                <w:rFonts w:eastAsia="Calibri"/>
                <w:sz w:val="24"/>
                <w:szCs w:val="24"/>
                <w:lang w:val="uk-UA"/>
              </w:rPr>
            </w:pPr>
          </w:p>
        </w:tc>
        <w:tc>
          <w:tcPr>
            <w:tcW w:w="1762" w:type="pct"/>
          </w:tcPr>
          <w:p w14:paraId="12BEE6D2" w14:textId="77777777" w:rsidR="00E91E4E" w:rsidRPr="00AE36C3" w:rsidRDefault="00E91E4E">
            <w:pPr>
              <w:spacing w:before="120"/>
              <w:rPr>
                <w:sz w:val="24"/>
                <w:szCs w:val="24"/>
                <w:lang w:val="uk-UA" w:eastAsia="uk-UA"/>
              </w:rPr>
            </w:pPr>
          </w:p>
        </w:tc>
        <w:tc>
          <w:tcPr>
            <w:tcW w:w="861" w:type="pct"/>
          </w:tcPr>
          <w:p w14:paraId="40A9C988" w14:textId="77777777" w:rsidR="00E91E4E" w:rsidRPr="00AE36C3" w:rsidRDefault="00E91E4E">
            <w:pPr>
              <w:spacing w:before="120"/>
              <w:rPr>
                <w:rFonts w:eastAsia="Calibri"/>
                <w:sz w:val="24"/>
                <w:szCs w:val="24"/>
                <w:lang w:val="uk-UA"/>
              </w:rPr>
            </w:pPr>
          </w:p>
        </w:tc>
        <w:tc>
          <w:tcPr>
            <w:tcW w:w="1804" w:type="pct"/>
          </w:tcPr>
          <w:p w14:paraId="4CA54CAA" w14:textId="77777777" w:rsidR="00E91E4E" w:rsidRPr="00AE36C3" w:rsidRDefault="00E91E4E">
            <w:pPr>
              <w:spacing w:before="120"/>
              <w:rPr>
                <w:rFonts w:eastAsia="Calibri"/>
                <w:sz w:val="24"/>
                <w:szCs w:val="24"/>
                <w:lang w:val="uk-UA"/>
              </w:rPr>
            </w:pPr>
          </w:p>
        </w:tc>
      </w:tr>
      <w:tr w:rsidR="00E91E4E" w:rsidRPr="00AE36C3" w14:paraId="03B3388C" w14:textId="77777777" w:rsidTr="00E91E4E">
        <w:tc>
          <w:tcPr>
            <w:tcW w:w="573" w:type="pct"/>
            <w:hideMark/>
          </w:tcPr>
          <w:p w14:paraId="141B48B0"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3.</w:t>
            </w:r>
          </w:p>
        </w:tc>
        <w:tc>
          <w:tcPr>
            <w:tcW w:w="1762" w:type="pct"/>
            <w:hideMark/>
          </w:tcPr>
          <w:p w14:paraId="75C03CE9" w14:textId="77777777" w:rsidR="00E91E4E" w:rsidRPr="00AE36C3" w:rsidRDefault="00E91E4E">
            <w:pPr>
              <w:spacing w:before="120"/>
              <w:rPr>
                <w:rFonts w:eastAsia="Calibri"/>
                <w:sz w:val="24"/>
                <w:szCs w:val="24"/>
                <w:lang w:val="uk-UA"/>
              </w:rPr>
            </w:pPr>
            <w:r w:rsidRPr="00AE36C3">
              <w:rPr>
                <w:rFonts w:eastAsia="Calibri"/>
                <w:sz w:val="24"/>
                <w:szCs w:val="24"/>
                <w:lang w:val="uk-UA"/>
              </w:rPr>
              <w:t>Загальна сума витрат (без урахування податку на додану вартість)</w:t>
            </w:r>
          </w:p>
        </w:tc>
        <w:tc>
          <w:tcPr>
            <w:tcW w:w="861" w:type="pct"/>
          </w:tcPr>
          <w:p w14:paraId="6AEDA097" w14:textId="77777777" w:rsidR="00E91E4E" w:rsidRPr="00AE36C3" w:rsidRDefault="00E91E4E">
            <w:pPr>
              <w:spacing w:before="120"/>
              <w:rPr>
                <w:rFonts w:eastAsia="Calibri"/>
                <w:sz w:val="24"/>
                <w:szCs w:val="24"/>
                <w:lang w:val="uk-UA"/>
              </w:rPr>
            </w:pPr>
          </w:p>
        </w:tc>
        <w:tc>
          <w:tcPr>
            <w:tcW w:w="1804" w:type="pct"/>
          </w:tcPr>
          <w:p w14:paraId="3936BB10" w14:textId="77777777" w:rsidR="00E91E4E" w:rsidRPr="00AE36C3" w:rsidRDefault="00E91E4E">
            <w:pPr>
              <w:spacing w:before="120"/>
              <w:rPr>
                <w:rFonts w:eastAsia="Calibri"/>
                <w:sz w:val="24"/>
                <w:szCs w:val="24"/>
                <w:lang w:val="uk-UA"/>
              </w:rPr>
            </w:pPr>
          </w:p>
        </w:tc>
      </w:tr>
      <w:tr w:rsidR="00E91E4E" w:rsidRPr="00AE36C3" w14:paraId="51BD4942" w14:textId="77777777" w:rsidTr="00E91E4E">
        <w:tc>
          <w:tcPr>
            <w:tcW w:w="573" w:type="pct"/>
            <w:hideMark/>
          </w:tcPr>
          <w:p w14:paraId="0D8CFD46" w14:textId="77777777" w:rsidR="00E91E4E" w:rsidRPr="00AE36C3" w:rsidRDefault="00E91E4E">
            <w:pPr>
              <w:spacing w:before="120"/>
              <w:jc w:val="center"/>
              <w:rPr>
                <w:rFonts w:eastAsia="Calibri"/>
                <w:sz w:val="24"/>
                <w:szCs w:val="24"/>
                <w:lang w:val="uk-UA"/>
              </w:rPr>
            </w:pPr>
            <w:r w:rsidRPr="00AE36C3">
              <w:rPr>
                <w:rFonts w:eastAsia="Calibri"/>
                <w:sz w:val="24"/>
                <w:szCs w:val="24"/>
                <w:lang w:val="uk-UA"/>
              </w:rPr>
              <w:t>4.</w:t>
            </w:r>
          </w:p>
        </w:tc>
        <w:tc>
          <w:tcPr>
            <w:tcW w:w="1762" w:type="pct"/>
            <w:hideMark/>
          </w:tcPr>
          <w:p w14:paraId="74DD128F" w14:textId="77777777" w:rsidR="00E91E4E" w:rsidRPr="00AE36C3" w:rsidRDefault="00E91E4E">
            <w:pPr>
              <w:spacing w:before="120"/>
              <w:rPr>
                <w:rFonts w:eastAsia="Calibri"/>
                <w:sz w:val="24"/>
                <w:szCs w:val="24"/>
                <w:lang w:val="uk-UA"/>
              </w:rPr>
            </w:pPr>
            <w:r w:rsidRPr="00AE36C3">
              <w:rPr>
                <w:rFonts w:eastAsia="Calibri"/>
                <w:sz w:val="24"/>
                <w:szCs w:val="24"/>
                <w:lang w:val="uk-UA"/>
              </w:rPr>
              <w:t xml:space="preserve">Загальна сума витрат </w:t>
            </w:r>
            <w:r w:rsidRPr="00AE36C3">
              <w:rPr>
                <w:rFonts w:eastAsia="Calibri"/>
                <w:sz w:val="24"/>
                <w:szCs w:val="24"/>
                <w:lang w:val="uk-UA"/>
              </w:rPr>
              <w:br/>
              <w:t xml:space="preserve">(з урахування податку </w:t>
            </w:r>
            <w:r w:rsidRPr="00AE36C3">
              <w:rPr>
                <w:rFonts w:eastAsia="Calibri"/>
                <w:sz w:val="24"/>
                <w:szCs w:val="24"/>
                <w:lang w:val="uk-UA"/>
              </w:rPr>
              <w:br/>
              <w:t>на додану вартість)</w:t>
            </w:r>
          </w:p>
        </w:tc>
        <w:tc>
          <w:tcPr>
            <w:tcW w:w="861" w:type="pct"/>
          </w:tcPr>
          <w:p w14:paraId="601DF7A0" w14:textId="77777777" w:rsidR="00E91E4E" w:rsidRPr="00AE36C3" w:rsidRDefault="00E91E4E">
            <w:pPr>
              <w:spacing w:before="120"/>
              <w:rPr>
                <w:rFonts w:eastAsia="Calibri"/>
                <w:sz w:val="24"/>
                <w:szCs w:val="24"/>
                <w:lang w:val="uk-UA"/>
              </w:rPr>
            </w:pPr>
          </w:p>
        </w:tc>
        <w:tc>
          <w:tcPr>
            <w:tcW w:w="1804" w:type="pct"/>
          </w:tcPr>
          <w:p w14:paraId="78B1A2BE" w14:textId="77777777" w:rsidR="00E91E4E" w:rsidRPr="00AE36C3" w:rsidRDefault="00E91E4E">
            <w:pPr>
              <w:spacing w:before="120"/>
              <w:rPr>
                <w:rFonts w:eastAsia="Calibri"/>
                <w:sz w:val="24"/>
                <w:szCs w:val="24"/>
                <w:lang w:val="uk-UA"/>
              </w:rPr>
            </w:pPr>
          </w:p>
        </w:tc>
      </w:tr>
    </w:tbl>
    <w:p w14:paraId="65B05B17" w14:textId="77777777" w:rsidR="00E91E4E" w:rsidRPr="00AE36C3" w:rsidRDefault="00E91E4E" w:rsidP="00E91E4E">
      <w:pPr>
        <w:keepNext/>
        <w:keepLines/>
        <w:spacing w:before="240" w:after="240"/>
        <w:jc w:val="center"/>
        <w:rPr>
          <w:sz w:val="24"/>
          <w:szCs w:val="24"/>
          <w:lang w:val="uk-UA"/>
        </w:rPr>
      </w:pPr>
      <w:r w:rsidRPr="00AE36C3">
        <w:rPr>
          <w:sz w:val="24"/>
          <w:szCs w:val="24"/>
          <w:lang w:val="uk-UA"/>
        </w:rPr>
        <w:t>ПІДПИСИ:</w:t>
      </w:r>
    </w:p>
    <w:tbl>
      <w:tblPr>
        <w:tblW w:w="0" w:type="dxa"/>
        <w:tblLayout w:type="fixed"/>
        <w:tblCellMar>
          <w:top w:w="55" w:type="dxa"/>
          <w:left w:w="55" w:type="dxa"/>
          <w:bottom w:w="55" w:type="dxa"/>
          <w:right w:w="55" w:type="dxa"/>
        </w:tblCellMar>
        <w:tblLook w:val="04A0" w:firstRow="1" w:lastRow="0" w:firstColumn="1" w:lastColumn="0" w:noHBand="0" w:noVBand="1"/>
      </w:tblPr>
      <w:tblGrid>
        <w:gridCol w:w="4405"/>
        <w:gridCol w:w="426"/>
        <w:gridCol w:w="4241"/>
      </w:tblGrid>
      <w:tr w:rsidR="00E91E4E" w:rsidRPr="00AE36C3" w14:paraId="4E4D85E1" w14:textId="77777777" w:rsidTr="00E91E4E">
        <w:trPr>
          <w:trHeight w:val="313"/>
        </w:trPr>
        <w:tc>
          <w:tcPr>
            <w:tcW w:w="4405" w:type="dxa"/>
            <w:tcMar>
              <w:top w:w="0" w:type="dxa"/>
              <w:left w:w="0" w:type="dxa"/>
              <w:bottom w:w="0" w:type="dxa"/>
              <w:right w:w="0" w:type="dxa"/>
            </w:tcMar>
            <w:hideMark/>
          </w:tcPr>
          <w:p w14:paraId="39A373B2"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управителя</w:t>
            </w:r>
          </w:p>
        </w:tc>
        <w:tc>
          <w:tcPr>
            <w:tcW w:w="426" w:type="dxa"/>
            <w:tcMar>
              <w:top w:w="0" w:type="dxa"/>
              <w:left w:w="0" w:type="dxa"/>
              <w:bottom w:w="0" w:type="dxa"/>
              <w:right w:w="0" w:type="dxa"/>
            </w:tcMar>
          </w:tcPr>
          <w:p w14:paraId="4E9A548C"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11AA5362"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Від співвласників</w:t>
            </w:r>
          </w:p>
        </w:tc>
      </w:tr>
      <w:tr w:rsidR="00E91E4E" w:rsidRPr="00AE36C3" w14:paraId="7980F85C" w14:textId="77777777" w:rsidTr="00E91E4E">
        <w:trPr>
          <w:trHeight w:val="313"/>
        </w:trPr>
        <w:tc>
          <w:tcPr>
            <w:tcW w:w="4405" w:type="dxa"/>
            <w:tcMar>
              <w:top w:w="0" w:type="dxa"/>
              <w:left w:w="0" w:type="dxa"/>
              <w:bottom w:w="0" w:type="dxa"/>
              <w:right w:w="0" w:type="dxa"/>
            </w:tcMar>
          </w:tcPr>
          <w:p w14:paraId="0F15FA2F" w14:textId="77777777" w:rsidR="00E91E4E" w:rsidRPr="00AE36C3" w:rsidRDefault="00E91E4E">
            <w:pPr>
              <w:shd w:val="clear" w:color="auto" w:fill="FFFFFF"/>
              <w:suppressAutoHyphens/>
              <w:spacing w:after="150"/>
              <w:jc w:val="both"/>
              <w:rPr>
                <w:sz w:val="24"/>
                <w:szCs w:val="24"/>
                <w:lang w:val="uk-UA" w:eastAsia="zh-CN"/>
              </w:rPr>
            </w:pPr>
          </w:p>
        </w:tc>
        <w:tc>
          <w:tcPr>
            <w:tcW w:w="426" w:type="dxa"/>
            <w:tcMar>
              <w:top w:w="0" w:type="dxa"/>
              <w:left w:w="0" w:type="dxa"/>
              <w:bottom w:w="0" w:type="dxa"/>
              <w:right w:w="0" w:type="dxa"/>
            </w:tcMar>
          </w:tcPr>
          <w:p w14:paraId="592B90B3"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tcPr>
          <w:p w14:paraId="775B02A2" w14:textId="77777777" w:rsidR="00E91E4E" w:rsidRPr="00AE36C3" w:rsidRDefault="00E91E4E">
            <w:pPr>
              <w:shd w:val="clear" w:color="auto" w:fill="FFFFFF"/>
              <w:suppressAutoHyphens/>
              <w:spacing w:after="150"/>
              <w:jc w:val="both"/>
              <w:rPr>
                <w:sz w:val="24"/>
                <w:szCs w:val="24"/>
                <w:lang w:val="uk-UA" w:eastAsia="zh-CN"/>
              </w:rPr>
            </w:pPr>
          </w:p>
        </w:tc>
      </w:tr>
      <w:tr w:rsidR="00E91E4E" w:rsidRPr="00AE36C3" w14:paraId="147FA76E" w14:textId="77777777" w:rsidTr="00E91E4E">
        <w:trPr>
          <w:trHeight w:val="20"/>
        </w:trPr>
        <w:tc>
          <w:tcPr>
            <w:tcW w:w="4405" w:type="dxa"/>
            <w:tcMar>
              <w:top w:w="0" w:type="dxa"/>
              <w:left w:w="0" w:type="dxa"/>
              <w:bottom w:w="0" w:type="dxa"/>
              <w:right w:w="0" w:type="dxa"/>
            </w:tcMar>
            <w:hideMark/>
          </w:tcPr>
          <w:p w14:paraId="63C4D6D5"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_____________________</w:t>
            </w:r>
          </w:p>
          <w:p w14:paraId="11729B7F" w14:textId="77777777" w:rsidR="00E91E4E" w:rsidRPr="00AE36C3" w:rsidRDefault="00E91E4E">
            <w:pPr>
              <w:shd w:val="clear" w:color="auto" w:fill="FFFFFF"/>
              <w:suppressAutoHyphens/>
              <w:spacing w:after="120"/>
              <w:jc w:val="both"/>
              <w:rPr>
                <w:lang w:val="uk-UA" w:eastAsia="zh-CN"/>
              </w:rPr>
            </w:pPr>
            <w:r w:rsidRPr="00AE36C3">
              <w:rPr>
                <w:lang w:val="uk-UA" w:eastAsia="zh-CN"/>
              </w:rPr>
              <w:t xml:space="preserve">    (підпис)               (ініціали та прізвище)</w:t>
            </w:r>
          </w:p>
          <w:p w14:paraId="74C4231C" w14:textId="77777777" w:rsidR="00E91E4E" w:rsidRPr="00AE36C3" w:rsidRDefault="00E91E4E">
            <w:pPr>
              <w:shd w:val="clear" w:color="auto" w:fill="FFFFFF"/>
              <w:suppressAutoHyphens/>
              <w:spacing w:after="150"/>
              <w:jc w:val="both"/>
              <w:rPr>
                <w:sz w:val="24"/>
                <w:szCs w:val="24"/>
                <w:lang w:val="uk-UA" w:eastAsia="zh-CN"/>
              </w:rPr>
            </w:pPr>
            <w:r w:rsidRPr="00AE36C3">
              <w:rPr>
                <w:sz w:val="24"/>
                <w:szCs w:val="24"/>
                <w:lang w:val="uk-UA" w:eastAsia="zh-CN"/>
              </w:rPr>
              <w:t xml:space="preserve">МП </w:t>
            </w:r>
            <w:r w:rsidRPr="00AE36C3">
              <w:rPr>
                <w:lang w:val="uk-UA" w:eastAsia="zh-CN"/>
              </w:rPr>
              <w:t>(за наявності)</w:t>
            </w:r>
          </w:p>
        </w:tc>
        <w:tc>
          <w:tcPr>
            <w:tcW w:w="426" w:type="dxa"/>
            <w:tcMar>
              <w:top w:w="0" w:type="dxa"/>
              <w:left w:w="0" w:type="dxa"/>
              <w:bottom w:w="0" w:type="dxa"/>
              <w:right w:w="0" w:type="dxa"/>
            </w:tcMar>
          </w:tcPr>
          <w:p w14:paraId="2383F06B" w14:textId="77777777" w:rsidR="00E91E4E" w:rsidRPr="00AE36C3" w:rsidRDefault="00E91E4E">
            <w:pPr>
              <w:shd w:val="clear" w:color="auto" w:fill="FFFFFF"/>
              <w:suppressAutoHyphens/>
              <w:snapToGrid w:val="0"/>
              <w:spacing w:after="150"/>
              <w:jc w:val="both"/>
              <w:rPr>
                <w:sz w:val="24"/>
                <w:szCs w:val="24"/>
                <w:lang w:val="uk-UA" w:eastAsia="zh-CN"/>
              </w:rPr>
            </w:pPr>
          </w:p>
        </w:tc>
        <w:tc>
          <w:tcPr>
            <w:tcW w:w="4241" w:type="dxa"/>
            <w:tcMar>
              <w:top w:w="0" w:type="dxa"/>
              <w:left w:w="0" w:type="dxa"/>
              <w:bottom w:w="0" w:type="dxa"/>
              <w:right w:w="0" w:type="dxa"/>
            </w:tcMar>
            <w:hideMark/>
          </w:tcPr>
          <w:p w14:paraId="17AB0D78" w14:textId="77777777" w:rsidR="00E91E4E" w:rsidRPr="00AE36C3" w:rsidRDefault="00E91E4E">
            <w:pPr>
              <w:shd w:val="clear" w:color="auto" w:fill="FFFFFF"/>
              <w:suppressAutoHyphens/>
              <w:jc w:val="both"/>
              <w:rPr>
                <w:sz w:val="24"/>
                <w:szCs w:val="24"/>
                <w:lang w:val="uk-UA" w:eastAsia="zh-CN"/>
              </w:rPr>
            </w:pPr>
            <w:r w:rsidRPr="00AE36C3">
              <w:rPr>
                <w:sz w:val="24"/>
                <w:szCs w:val="24"/>
                <w:lang w:val="uk-UA" w:eastAsia="zh-CN"/>
              </w:rPr>
              <w:t>_________    _____________________</w:t>
            </w:r>
          </w:p>
          <w:p w14:paraId="18306AD8" w14:textId="77777777" w:rsidR="00E91E4E" w:rsidRPr="00AE36C3" w:rsidRDefault="00E91E4E">
            <w:pPr>
              <w:shd w:val="clear" w:color="auto" w:fill="FFFFFF"/>
              <w:suppressAutoHyphens/>
              <w:spacing w:after="120"/>
              <w:jc w:val="both"/>
              <w:rPr>
                <w:lang w:val="uk-UA" w:eastAsia="zh-CN"/>
              </w:rPr>
            </w:pPr>
            <w:r w:rsidRPr="00AE36C3">
              <w:rPr>
                <w:lang w:val="uk-UA" w:eastAsia="zh-CN"/>
              </w:rPr>
              <w:t xml:space="preserve">    (підпис)               (ініціали та прізвище)</w:t>
            </w:r>
          </w:p>
        </w:tc>
      </w:tr>
    </w:tbl>
    <w:p w14:paraId="0046DAF7" w14:textId="77777777" w:rsidR="00E91E4E" w:rsidRPr="00AE36C3" w:rsidRDefault="00E91E4E" w:rsidP="00E91E4E">
      <w:pPr>
        <w:rPr>
          <w:lang w:val="uk-UA"/>
        </w:rPr>
      </w:pPr>
    </w:p>
    <w:p w14:paraId="394AEB74" w14:textId="77777777" w:rsidR="00E91E4E" w:rsidRPr="00AE36C3" w:rsidRDefault="00E91E4E" w:rsidP="00E91E4E">
      <w:pPr>
        <w:rPr>
          <w:lang w:val="uk-UA"/>
        </w:rPr>
      </w:pPr>
    </w:p>
    <w:p w14:paraId="0A37A40D" w14:textId="77777777" w:rsidR="00E91E4E" w:rsidRPr="00AE36C3" w:rsidRDefault="00E91E4E" w:rsidP="00E91E4E">
      <w:pPr>
        <w:tabs>
          <w:tab w:val="left" w:pos="900"/>
        </w:tabs>
        <w:jc w:val="right"/>
        <w:rPr>
          <w:lang w:val="uk-UA"/>
        </w:rPr>
      </w:pPr>
    </w:p>
    <w:p w14:paraId="139D3F99" w14:textId="77777777" w:rsidR="003C6B92" w:rsidRPr="00AE36C3" w:rsidRDefault="003C6B92" w:rsidP="00E91E4E">
      <w:pPr>
        <w:pStyle w:val="2"/>
        <w:spacing w:after="0" w:line="240" w:lineRule="auto"/>
        <w:ind w:left="5670"/>
        <w:rPr>
          <w:lang w:val="uk-UA"/>
        </w:rPr>
      </w:pPr>
    </w:p>
    <w:sectPr w:rsidR="003C6B92" w:rsidRPr="00AE36C3" w:rsidSect="00E91E4E">
      <w:pgSz w:w="11906" w:h="16838"/>
      <w:pgMar w:top="1134"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28"/>
    <w:rsid w:val="000B68B9"/>
    <w:rsid w:val="00167B16"/>
    <w:rsid w:val="00322010"/>
    <w:rsid w:val="003C6B92"/>
    <w:rsid w:val="00491228"/>
    <w:rsid w:val="004D7576"/>
    <w:rsid w:val="005F0E9C"/>
    <w:rsid w:val="00601E31"/>
    <w:rsid w:val="00605BC9"/>
    <w:rsid w:val="0086550A"/>
    <w:rsid w:val="00881ABB"/>
    <w:rsid w:val="008D6C7B"/>
    <w:rsid w:val="00984318"/>
    <w:rsid w:val="00987236"/>
    <w:rsid w:val="00AE36C3"/>
    <w:rsid w:val="00BA5DA2"/>
    <w:rsid w:val="00C25A63"/>
    <w:rsid w:val="00CB7080"/>
    <w:rsid w:val="00CC6792"/>
    <w:rsid w:val="00D510B4"/>
    <w:rsid w:val="00E57DE8"/>
    <w:rsid w:val="00E60331"/>
    <w:rsid w:val="00E91E4E"/>
    <w:rsid w:val="00F6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5BBA12CB"/>
  <w15:chartTrackingRefBased/>
  <w15:docId w15:val="{3C2BB0ED-04BC-4DFF-8A7D-1271F742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792"/>
    <w:pPr>
      <w:ind w:firstLine="0"/>
      <w:jc w:val="left"/>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CC679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6792"/>
    <w:rPr>
      <w:rFonts w:ascii="Cambria" w:eastAsia="Times New Roman" w:hAnsi="Cambria" w:cs="Times New Roman"/>
      <w:b/>
      <w:bCs/>
      <w:kern w:val="32"/>
      <w:sz w:val="32"/>
      <w:szCs w:val="32"/>
      <w:lang w:val="ru-RU" w:eastAsia="ru-RU"/>
    </w:rPr>
  </w:style>
  <w:style w:type="character" w:styleId="a3">
    <w:name w:val="Hyperlink"/>
    <w:basedOn w:val="a0"/>
    <w:semiHidden/>
    <w:unhideWhenUsed/>
    <w:rsid w:val="00CC6792"/>
    <w:rPr>
      <w:color w:val="0000FF"/>
      <w:u w:val="single"/>
    </w:rPr>
  </w:style>
  <w:style w:type="character" w:styleId="a4">
    <w:name w:val="FollowedHyperlink"/>
    <w:basedOn w:val="a0"/>
    <w:uiPriority w:val="99"/>
    <w:semiHidden/>
    <w:unhideWhenUsed/>
    <w:rsid w:val="00CC6792"/>
    <w:rPr>
      <w:color w:val="954F72" w:themeColor="followedHyperlink"/>
      <w:u w:val="single"/>
    </w:rPr>
  </w:style>
  <w:style w:type="paragraph" w:customStyle="1" w:styleId="msonormal0">
    <w:name w:val="msonormal"/>
    <w:basedOn w:val="a"/>
    <w:rsid w:val="00CC6792"/>
    <w:pPr>
      <w:spacing w:before="100" w:beforeAutospacing="1" w:after="100" w:afterAutospacing="1"/>
    </w:pPr>
    <w:rPr>
      <w:sz w:val="24"/>
      <w:szCs w:val="24"/>
    </w:rPr>
  </w:style>
  <w:style w:type="paragraph" w:styleId="a5">
    <w:name w:val="Normal (Web)"/>
    <w:basedOn w:val="a"/>
    <w:semiHidden/>
    <w:unhideWhenUsed/>
    <w:rsid w:val="00CC6792"/>
    <w:pPr>
      <w:spacing w:before="100" w:beforeAutospacing="1" w:after="100" w:afterAutospacing="1"/>
    </w:pPr>
    <w:rPr>
      <w:sz w:val="24"/>
      <w:szCs w:val="24"/>
    </w:rPr>
  </w:style>
  <w:style w:type="paragraph" w:styleId="a6">
    <w:name w:val="header"/>
    <w:basedOn w:val="a"/>
    <w:link w:val="a7"/>
    <w:semiHidden/>
    <w:unhideWhenUsed/>
    <w:rsid w:val="00CC6792"/>
    <w:pPr>
      <w:tabs>
        <w:tab w:val="center" w:pos="4677"/>
        <w:tab w:val="right" w:pos="9355"/>
      </w:tabs>
    </w:pPr>
  </w:style>
  <w:style w:type="character" w:customStyle="1" w:styleId="a7">
    <w:name w:val="Верхний колонтитул Знак"/>
    <w:basedOn w:val="a0"/>
    <w:link w:val="a6"/>
    <w:semiHidden/>
    <w:rsid w:val="00CC6792"/>
    <w:rPr>
      <w:rFonts w:ascii="Times New Roman" w:eastAsia="Times New Roman" w:hAnsi="Times New Roman" w:cs="Times New Roman"/>
      <w:sz w:val="20"/>
      <w:szCs w:val="20"/>
      <w:lang w:val="ru-RU" w:eastAsia="ru-RU"/>
    </w:rPr>
  </w:style>
  <w:style w:type="paragraph" w:styleId="a8">
    <w:name w:val="footer"/>
    <w:basedOn w:val="a"/>
    <w:link w:val="a9"/>
    <w:semiHidden/>
    <w:unhideWhenUsed/>
    <w:rsid w:val="00CC6792"/>
    <w:pPr>
      <w:tabs>
        <w:tab w:val="center" w:pos="4677"/>
        <w:tab w:val="right" w:pos="9355"/>
      </w:tabs>
    </w:pPr>
  </w:style>
  <w:style w:type="character" w:customStyle="1" w:styleId="a9">
    <w:name w:val="Нижний колонтитул Знак"/>
    <w:basedOn w:val="a0"/>
    <w:link w:val="a8"/>
    <w:semiHidden/>
    <w:rsid w:val="00CC6792"/>
    <w:rPr>
      <w:rFonts w:ascii="Times New Roman" w:eastAsia="Times New Roman" w:hAnsi="Times New Roman" w:cs="Times New Roman"/>
      <w:sz w:val="20"/>
      <w:szCs w:val="20"/>
      <w:lang w:val="ru-RU" w:eastAsia="ru-RU"/>
    </w:rPr>
  </w:style>
  <w:style w:type="paragraph" w:styleId="aa">
    <w:name w:val="caption"/>
    <w:basedOn w:val="a"/>
    <w:semiHidden/>
    <w:unhideWhenUsed/>
    <w:qFormat/>
    <w:rsid w:val="00CC6792"/>
    <w:pPr>
      <w:ind w:firstLine="720"/>
      <w:jc w:val="center"/>
    </w:pPr>
    <w:rPr>
      <w:sz w:val="26"/>
      <w:lang w:val="uk-UA"/>
    </w:rPr>
  </w:style>
  <w:style w:type="paragraph" w:styleId="ab">
    <w:name w:val="Body Text"/>
    <w:basedOn w:val="a"/>
    <w:link w:val="ac"/>
    <w:semiHidden/>
    <w:unhideWhenUsed/>
    <w:rsid w:val="00CC6792"/>
    <w:pPr>
      <w:spacing w:after="120"/>
    </w:pPr>
  </w:style>
  <w:style w:type="character" w:customStyle="1" w:styleId="ac">
    <w:name w:val="Основной текст Знак"/>
    <w:basedOn w:val="a0"/>
    <w:link w:val="ab"/>
    <w:semiHidden/>
    <w:rsid w:val="00CC6792"/>
    <w:rPr>
      <w:rFonts w:ascii="Times New Roman" w:eastAsia="Times New Roman" w:hAnsi="Times New Roman" w:cs="Times New Roman"/>
      <w:sz w:val="20"/>
      <w:szCs w:val="20"/>
      <w:lang w:val="ru-RU" w:eastAsia="ru-RU"/>
    </w:rPr>
  </w:style>
  <w:style w:type="paragraph" w:styleId="2">
    <w:name w:val="Body Text 2"/>
    <w:basedOn w:val="a"/>
    <w:link w:val="20"/>
    <w:unhideWhenUsed/>
    <w:rsid w:val="00CC6792"/>
    <w:pPr>
      <w:spacing w:after="120" w:line="480" w:lineRule="auto"/>
    </w:pPr>
    <w:rPr>
      <w:sz w:val="24"/>
      <w:szCs w:val="24"/>
    </w:rPr>
  </w:style>
  <w:style w:type="character" w:customStyle="1" w:styleId="20">
    <w:name w:val="Основной текст 2 Знак"/>
    <w:basedOn w:val="a0"/>
    <w:link w:val="2"/>
    <w:rsid w:val="00CC6792"/>
    <w:rPr>
      <w:rFonts w:ascii="Times New Roman" w:eastAsia="Times New Roman" w:hAnsi="Times New Roman" w:cs="Times New Roman"/>
      <w:sz w:val="24"/>
      <w:szCs w:val="24"/>
      <w:lang w:val="ru-RU" w:eastAsia="ru-RU"/>
    </w:rPr>
  </w:style>
  <w:style w:type="paragraph" w:styleId="ad">
    <w:name w:val="Balloon Text"/>
    <w:basedOn w:val="a"/>
    <w:link w:val="ae"/>
    <w:semiHidden/>
    <w:unhideWhenUsed/>
    <w:rsid w:val="00CC6792"/>
    <w:rPr>
      <w:rFonts w:ascii="Tahoma" w:hAnsi="Tahoma" w:cs="Tahoma"/>
      <w:sz w:val="16"/>
      <w:szCs w:val="16"/>
    </w:rPr>
  </w:style>
  <w:style w:type="character" w:customStyle="1" w:styleId="ae">
    <w:name w:val="Текст выноски Знак"/>
    <w:basedOn w:val="a0"/>
    <w:link w:val="ad"/>
    <w:semiHidden/>
    <w:rsid w:val="00CC6792"/>
    <w:rPr>
      <w:rFonts w:ascii="Tahoma" w:eastAsia="Times New Roman" w:hAnsi="Tahoma" w:cs="Tahoma"/>
      <w:sz w:val="16"/>
      <w:szCs w:val="16"/>
      <w:lang w:val="ru-RU" w:eastAsia="ru-RU"/>
    </w:rPr>
  </w:style>
  <w:style w:type="paragraph" w:customStyle="1" w:styleId="Style6">
    <w:name w:val="Style6"/>
    <w:basedOn w:val="a"/>
    <w:rsid w:val="00CC6792"/>
    <w:pPr>
      <w:widowControl w:val="0"/>
      <w:autoSpaceDE w:val="0"/>
      <w:autoSpaceDN w:val="0"/>
      <w:adjustRightInd w:val="0"/>
      <w:spacing w:line="298" w:lineRule="exact"/>
      <w:ind w:firstLine="701"/>
    </w:pPr>
    <w:rPr>
      <w:sz w:val="24"/>
      <w:szCs w:val="24"/>
    </w:rPr>
  </w:style>
  <w:style w:type="paragraph" w:customStyle="1" w:styleId="11">
    <w:name w:val="Абзац списка1"/>
    <w:basedOn w:val="a"/>
    <w:rsid w:val="00CC6792"/>
    <w:pPr>
      <w:widowControl w:val="0"/>
      <w:autoSpaceDE w:val="0"/>
      <w:autoSpaceDN w:val="0"/>
      <w:ind w:left="720"/>
      <w:contextualSpacing/>
    </w:pPr>
    <w:rPr>
      <w:sz w:val="28"/>
      <w:szCs w:val="28"/>
      <w:lang w:val="uk-UA"/>
    </w:rPr>
  </w:style>
  <w:style w:type="paragraph" w:customStyle="1" w:styleId="rvps2">
    <w:name w:val="rvps2"/>
    <w:basedOn w:val="a"/>
    <w:rsid w:val="00CC6792"/>
    <w:pPr>
      <w:spacing w:before="100" w:beforeAutospacing="1" w:after="100" w:afterAutospacing="1"/>
    </w:pPr>
    <w:rPr>
      <w:sz w:val="24"/>
      <w:szCs w:val="24"/>
    </w:rPr>
  </w:style>
  <w:style w:type="character" w:customStyle="1" w:styleId="21">
    <w:name w:val="Основной текст (2)_"/>
    <w:link w:val="22"/>
    <w:locked/>
    <w:rsid w:val="00CC6792"/>
    <w:rPr>
      <w:rFonts w:ascii="Arial" w:hAnsi="Arial" w:cs="Arial"/>
      <w:sz w:val="17"/>
      <w:szCs w:val="17"/>
      <w:shd w:val="clear" w:color="auto" w:fill="FFFFFF"/>
    </w:rPr>
  </w:style>
  <w:style w:type="paragraph" w:customStyle="1" w:styleId="22">
    <w:name w:val="Основной текст (2)"/>
    <w:basedOn w:val="a"/>
    <w:link w:val="21"/>
    <w:rsid w:val="00CC6792"/>
    <w:pPr>
      <w:widowControl w:val="0"/>
      <w:shd w:val="clear" w:color="auto" w:fill="FFFFFF"/>
      <w:spacing w:before="60" w:after="60" w:line="240" w:lineRule="atLeast"/>
      <w:jc w:val="right"/>
    </w:pPr>
    <w:rPr>
      <w:rFonts w:ascii="Arial" w:eastAsiaTheme="minorHAnsi" w:hAnsi="Arial" w:cs="Arial"/>
      <w:sz w:val="17"/>
      <w:szCs w:val="17"/>
      <w:lang w:val="en-US" w:eastAsia="en-US"/>
    </w:rPr>
  </w:style>
  <w:style w:type="paragraph" w:customStyle="1" w:styleId="12">
    <w:name w:val="Основной текст1"/>
    <w:basedOn w:val="a"/>
    <w:rsid w:val="00CC6792"/>
    <w:pPr>
      <w:widowControl w:val="0"/>
      <w:shd w:val="clear" w:color="auto" w:fill="FFFFFF"/>
      <w:spacing w:before="180" w:line="213" w:lineRule="exact"/>
      <w:jc w:val="both"/>
    </w:pPr>
    <w:rPr>
      <w:sz w:val="18"/>
      <w:szCs w:val="18"/>
    </w:rPr>
  </w:style>
  <w:style w:type="paragraph" w:customStyle="1" w:styleId="rvps17">
    <w:name w:val="rvps17"/>
    <w:basedOn w:val="a"/>
    <w:rsid w:val="00CC6792"/>
    <w:pPr>
      <w:spacing w:before="100" w:beforeAutospacing="1" w:after="100" w:afterAutospacing="1"/>
    </w:pPr>
    <w:rPr>
      <w:sz w:val="24"/>
      <w:szCs w:val="24"/>
    </w:rPr>
  </w:style>
  <w:style w:type="paragraph" w:customStyle="1" w:styleId="rvps7">
    <w:name w:val="rvps7"/>
    <w:basedOn w:val="a"/>
    <w:rsid w:val="00CC6792"/>
    <w:pPr>
      <w:spacing w:before="100" w:beforeAutospacing="1" w:after="100" w:afterAutospacing="1"/>
    </w:pPr>
    <w:rPr>
      <w:sz w:val="24"/>
      <w:szCs w:val="24"/>
    </w:rPr>
  </w:style>
  <w:style w:type="paragraph" w:customStyle="1" w:styleId="rvps6">
    <w:name w:val="rvps6"/>
    <w:basedOn w:val="a"/>
    <w:rsid w:val="00CC6792"/>
    <w:pPr>
      <w:spacing w:before="100" w:beforeAutospacing="1" w:after="100" w:afterAutospacing="1"/>
    </w:pPr>
    <w:rPr>
      <w:sz w:val="24"/>
      <w:szCs w:val="24"/>
    </w:rPr>
  </w:style>
  <w:style w:type="paragraph" w:customStyle="1" w:styleId="af">
    <w:name w:val="Без інтервалів"/>
    <w:qFormat/>
    <w:rsid w:val="00CC6792"/>
    <w:pPr>
      <w:ind w:firstLine="0"/>
      <w:jc w:val="left"/>
    </w:pPr>
    <w:rPr>
      <w:rFonts w:ascii="Calibri" w:eastAsia="Times New Roman" w:hAnsi="Calibri" w:cs="Times New Roman"/>
      <w:lang w:val="ru-RU" w:eastAsia="ru-RU"/>
    </w:rPr>
  </w:style>
  <w:style w:type="paragraph" w:customStyle="1" w:styleId="af0">
    <w:name w:val="Нормальний текст"/>
    <w:basedOn w:val="a"/>
    <w:rsid w:val="00CC6792"/>
    <w:pPr>
      <w:spacing w:before="120"/>
      <w:ind w:firstLine="567"/>
    </w:pPr>
    <w:rPr>
      <w:rFonts w:ascii="Antiqua" w:hAnsi="Antiqua"/>
      <w:sz w:val="26"/>
      <w:lang w:val="uk-UA"/>
    </w:rPr>
  </w:style>
  <w:style w:type="paragraph" w:customStyle="1" w:styleId="af1">
    <w:name w:val="Назва документа"/>
    <w:basedOn w:val="a"/>
    <w:next w:val="af0"/>
    <w:rsid w:val="00CC6792"/>
    <w:pPr>
      <w:keepNext/>
      <w:keepLines/>
      <w:spacing w:before="240" w:after="240"/>
      <w:jc w:val="center"/>
    </w:pPr>
    <w:rPr>
      <w:rFonts w:ascii="Antiqua" w:hAnsi="Antiqua"/>
      <w:b/>
      <w:sz w:val="26"/>
      <w:lang w:val="uk-UA"/>
    </w:rPr>
  </w:style>
  <w:style w:type="paragraph" w:customStyle="1" w:styleId="ShapkaDocumentu">
    <w:name w:val="Shapka Documentu"/>
    <w:basedOn w:val="a"/>
    <w:rsid w:val="00CC6792"/>
    <w:pPr>
      <w:keepNext/>
      <w:keepLines/>
      <w:spacing w:after="240"/>
      <w:ind w:left="3969"/>
      <w:jc w:val="center"/>
    </w:pPr>
    <w:rPr>
      <w:rFonts w:ascii="Antiqua" w:hAnsi="Antiqua"/>
      <w:sz w:val="26"/>
      <w:lang w:val="uk-UA"/>
    </w:rPr>
  </w:style>
  <w:style w:type="paragraph" w:customStyle="1" w:styleId="st241">
    <w:name w:val="st241"/>
    <w:rsid w:val="00CC6792"/>
    <w:pPr>
      <w:autoSpaceDE w:val="0"/>
      <w:autoSpaceDN w:val="0"/>
      <w:adjustRightInd w:val="0"/>
      <w:spacing w:after="150"/>
      <w:ind w:firstLine="450"/>
    </w:pPr>
    <w:rPr>
      <w:rFonts w:ascii="Times New Roman" w:eastAsia="Times New Roman" w:hAnsi="Times New Roman" w:cs="Times New Roman"/>
      <w:sz w:val="24"/>
      <w:szCs w:val="24"/>
      <w:lang w:eastAsia="uk-UA"/>
    </w:rPr>
  </w:style>
  <w:style w:type="paragraph" w:customStyle="1" w:styleId="st2">
    <w:name w:val="st2"/>
    <w:rsid w:val="00CC6792"/>
    <w:pPr>
      <w:autoSpaceDE w:val="0"/>
      <w:autoSpaceDN w:val="0"/>
      <w:adjustRightInd w:val="0"/>
      <w:spacing w:after="150"/>
      <w:ind w:firstLine="450"/>
    </w:pPr>
    <w:rPr>
      <w:rFonts w:ascii="Times New Roman" w:eastAsia="Times New Roman" w:hAnsi="Times New Roman" w:cs="Times New Roman"/>
      <w:sz w:val="24"/>
      <w:szCs w:val="24"/>
      <w:lang w:eastAsia="uk-UA"/>
    </w:rPr>
  </w:style>
  <w:style w:type="character" w:customStyle="1" w:styleId="FontStyle47">
    <w:name w:val="Font Style47"/>
    <w:rsid w:val="00CC6792"/>
    <w:rPr>
      <w:rFonts w:ascii="Times New Roman" w:hAnsi="Times New Roman" w:cs="Times New Roman" w:hint="default"/>
      <w:sz w:val="24"/>
      <w:szCs w:val="24"/>
    </w:rPr>
  </w:style>
  <w:style w:type="character" w:customStyle="1" w:styleId="Exact">
    <w:name w:val="Основной текст Exact"/>
    <w:rsid w:val="00CC6792"/>
    <w:rPr>
      <w:rFonts w:ascii="Times New Roman" w:hAnsi="Times New Roman" w:cs="Times New Roman" w:hint="default"/>
      <w:strike w:val="0"/>
      <w:dstrike w:val="0"/>
      <w:spacing w:val="-3"/>
      <w:sz w:val="16"/>
      <w:szCs w:val="16"/>
      <w:u w:val="none"/>
      <w:effect w:val="none"/>
    </w:rPr>
  </w:style>
  <w:style w:type="character" w:customStyle="1" w:styleId="rvts46">
    <w:name w:val="rvts46"/>
    <w:basedOn w:val="a0"/>
    <w:rsid w:val="00CC6792"/>
  </w:style>
  <w:style w:type="character" w:customStyle="1" w:styleId="rvts11">
    <w:name w:val="rvts11"/>
    <w:basedOn w:val="a0"/>
    <w:rsid w:val="00CC6792"/>
  </w:style>
  <w:style w:type="character" w:customStyle="1" w:styleId="rvts23">
    <w:name w:val="rvts23"/>
    <w:basedOn w:val="a0"/>
    <w:rsid w:val="00CC6792"/>
  </w:style>
  <w:style w:type="character" w:customStyle="1" w:styleId="rvts64">
    <w:name w:val="rvts64"/>
    <w:basedOn w:val="a0"/>
    <w:rsid w:val="00CC6792"/>
  </w:style>
  <w:style w:type="character" w:customStyle="1" w:styleId="rvts9">
    <w:name w:val="rvts9"/>
    <w:basedOn w:val="a0"/>
    <w:rsid w:val="00CC6792"/>
  </w:style>
  <w:style w:type="character" w:customStyle="1" w:styleId="st131">
    <w:name w:val="st131"/>
    <w:rsid w:val="00CC6792"/>
    <w:rPr>
      <w:i/>
      <w:iCs/>
      <w:color w:val="0000FF"/>
    </w:rPr>
  </w:style>
  <w:style w:type="character" w:customStyle="1" w:styleId="st46">
    <w:name w:val="st46"/>
    <w:rsid w:val="00CC6792"/>
    <w:rPr>
      <w:i/>
      <w:iCs/>
      <w:color w:val="000000"/>
    </w:rPr>
  </w:style>
  <w:style w:type="character" w:customStyle="1" w:styleId="st42">
    <w:name w:val="st42"/>
    <w:rsid w:val="00CC6792"/>
    <w:rPr>
      <w:color w:val="000000"/>
    </w:rPr>
  </w:style>
  <w:style w:type="character" w:customStyle="1" w:styleId="st910">
    <w:name w:val="st910"/>
    <w:rsid w:val="00CC6792"/>
    <w:rPr>
      <w:color w:val="0000FF"/>
    </w:rPr>
  </w:style>
  <w:style w:type="table" w:styleId="af2">
    <w:name w:val="Table Grid"/>
    <w:basedOn w:val="a1"/>
    <w:rsid w:val="00CC6792"/>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qFormat/>
    <w:rsid w:val="00CC6792"/>
    <w:rPr>
      <w:i/>
      <w:iCs/>
    </w:rPr>
  </w:style>
  <w:style w:type="paragraph" w:customStyle="1" w:styleId="23">
    <w:name w:val="Абзац списка2"/>
    <w:basedOn w:val="a"/>
    <w:rsid w:val="00E91E4E"/>
    <w:pPr>
      <w:widowControl w:val="0"/>
      <w:autoSpaceDE w:val="0"/>
      <w:autoSpaceDN w:val="0"/>
      <w:ind w:left="720"/>
      <w:contextualSpacing/>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7322">
      <w:bodyDiv w:val="1"/>
      <w:marLeft w:val="0"/>
      <w:marRight w:val="0"/>
      <w:marTop w:val="0"/>
      <w:marBottom w:val="0"/>
      <w:divBdr>
        <w:top w:val="none" w:sz="0" w:space="0" w:color="auto"/>
        <w:left w:val="none" w:sz="0" w:space="0" w:color="auto"/>
        <w:bottom w:val="none" w:sz="0" w:space="0" w:color="auto"/>
        <w:right w:val="none" w:sz="0" w:space="0" w:color="auto"/>
      </w:divBdr>
    </w:div>
    <w:div w:id="8048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893-1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C1C3-87FA-4AD7-A7C0-FCDDE993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11302</Words>
  <Characters>64428</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2022-11-22T12:12:00Z</cp:lastPrinted>
  <dcterms:created xsi:type="dcterms:W3CDTF">2022-11-21T12:45:00Z</dcterms:created>
  <dcterms:modified xsi:type="dcterms:W3CDTF">2022-11-22T12:12:00Z</dcterms:modified>
</cp:coreProperties>
</file>