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469" w:rsidRPr="00AE5469" w:rsidRDefault="00AE5469" w:rsidP="00AE5469">
      <w:pPr>
        <w:pStyle w:val="a4"/>
        <w:ind w:firstLine="0"/>
        <w:jc w:val="right"/>
        <w:rPr>
          <w:b/>
          <w:sz w:val="28"/>
          <w:szCs w:val="28"/>
        </w:rPr>
      </w:pPr>
      <w:r w:rsidRPr="00AE5469">
        <w:rPr>
          <w:b/>
          <w:sz w:val="28"/>
          <w:szCs w:val="28"/>
        </w:rPr>
        <w:t>ПРОЄКТ</w:t>
      </w:r>
    </w:p>
    <w:p w:rsidR="00AE5469" w:rsidRPr="00AE5469" w:rsidRDefault="00AE5469" w:rsidP="00AE5469">
      <w:pPr>
        <w:pStyle w:val="a4"/>
        <w:ind w:firstLine="0"/>
        <w:rPr>
          <w:b/>
          <w:smallCaps/>
          <w:sz w:val="28"/>
          <w:szCs w:val="28"/>
        </w:rPr>
      </w:pPr>
      <w:r w:rsidRPr="00AE5469">
        <w:rPr>
          <w:noProof/>
          <w:lang w:eastAsia="uk-UA"/>
        </w:rPr>
        <w:drawing>
          <wp:inline distT="0" distB="0" distL="0" distR="0">
            <wp:extent cx="410210" cy="579755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469" w:rsidRPr="00AE5469" w:rsidRDefault="00AE5469" w:rsidP="00AE5469">
      <w:pPr>
        <w:pStyle w:val="a4"/>
        <w:ind w:firstLine="0"/>
        <w:rPr>
          <w:b/>
          <w:smallCaps/>
          <w:sz w:val="28"/>
          <w:szCs w:val="28"/>
        </w:rPr>
      </w:pPr>
      <w:r w:rsidRPr="00AE5469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AE5469" w:rsidRPr="00AE5469" w:rsidRDefault="00AE5469" w:rsidP="00AE5469">
      <w:pPr>
        <w:pStyle w:val="a4"/>
        <w:ind w:firstLine="0"/>
        <w:rPr>
          <w:b/>
          <w:smallCaps/>
          <w:sz w:val="28"/>
          <w:szCs w:val="28"/>
        </w:rPr>
      </w:pPr>
      <w:r w:rsidRPr="00AE5469">
        <w:rPr>
          <w:b/>
          <w:smallCaps/>
          <w:sz w:val="28"/>
          <w:szCs w:val="28"/>
        </w:rPr>
        <w:t>ХМЕЛЬНИЦЬКОЇ ОБЛАСТІ</w:t>
      </w:r>
    </w:p>
    <w:p w:rsidR="00AE5469" w:rsidRPr="00AE5469" w:rsidRDefault="00AE5469" w:rsidP="00AE5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AE5469" w:rsidRPr="00AE5469" w:rsidRDefault="00AE5469" w:rsidP="00AE546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E5469">
        <w:rPr>
          <w:rFonts w:ascii="Times New Roman" w:hAnsi="Times New Roman" w:cs="Times New Roman"/>
          <w:b/>
          <w:sz w:val="32"/>
          <w:szCs w:val="32"/>
        </w:rPr>
        <w:t xml:space="preserve">Р І Ш Е Н </w:t>
      </w:r>
      <w:proofErr w:type="spellStart"/>
      <w:r w:rsidRPr="00AE5469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 w:rsidRPr="00AE5469">
        <w:rPr>
          <w:rFonts w:ascii="Times New Roman" w:hAnsi="Times New Roman" w:cs="Times New Roman"/>
          <w:b/>
          <w:sz w:val="32"/>
          <w:szCs w:val="32"/>
        </w:rPr>
        <w:t xml:space="preserve"> Я</w:t>
      </w:r>
    </w:p>
    <w:p w:rsidR="00AE5469" w:rsidRPr="00AE5469" w:rsidRDefault="00AE5469" w:rsidP="00AE5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AE5469" w:rsidRPr="00AE5469" w:rsidRDefault="00AE5469" w:rsidP="00AE5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>___.0</w:t>
      </w:r>
      <w:r>
        <w:rPr>
          <w:rFonts w:ascii="Times New Roman" w:hAnsi="Times New Roman" w:cs="Times New Roman"/>
          <w:b/>
          <w:sz w:val="28"/>
          <w:szCs w:val="28"/>
          <w:lang w:eastAsia="uk-UA"/>
        </w:rPr>
        <w:t>8</w:t>
      </w:r>
      <w:r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>.2024</w:t>
      </w:r>
      <w:r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  <w:t>Нетішин</w:t>
      </w:r>
      <w:r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AE5469">
        <w:rPr>
          <w:rFonts w:ascii="Times New Roman" w:hAnsi="Times New Roman" w:cs="Times New Roman"/>
          <w:b/>
          <w:sz w:val="28"/>
          <w:szCs w:val="28"/>
          <w:lang w:eastAsia="uk-UA"/>
        </w:rPr>
        <w:tab/>
        <w:t xml:space="preserve">  № ____/2024</w:t>
      </w:r>
    </w:p>
    <w:p w:rsidR="00AE5469" w:rsidRDefault="00AE5469" w:rsidP="00AE54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4B18" w:rsidRPr="00AE5469" w:rsidRDefault="00354B18" w:rsidP="00AE546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0FF8" w:rsidRPr="00AE5469" w:rsidRDefault="001D0FF8" w:rsidP="00AE5469">
      <w:pPr>
        <w:spacing w:after="0" w:line="240" w:lineRule="auto"/>
        <w:ind w:right="11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підтримання пропозицій щодо перейменування вулиці в м.</w:t>
      </w:r>
      <w:r w:rsid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 Нетішинської міської територіальної громади Шепетівського району Хмельницької області</w:t>
      </w:r>
    </w:p>
    <w:p w:rsidR="001D0FF8" w:rsidRDefault="001D0FF8" w:rsidP="00AE5469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4B18" w:rsidRPr="00AE5469" w:rsidRDefault="00354B18" w:rsidP="00AE5469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FF8" w:rsidRPr="00AE5469" w:rsidRDefault="001D0FF8" w:rsidP="00AE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</w:t>
      </w:r>
      <w:r w:rsidR="00B64E70"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пункту 1 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статті 37, пункту 3 частини 4 статті 42 Закону України «Про місцеве самоврядування в Україні», Закону України «Про присвоєння юридичними особам та об’єктам права власності імен (псевдонімів) фізичних осіб, ювілейних та святкових дат, назв і дат історичних подій, затвердженого постановою Кабінету Міністрів України від 24 жовтня 2012 року </w:t>
      </w:r>
      <w:r w:rsidRPr="00354B18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№ 989, Порядку присвоєння адрес об’єктам будівництва, об’єктам нерухомого майна,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затвердженого постановою Кабінету Міністрів України від 07 липня</w:t>
      </w:r>
      <w:r w:rsid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року №</w:t>
      </w:r>
      <w:r w:rsid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690, з метою розгляду колективного звернення військовослужбовців </w:t>
      </w:r>
      <w:r w:rsidR="00CA30F8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bookmarkStart w:id="0" w:name="_GoBack"/>
      <w:bookmarkEnd w:id="0"/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зареєстрованого у виконавчому комітеті </w:t>
      </w:r>
      <w:proofErr w:type="spellStart"/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11 липня</w:t>
      </w:r>
      <w:r w:rsid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2024 року</w:t>
      </w:r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№ 21/3279-01-09/2024, </w:t>
      </w:r>
      <w:r w:rsidRPr="00AE546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щодо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перейменування </w:t>
      </w:r>
      <w:r w:rsidRPr="00354B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вулиці у м.</w:t>
      </w:r>
      <w:r w:rsidR="00AE5469" w:rsidRPr="00354B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 </w:t>
      </w:r>
      <w:r w:rsidRPr="00354B1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Нетішин Нетішинської міської територіальної громади Шепетівського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Хмельницької області, виконавчий ком</w:t>
      </w:r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ітет </w:t>
      </w:r>
      <w:proofErr w:type="spellStart"/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Нетішинської</w:t>
      </w:r>
      <w:proofErr w:type="spellEnd"/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</w:p>
    <w:p w:rsidR="00354B18" w:rsidRDefault="00354B18" w:rsidP="00AE5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FF8" w:rsidRDefault="00354B18" w:rsidP="00AE5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ВИРІШИВ</w:t>
      </w:r>
      <w:r w:rsidR="001D0FF8"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54B18" w:rsidRPr="00AE5469" w:rsidRDefault="00354B18" w:rsidP="00AE5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FF8" w:rsidRPr="00354B18" w:rsidRDefault="001D0FF8" w:rsidP="0035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Підтримати пропозицію щодо перейменування вулиці в місті Нетішин (КАТОТТГ – </w:t>
      </w:r>
      <w:r w:rsidRPr="00354B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UA</w:t>
      </w:r>
      <w:r w:rsidRP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68060170010043609):</w:t>
      </w:r>
    </w:p>
    <w:p w:rsidR="00354B18" w:rsidRDefault="00354B18" w:rsidP="0035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1D0FF8"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вулицю Снігурі на вулицю Олександра Наумова.</w:t>
      </w:r>
    </w:p>
    <w:p w:rsidR="001D0FF8" w:rsidRPr="00AE5469" w:rsidRDefault="001D0FF8" w:rsidP="00354B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громадське обговорення щодо перейменування вулиці у м.</w:t>
      </w:r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 Нетішинської міської територіальної громади Шепетівського району Хмельницької області зазначен</w:t>
      </w:r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ої 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пункті 1 цього рішення.</w:t>
      </w:r>
    </w:p>
    <w:p w:rsidR="001D0FF8" w:rsidRPr="00AE5469" w:rsidRDefault="001D0FF8" w:rsidP="00AE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результатами громадського обговорення міському голові підготувати подання до Нетішинської міської ради про перейменування вулиці у м.</w:t>
      </w:r>
      <w:r w:rsidR="00354B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Нетішин Нетішинської міської територіальної громади Шепетівського району Хмельницької області.</w:t>
      </w:r>
    </w:p>
    <w:p w:rsidR="001D0FF8" w:rsidRPr="00AE5469" w:rsidRDefault="001D0FF8" w:rsidP="00AE54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 виконанням цього рішення покласти на першого заступника міського голови Олену Хоменко.</w:t>
      </w:r>
    </w:p>
    <w:p w:rsidR="001D0FF8" w:rsidRPr="00AE5469" w:rsidRDefault="001D0FF8" w:rsidP="00354B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30A" w:rsidRPr="00354B18" w:rsidRDefault="001D0FF8" w:rsidP="00AE54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</w:t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54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Олександр СУПРУНЮК</w:t>
      </w:r>
    </w:p>
    <w:sectPr w:rsidR="00EE230A" w:rsidRPr="00354B18" w:rsidSect="00AE5469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FF8"/>
    <w:rsid w:val="001D0FF8"/>
    <w:rsid w:val="00354B18"/>
    <w:rsid w:val="00AE5469"/>
    <w:rsid w:val="00B64E70"/>
    <w:rsid w:val="00CA30F8"/>
    <w:rsid w:val="00EE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71C2"/>
  <w15:chartTrackingRefBased/>
  <w15:docId w15:val="{E2D51158-6CF0-44D7-96D6-D3C4C7D0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F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FF8"/>
    <w:pPr>
      <w:ind w:left="720"/>
      <w:contextualSpacing/>
    </w:pPr>
  </w:style>
  <w:style w:type="paragraph" w:styleId="a4">
    <w:name w:val="caption"/>
    <w:basedOn w:val="a"/>
    <w:unhideWhenUsed/>
    <w:qFormat/>
    <w:rsid w:val="001D0FF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1205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5</cp:revision>
  <dcterms:created xsi:type="dcterms:W3CDTF">2024-07-15T06:07:00Z</dcterms:created>
  <dcterms:modified xsi:type="dcterms:W3CDTF">2024-07-25T06:55:00Z</dcterms:modified>
</cp:coreProperties>
</file>