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BA" w:rsidRPr="00FE7934" w:rsidRDefault="00146CBA" w:rsidP="00146CBA">
      <w:pPr>
        <w:pStyle w:val="a3"/>
        <w:jc w:val="right"/>
        <w:rPr>
          <w:b/>
          <w:sz w:val="28"/>
          <w:szCs w:val="28"/>
        </w:rPr>
      </w:pPr>
      <w:r w:rsidRPr="00FE7934">
        <w:rPr>
          <w:b/>
          <w:sz w:val="28"/>
          <w:szCs w:val="28"/>
        </w:rPr>
        <w:t>ПРОЄКТ</w:t>
      </w:r>
    </w:p>
    <w:p w:rsidR="00146CBA" w:rsidRPr="00FE7934" w:rsidRDefault="001B22B5" w:rsidP="00146CBA">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8240;visibility:visible;mso-wrap-edited:f">
            <v:imagedata r:id="rId5" o:title=""/>
            <w10:wrap type="topAndBottom"/>
            <w10:anchorlock/>
          </v:shape>
          <o:OLEObject Type="Embed" ProgID="Word.Picture.8" ShapeID="_x0000_s1026" DrawAspect="Content" ObjectID="_1681824888" r:id="rId6"/>
        </w:object>
      </w:r>
      <w:r w:rsidR="00146CBA" w:rsidRPr="00FE7934">
        <w:rPr>
          <w:b/>
          <w:sz w:val="28"/>
          <w:szCs w:val="28"/>
        </w:rPr>
        <w:t>УКРАЇНА</w:t>
      </w:r>
    </w:p>
    <w:p w:rsidR="00146CBA" w:rsidRPr="00FE7934" w:rsidRDefault="00146CBA" w:rsidP="00146CBA">
      <w:pPr>
        <w:pStyle w:val="a3"/>
        <w:rPr>
          <w:b/>
          <w:smallCaps/>
          <w:sz w:val="28"/>
          <w:szCs w:val="28"/>
        </w:rPr>
      </w:pPr>
      <w:r w:rsidRPr="00FE7934">
        <w:rPr>
          <w:b/>
          <w:smallCaps/>
          <w:sz w:val="28"/>
          <w:szCs w:val="28"/>
        </w:rPr>
        <w:t xml:space="preserve">Виконавчий комітет </w:t>
      </w:r>
      <w:proofErr w:type="spellStart"/>
      <w:r w:rsidRPr="00FE7934">
        <w:rPr>
          <w:b/>
          <w:smallCaps/>
          <w:sz w:val="28"/>
          <w:szCs w:val="28"/>
        </w:rPr>
        <w:t>Нетішинської</w:t>
      </w:r>
      <w:proofErr w:type="spellEnd"/>
      <w:r w:rsidRPr="00FE7934">
        <w:rPr>
          <w:b/>
          <w:smallCaps/>
          <w:sz w:val="28"/>
          <w:szCs w:val="28"/>
        </w:rPr>
        <w:t xml:space="preserve"> міської ради</w:t>
      </w:r>
    </w:p>
    <w:p w:rsidR="00146CBA" w:rsidRPr="00FE7934" w:rsidRDefault="00146CBA" w:rsidP="00146CBA">
      <w:pPr>
        <w:pStyle w:val="a3"/>
        <w:rPr>
          <w:b/>
          <w:smallCaps/>
          <w:sz w:val="28"/>
          <w:szCs w:val="28"/>
        </w:rPr>
      </w:pPr>
      <w:r w:rsidRPr="00FE7934">
        <w:rPr>
          <w:b/>
          <w:smallCaps/>
          <w:sz w:val="28"/>
          <w:szCs w:val="28"/>
        </w:rPr>
        <w:t>Хмельницької області</w:t>
      </w:r>
    </w:p>
    <w:p w:rsidR="00146CBA" w:rsidRPr="00FE7934" w:rsidRDefault="00146CBA" w:rsidP="00146CBA">
      <w:pPr>
        <w:jc w:val="both"/>
        <w:rPr>
          <w:sz w:val="28"/>
          <w:szCs w:val="28"/>
          <w:lang w:val="uk-UA" w:eastAsia="uk-UA"/>
        </w:rPr>
      </w:pPr>
    </w:p>
    <w:p w:rsidR="00146CBA" w:rsidRPr="00FE7934" w:rsidRDefault="00146CBA" w:rsidP="00146CBA">
      <w:pPr>
        <w:jc w:val="center"/>
        <w:rPr>
          <w:b/>
          <w:sz w:val="32"/>
          <w:szCs w:val="32"/>
          <w:lang w:val="uk-UA"/>
        </w:rPr>
      </w:pPr>
      <w:r w:rsidRPr="00FE7934">
        <w:rPr>
          <w:b/>
          <w:sz w:val="32"/>
          <w:szCs w:val="32"/>
          <w:lang w:val="uk-UA"/>
        </w:rPr>
        <w:t xml:space="preserve">Р І Ш Е Н </w:t>
      </w:r>
      <w:proofErr w:type="spellStart"/>
      <w:r w:rsidRPr="00FE7934">
        <w:rPr>
          <w:b/>
          <w:sz w:val="32"/>
          <w:szCs w:val="32"/>
          <w:lang w:val="uk-UA"/>
        </w:rPr>
        <w:t>Н</w:t>
      </w:r>
      <w:proofErr w:type="spellEnd"/>
      <w:r w:rsidRPr="00FE7934">
        <w:rPr>
          <w:b/>
          <w:sz w:val="32"/>
          <w:szCs w:val="32"/>
          <w:lang w:val="uk-UA"/>
        </w:rPr>
        <w:t xml:space="preserve"> Я</w:t>
      </w:r>
    </w:p>
    <w:p w:rsidR="00146CBA" w:rsidRPr="00FE7934" w:rsidRDefault="00146CBA" w:rsidP="00146CBA">
      <w:pPr>
        <w:jc w:val="center"/>
        <w:rPr>
          <w:b/>
          <w:sz w:val="28"/>
          <w:szCs w:val="28"/>
          <w:lang w:val="uk-UA" w:eastAsia="uk-UA"/>
        </w:rPr>
      </w:pPr>
    </w:p>
    <w:p w:rsidR="00146CBA" w:rsidRPr="00FE7934" w:rsidRDefault="00146CBA" w:rsidP="00146CBA">
      <w:pPr>
        <w:jc w:val="both"/>
        <w:rPr>
          <w:b/>
          <w:sz w:val="28"/>
          <w:szCs w:val="28"/>
          <w:lang w:val="uk-UA" w:eastAsia="uk-UA"/>
        </w:rPr>
      </w:pPr>
      <w:r w:rsidRPr="00FE7934">
        <w:rPr>
          <w:b/>
          <w:sz w:val="28"/>
          <w:szCs w:val="28"/>
          <w:lang w:val="uk-UA" w:eastAsia="uk-UA"/>
        </w:rPr>
        <w:t>__.05.2021</w:t>
      </w:r>
      <w:r w:rsidRPr="00FE7934">
        <w:rPr>
          <w:b/>
          <w:sz w:val="28"/>
          <w:szCs w:val="28"/>
          <w:lang w:val="uk-UA" w:eastAsia="uk-UA"/>
        </w:rPr>
        <w:tab/>
      </w:r>
      <w:r w:rsidRPr="00FE7934">
        <w:rPr>
          <w:b/>
          <w:sz w:val="28"/>
          <w:szCs w:val="28"/>
          <w:lang w:val="uk-UA" w:eastAsia="uk-UA"/>
        </w:rPr>
        <w:tab/>
      </w:r>
      <w:r w:rsidRPr="00FE7934">
        <w:rPr>
          <w:b/>
          <w:sz w:val="28"/>
          <w:szCs w:val="28"/>
          <w:lang w:val="uk-UA" w:eastAsia="uk-UA"/>
        </w:rPr>
        <w:tab/>
      </w:r>
      <w:r w:rsidRPr="00FE7934">
        <w:rPr>
          <w:b/>
          <w:sz w:val="28"/>
          <w:szCs w:val="28"/>
          <w:lang w:val="uk-UA" w:eastAsia="uk-UA"/>
        </w:rPr>
        <w:tab/>
      </w:r>
      <w:r w:rsidRPr="00FE7934">
        <w:rPr>
          <w:b/>
          <w:sz w:val="28"/>
          <w:szCs w:val="28"/>
          <w:lang w:val="uk-UA" w:eastAsia="uk-UA"/>
        </w:rPr>
        <w:tab/>
      </w:r>
      <w:proofErr w:type="spellStart"/>
      <w:r w:rsidRPr="00FE7934">
        <w:rPr>
          <w:b/>
          <w:sz w:val="28"/>
          <w:szCs w:val="28"/>
          <w:lang w:val="uk-UA" w:eastAsia="uk-UA"/>
        </w:rPr>
        <w:t>Нетішин</w:t>
      </w:r>
      <w:proofErr w:type="spellEnd"/>
      <w:r w:rsidRPr="00FE7934">
        <w:rPr>
          <w:b/>
          <w:sz w:val="28"/>
          <w:szCs w:val="28"/>
          <w:lang w:val="uk-UA" w:eastAsia="uk-UA"/>
        </w:rPr>
        <w:tab/>
      </w:r>
      <w:r w:rsidRPr="00FE7934">
        <w:rPr>
          <w:b/>
          <w:sz w:val="28"/>
          <w:szCs w:val="28"/>
          <w:lang w:val="uk-UA" w:eastAsia="uk-UA"/>
        </w:rPr>
        <w:tab/>
      </w:r>
      <w:r w:rsidRPr="00FE7934">
        <w:rPr>
          <w:b/>
          <w:sz w:val="28"/>
          <w:szCs w:val="28"/>
          <w:lang w:val="uk-UA" w:eastAsia="uk-UA"/>
        </w:rPr>
        <w:tab/>
      </w:r>
      <w:r w:rsidRPr="00FE7934">
        <w:rPr>
          <w:b/>
          <w:sz w:val="28"/>
          <w:szCs w:val="28"/>
          <w:lang w:val="uk-UA" w:eastAsia="uk-UA"/>
        </w:rPr>
        <w:tab/>
        <w:t xml:space="preserve">  № ____/2021</w:t>
      </w:r>
    </w:p>
    <w:p w:rsidR="00146CBA" w:rsidRPr="00FE7934" w:rsidRDefault="00146CBA" w:rsidP="00146CBA">
      <w:pPr>
        <w:jc w:val="both"/>
        <w:rPr>
          <w:sz w:val="28"/>
          <w:szCs w:val="28"/>
          <w:lang w:val="uk-UA"/>
        </w:rPr>
      </w:pPr>
    </w:p>
    <w:p w:rsidR="00E8244D" w:rsidRPr="00FE7934" w:rsidRDefault="00E8244D" w:rsidP="00FE7934">
      <w:pPr>
        <w:ind w:right="4393"/>
        <w:jc w:val="both"/>
        <w:rPr>
          <w:sz w:val="28"/>
          <w:szCs w:val="28"/>
          <w:lang w:val="uk-UA"/>
        </w:rPr>
      </w:pPr>
      <w:r w:rsidRPr="00FE7934">
        <w:rPr>
          <w:sz w:val="28"/>
          <w:szCs w:val="28"/>
          <w:lang w:val="uk-UA"/>
        </w:rPr>
        <w:t xml:space="preserve">Про уповноваження посадових осіб виконавчого комітету </w:t>
      </w:r>
      <w:proofErr w:type="spellStart"/>
      <w:r w:rsidRPr="00FE7934">
        <w:rPr>
          <w:sz w:val="28"/>
          <w:szCs w:val="28"/>
          <w:lang w:val="uk-UA"/>
        </w:rPr>
        <w:t>Нетішинської</w:t>
      </w:r>
      <w:proofErr w:type="spellEnd"/>
      <w:r w:rsidRPr="00FE7934">
        <w:rPr>
          <w:sz w:val="28"/>
          <w:szCs w:val="28"/>
          <w:lang w:val="uk-UA"/>
        </w:rPr>
        <w:t xml:space="preserve"> міської ради діяти від імені та в інтересах виконавчого комітету </w:t>
      </w:r>
      <w:proofErr w:type="spellStart"/>
      <w:r w:rsidRPr="00FE7934">
        <w:rPr>
          <w:sz w:val="28"/>
          <w:szCs w:val="28"/>
          <w:lang w:val="uk-UA"/>
        </w:rPr>
        <w:t>Нетішинської</w:t>
      </w:r>
      <w:proofErr w:type="spellEnd"/>
      <w:r w:rsidRPr="00FE7934">
        <w:rPr>
          <w:sz w:val="28"/>
          <w:szCs w:val="28"/>
          <w:lang w:val="uk-UA"/>
        </w:rPr>
        <w:t xml:space="preserve"> міської ради </w:t>
      </w:r>
      <w:r w:rsidRPr="00FE7934">
        <w:rPr>
          <w:color w:val="000000"/>
          <w:sz w:val="28"/>
          <w:szCs w:val="28"/>
          <w:lang w:val="uk-UA" w:eastAsia="uk-UA"/>
        </w:rPr>
        <w:t xml:space="preserve">в порядку </w:t>
      </w:r>
      <w:proofErr w:type="spellStart"/>
      <w:r w:rsidRPr="00FE7934">
        <w:rPr>
          <w:color w:val="000000"/>
          <w:sz w:val="28"/>
          <w:szCs w:val="28"/>
          <w:lang w:val="uk-UA" w:eastAsia="uk-UA"/>
        </w:rPr>
        <w:t>самопредставництва</w:t>
      </w:r>
      <w:proofErr w:type="spellEnd"/>
    </w:p>
    <w:p w:rsidR="00E8244D" w:rsidRPr="00FE7934" w:rsidRDefault="00E8244D" w:rsidP="00146CBA">
      <w:pPr>
        <w:jc w:val="both"/>
        <w:rPr>
          <w:sz w:val="28"/>
          <w:szCs w:val="28"/>
          <w:lang w:val="uk-UA"/>
        </w:rPr>
      </w:pPr>
    </w:p>
    <w:p w:rsidR="00146CBA" w:rsidRPr="00FE7934" w:rsidRDefault="00E8244D" w:rsidP="00146CBA">
      <w:pPr>
        <w:ind w:firstLine="709"/>
        <w:jc w:val="both"/>
        <w:textAlignment w:val="baseline"/>
        <w:rPr>
          <w:sz w:val="28"/>
          <w:szCs w:val="28"/>
          <w:lang w:val="uk-UA"/>
        </w:rPr>
      </w:pPr>
      <w:r w:rsidRPr="00FE7934">
        <w:rPr>
          <w:sz w:val="28"/>
          <w:szCs w:val="28"/>
          <w:lang w:val="uk-UA"/>
        </w:rPr>
        <w:t xml:space="preserve">Відповідно до статті 40, пункту 3 частини 4 статті 42 Закону України «Про місцеве самоврядування в Україні», </w:t>
      </w:r>
      <w:r w:rsidRPr="00FE7934">
        <w:rPr>
          <w:color w:val="000000"/>
          <w:sz w:val="28"/>
          <w:szCs w:val="28"/>
          <w:lang w:val="uk-UA" w:eastAsia="ar-SA"/>
        </w:rPr>
        <w:t xml:space="preserve">Господарського процесуального кодексу України, Цивільного процесуального кодексу України, Кодексу адміністративного судочинства України, Закону України «Про внесення змін до деяких законодавчих актів України щодо розширення можливостей </w:t>
      </w:r>
      <w:proofErr w:type="spellStart"/>
      <w:r w:rsidRPr="00FE7934">
        <w:rPr>
          <w:color w:val="000000"/>
          <w:sz w:val="28"/>
          <w:szCs w:val="28"/>
          <w:lang w:val="uk-UA" w:eastAsia="ar-SA"/>
        </w:rPr>
        <w:t>самопредставництва</w:t>
      </w:r>
      <w:proofErr w:type="spellEnd"/>
      <w:r w:rsidRPr="00FE7934">
        <w:rPr>
          <w:color w:val="000000"/>
          <w:sz w:val="28"/>
          <w:szCs w:val="28"/>
          <w:lang w:val="uk-UA" w:eastAsia="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w:t>
      </w:r>
      <w:r w:rsidRPr="00FE7934">
        <w:rPr>
          <w:sz w:val="28"/>
          <w:szCs w:val="28"/>
          <w:lang w:val="uk-UA"/>
        </w:rPr>
        <w:t>та у</w:t>
      </w:r>
      <w:r w:rsidRPr="00FE7934">
        <w:rPr>
          <w:color w:val="000000"/>
          <w:sz w:val="28"/>
          <w:szCs w:val="28"/>
          <w:lang w:val="uk-UA"/>
        </w:rPr>
        <w:t xml:space="preserve"> зв’язку із необхідністю </w:t>
      </w:r>
      <w:r w:rsidRPr="00FE7934">
        <w:rPr>
          <w:color w:val="000000"/>
          <w:sz w:val="28"/>
          <w:szCs w:val="28"/>
          <w:lang w:val="uk-UA" w:eastAsia="ar-SA"/>
        </w:rPr>
        <w:t xml:space="preserve">реалізації права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на </w:t>
      </w:r>
      <w:proofErr w:type="spellStart"/>
      <w:r w:rsidRPr="00FE7934">
        <w:rPr>
          <w:color w:val="000000"/>
          <w:sz w:val="28"/>
          <w:szCs w:val="28"/>
          <w:lang w:val="uk-UA" w:eastAsia="ar-SA"/>
        </w:rPr>
        <w:t>самопредставництво</w:t>
      </w:r>
      <w:proofErr w:type="spellEnd"/>
      <w:r w:rsidRPr="00FE7934">
        <w:rPr>
          <w:color w:val="000000"/>
          <w:sz w:val="28"/>
          <w:szCs w:val="28"/>
          <w:lang w:val="uk-UA" w:eastAsia="ar-SA"/>
        </w:rPr>
        <w:t xml:space="preserve"> в судах України</w:t>
      </w:r>
      <w:r w:rsidRPr="00FE7934">
        <w:rPr>
          <w:sz w:val="28"/>
          <w:szCs w:val="28"/>
          <w:lang w:val="uk-UA"/>
        </w:rPr>
        <w:t xml:space="preserve">, виконавчий комітет </w:t>
      </w:r>
      <w:proofErr w:type="spellStart"/>
      <w:r w:rsidRPr="00FE7934">
        <w:rPr>
          <w:sz w:val="28"/>
          <w:szCs w:val="28"/>
          <w:lang w:val="uk-UA"/>
        </w:rPr>
        <w:t>Нетішинської</w:t>
      </w:r>
      <w:proofErr w:type="spellEnd"/>
      <w:r w:rsidRPr="00FE7934">
        <w:rPr>
          <w:sz w:val="28"/>
          <w:szCs w:val="28"/>
          <w:lang w:val="uk-UA"/>
        </w:rPr>
        <w:t xml:space="preserve"> міської ради </w:t>
      </w:r>
      <w:r w:rsidR="00146CBA" w:rsidRPr="00FE7934">
        <w:rPr>
          <w:sz w:val="28"/>
          <w:szCs w:val="28"/>
          <w:lang w:val="uk-UA"/>
        </w:rPr>
        <w:t xml:space="preserve"> </w:t>
      </w:r>
      <w:r w:rsidRPr="00FE7934">
        <w:rPr>
          <w:sz w:val="28"/>
          <w:szCs w:val="28"/>
          <w:lang w:val="uk-UA"/>
        </w:rPr>
        <w:t xml:space="preserve">  в и р і ш и в:</w:t>
      </w:r>
    </w:p>
    <w:p w:rsidR="00146CBA" w:rsidRPr="00FE7934" w:rsidRDefault="00146CBA" w:rsidP="00146CBA">
      <w:pPr>
        <w:ind w:firstLine="709"/>
        <w:jc w:val="both"/>
        <w:textAlignment w:val="baseline"/>
        <w:rPr>
          <w:sz w:val="28"/>
          <w:szCs w:val="28"/>
          <w:lang w:val="uk-UA"/>
        </w:rPr>
      </w:pPr>
    </w:p>
    <w:p w:rsidR="00FE7934" w:rsidRPr="00FE7934" w:rsidRDefault="00146CBA" w:rsidP="00FE7934">
      <w:pPr>
        <w:ind w:firstLine="709"/>
        <w:jc w:val="both"/>
        <w:textAlignment w:val="baseline"/>
        <w:rPr>
          <w:color w:val="000000"/>
          <w:sz w:val="28"/>
          <w:szCs w:val="28"/>
          <w:lang w:val="uk-UA" w:eastAsia="ar-SA"/>
        </w:rPr>
      </w:pPr>
      <w:r w:rsidRPr="00FE7934">
        <w:rPr>
          <w:color w:val="000000"/>
          <w:sz w:val="28"/>
          <w:szCs w:val="28"/>
          <w:lang w:val="uk-UA" w:eastAsia="ar-SA"/>
        </w:rPr>
        <w:t>1. </w:t>
      </w:r>
      <w:r w:rsidR="00E8244D" w:rsidRPr="00FE7934">
        <w:rPr>
          <w:color w:val="000000"/>
          <w:sz w:val="28"/>
          <w:szCs w:val="28"/>
          <w:lang w:val="uk-UA" w:eastAsia="ar-SA"/>
        </w:rPr>
        <w:t xml:space="preserve">Уповноважити посадових осіб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діяти від імені та в інтересах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w:t>
      </w:r>
      <w:r w:rsidR="00E8244D" w:rsidRPr="00FE7934">
        <w:rPr>
          <w:color w:val="000000"/>
          <w:sz w:val="28"/>
          <w:szCs w:val="28"/>
          <w:lang w:val="uk-UA" w:eastAsia="uk-UA"/>
        </w:rPr>
        <w:t xml:space="preserve">в порядку </w:t>
      </w:r>
      <w:proofErr w:type="spellStart"/>
      <w:r w:rsidR="00E8244D" w:rsidRPr="00FE7934">
        <w:rPr>
          <w:color w:val="000000"/>
          <w:sz w:val="28"/>
          <w:szCs w:val="28"/>
          <w:lang w:val="uk-UA" w:eastAsia="uk-UA"/>
        </w:rPr>
        <w:t>самопредставництва</w:t>
      </w:r>
      <w:proofErr w:type="spellEnd"/>
      <w:r w:rsidR="00E8244D" w:rsidRPr="00FE7934">
        <w:rPr>
          <w:color w:val="000000"/>
          <w:sz w:val="28"/>
          <w:szCs w:val="28"/>
          <w:lang w:val="uk-UA" w:eastAsia="uk-UA"/>
        </w:rPr>
        <w:t xml:space="preserve"> без додаткового уповноваження (довіреності) в судах України, </w:t>
      </w:r>
      <w:r w:rsidRPr="00FE7934">
        <w:rPr>
          <w:color w:val="000000"/>
          <w:sz w:val="28"/>
          <w:szCs w:val="28"/>
          <w:lang w:val="uk-UA" w:eastAsia="ar-SA"/>
        </w:rPr>
        <w:t xml:space="preserve">інших органах, установах, </w:t>
      </w:r>
      <w:r w:rsidR="00E8244D" w:rsidRPr="00FE7934">
        <w:rPr>
          <w:color w:val="000000"/>
          <w:sz w:val="28"/>
          <w:szCs w:val="28"/>
          <w:lang w:val="uk-UA" w:eastAsia="ar-SA"/>
        </w:rPr>
        <w:t>організаціях та</w:t>
      </w:r>
      <w:r w:rsidR="00E8244D" w:rsidRPr="00FE7934">
        <w:rPr>
          <w:color w:val="000000"/>
          <w:sz w:val="28"/>
          <w:szCs w:val="28"/>
          <w:lang w:val="uk-UA" w:eastAsia="uk-UA"/>
        </w:rPr>
        <w:t xml:space="preserve"> підприємствах</w:t>
      </w:r>
      <w:r w:rsidR="00E8244D" w:rsidRPr="00FE7934">
        <w:rPr>
          <w:color w:val="000000"/>
          <w:sz w:val="28"/>
          <w:szCs w:val="28"/>
          <w:lang w:val="uk-UA" w:eastAsia="ar-SA"/>
        </w:rPr>
        <w:t xml:space="preserve">, пов'язаних із досудовим і судовим розглядом справ та примусовим виконанням рішень із правами та обов’язками, які належать учаснику справи (позивачу, відповідачу, третій особі), іншому учасникові досудового чи судового процесу відповідно до чинного законодавства України, за винятком </w:t>
      </w:r>
      <w:bookmarkStart w:id="0" w:name="_Hlk57850485"/>
      <w:r w:rsidR="00E8244D" w:rsidRPr="00FE7934">
        <w:rPr>
          <w:color w:val="000000"/>
          <w:sz w:val="28"/>
          <w:szCs w:val="28"/>
          <w:lang w:val="uk-UA" w:eastAsia="ar-SA"/>
        </w:rPr>
        <w:t xml:space="preserve">права </w:t>
      </w:r>
      <w:r w:rsidR="00E8244D" w:rsidRPr="00FE7934">
        <w:rPr>
          <w:color w:val="000000"/>
          <w:sz w:val="28"/>
          <w:szCs w:val="28"/>
          <w:shd w:val="clear" w:color="auto" w:fill="FFFFFF"/>
          <w:lang w:val="uk-UA" w:eastAsia="ar-SA"/>
        </w:rPr>
        <w:t>відмовитися від позову, укладати мирову угоду, визнавати позов повністю або частково</w:t>
      </w:r>
      <w:bookmarkEnd w:id="0"/>
      <w:r w:rsidR="00E8244D" w:rsidRPr="00FE7934">
        <w:rPr>
          <w:color w:val="000000"/>
          <w:sz w:val="28"/>
          <w:szCs w:val="28"/>
          <w:lang w:val="uk-UA" w:eastAsia="ar-SA"/>
        </w:rPr>
        <w:t>, згідно з додатком.</w:t>
      </w:r>
    </w:p>
    <w:p w:rsidR="00FE7934" w:rsidRPr="00FE7934" w:rsidRDefault="00FE7934" w:rsidP="00FE7934">
      <w:pPr>
        <w:ind w:firstLine="709"/>
        <w:jc w:val="both"/>
        <w:textAlignment w:val="baseline"/>
        <w:rPr>
          <w:sz w:val="28"/>
          <w:szCs w:val="28"/>
          <w:lang w:val="uk-UA"/>
        </w:rPr>
      </w:pPr>
    </w:p>
    <w:p w:rsidR="00FE7934" w:rsidRPr="00FE7934" w:rsidRDefault="00E8244D" w:rsidP="00146CBA">
      <w:pPr>
        <w:ind w:firstLine="709"/>
        <w:jc w:val="both"/>
        <w:textAlignment w:val="baseline"/>
        <w:rPr>
          <w:color w:val="000000"/>
          <w:sz w:val="28"/>
          <w:szCs w:val="28"/>
          <w:lang w:val="uk-UA" w:eastAsia="ar-SA"/>
        </w:rPr>
      </w:pPr>
      <w:r w:rsidRPr="00FE7934">
        <w:rPr>
          <w:color w:val="000000"/>
          <w:sz w:val="28"/>
          <w:szCs w:val="28"/>
          <w:lang w:val="uk-UA" w:eastAsia="ar-SA"/>
        </w:rPr>
        <w:t>2.</w:t>
      </w:r>
      <w:r w:rsidR="00146CBA" w:rsidRPr="00FE7934">
        <w:rPr>
          <w:color w:val="000000"/>
          <w:sz w:val="28"/>
          <w:szCs w:val="28"/>
          <w:lang w:val="uk-UA" w:eastAsia="ar-SA"/>
        </w:rPr>
        <w:t> </w:t>
      </w:r>
      <w:r w:rsidRPr="00FE7934">
        <w:rPr>
          <w:color w:val="000000"/>
          <w:sz w:val="28"/>
          <w:szCs w:val="28"/>
          <w:lang w:val="uk-UA" w:eastAsia="ar-SA"/>
        </w:rPr>
        <w:t xml:space="preserve">Відділу правового забезпечення апарату виконавчого комітету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(Л</w:t>
      </w:r>
      <w:r w:rsidR="00146CBA" w:rsidRPr="00FE7934">
        <w:rPr>
          <w:color w:val="000000"/>
          <w:sz w:val="28"/>
          <w:szCs w:val="28"/>
          <w:lang w:val="uk-UA" w:eastAsia="ar-SA"/>
        </w:rPr>
        <w:t>. </w:t>
      </w:r>
      <w:r w:rsidRPr="00FE7934">
        <w:rPr>
          <w:color w:val="000000"/>
          <w:sz w:val="28"/>
          <w:szCs w:val="28"/>
          <w:lang w:val="uk-UA" w:eastAsia="ar-SA"/>
        </w:rPr>
        <w:t xml:space="preserve">Юрчук) вчинити усі необхідні дії, визначені Законом України «Про державну реєстрацію юридичних осіб, фізичних осіб-підприємців </w:t>
      </w:r>
      <w:r w:rsidR="00FE7934" w:rsidRPr="00FE7934">
        <w:rPr>
          <w:color w:val="000000"/>
          <w:sz w:val="28"/>
          <w:szCs w:val="28"/>
          <w:lang w:val="uk-UA" w:eastAsia="ar-SA"/>
        </w:rPr>
        <w:t xml:space="preserve"> </w:t>
      </w:r>
      <w:r w:rsidRPr="00FE7934">
        <w:rPr>
          <w:color w:val="000000"/>
          <w:sz w:val="28"/>
          <w:szCs w:val="28"/>
          <w:lang w:val="uk-UA" w:eastAsia="ar-SA"/>
        </w:rPr>
        <w:t>та</w:t>
      </w:r>
      <w:r w:rsidR="00FE7934" w:rsidRPr="00FE7934">
        <w:rPr>
          <w:color w:val="000000"/>
          <w:sz w:val="28"/>
          <w:szCs w:val="28"/>
          <w:lang w:val="uk-UA" w:eastAsia="ar-SA"/>
        </w:rPr>
        <w:t xml:space="preserve"> </w:t>
      </w:r>
      <w:r w:rsidRPr="00FE7934">
        <w:rPr>
          <w:color w:val="000000"/>
          <w:sz w:val="28"/>
          <w:szCs w:val="28"/>
          <w:lang w:val="uk-UA" w:eastAsia="ar-SA"/>
        </w:rPr>
        <w:t xml:space="preserve"> громадських</w:t>
      </w:r>
      <w:r w:rsidR="00FE7934" w:rsidRPr="00FE7934">
        <w:rPr>
          <w:color w:val="000000"/>
          <w:sz w:val="28"/>
          <w:szCs w:val="28"/>
          <w:lang w:val="uk-UA" w:eastAsia="ar-SA"/>
        </w:rPr>
        <w:t xml:space="preserve"> </w:t>
      </w:r>
      <w:r w:rsidRPr="00FE7934">
        <w:rPr>
          <w:color w:val="000000"/>
          <w:sz w:val="28"/>
          <w:szCs w:val="28"/>
          <w:lang w:val="uk-UA" w:eastAsia="ar-SA"/>
        </w:rPr>
        <w:t xml:space="preserve"> формувань», </w:t>
      </w:r>
      <w:r w:rsidR="00FE7934" w:rsidRPr="00FE7934">
        <w:rPr>
          <w:color w:val="000000"/>
          <w:sz w:val="28"/>
          <w:szCs w:val="28"/>
          <w:lang w:val="uk-UA" w:eastAsia="ar-SA"/>
        </w:rPr>
        <w:t xml:space="preserve"> </w:t>
      </w:r>
      <w:r w:rsidRPr="00FE7934">
        <w:rPr>
          <w:color w:val="000000"/>
          <w:sz w:val="28"/>
          <w:szCs w:val="28"/>
          <w:lang w:val="uk-UA" w:eastAsia="ar-SA"/>
        </w:rPr>
        <w:t xml:space="preserve">для </w:t>
      </w:r>
      <w:r w:rsidR="00FE7934" w:rsidRPr="00FE7934">
        <w:rPr>
          <w:color w:val="000000"/>
          <w:sz w:val="28"/>
          <w:szCs w:val="28"/>
          <w:lang w:val="uk-UA" w:eastAsia="ar-SA"/>
        </w:rPr>
        <w:t xml:space="preserve"> </w:t>
      </w:r>
      <w:r w:rsidRPr="00FE7934">
        <w:rPr>
          <w:color w:val="000000"/>
          <w:sz w:val="28"/>
          <w:szCs w:val="28"/>
          <w:lang w:val="uk-UA" w:eastAsia="ar-SA"/>
        </w:rPr>
        <w:t xml:space="preserve">внесення змін до відомостей про </w:t>
      </w:r>
    </w:p>
    <w:p w:rsidR="00FE7934" w:rsidRPr="00FE7934" w:rsidRDefault="00FE7934" w:rsidP="00FE7934">
      <w:pPr>
        <w:jc w:val="center"/>
        <w:textAlignment w:val="baseline"/>
        <w:rPr>
          <w:color w:val="000000"/>
          <w:sz w:val="28"/>
          <w:szCs w:val="28"/>
          <w:lang w:val="uk-UA" w:eastAsia="ar-SA"/>
        </w:rPr>
      </w:pPr>
      <w:r w:rsidRPr="00FE7934">
        <w:rPr>
          <w:color w:val="000000"/>
          <w:sz w:val="28"/>
          <w:szCs w:val="28"/>
          <w:lang w:val="uk-UA" w:eastAsia="ar-SA"/>
        </w:rPr>
        <w:lastRenderedPageBreak/>
        <w:t>2</w:t>
      </w:r>
    </w:p>
    <w:p w:rsidR="00FE7934" w:rsidRPr="00FE7934" w:rsidRDefault="00FE7934" w:rsidP="00FE7934">
      <w:pPr>
        <w:jc w:val="center"/>
        <w:textAlignment w:val="baseline"/>
        <w:rPr>
          <w:color w:val="000000"/>
          <w:sz w:val="28"/>
          <w:szCs w:val="28"/>
          <w:lang w:val="uk-UA" w:eastAsia="ar-SA"/>
        </w:rPr>
      </w:pPr>
    </w:p>
    <w:p w:rsidR="00E8244D" w:rsidRPr="00FE7934" w:rsidRDefault="00E8244D" w:rsidP="00FE7934">
      <w:pPr>
        <w:jc w:val="both"/>
        <w:textAlignment w:val="baseline"/>
        <w:rPr>
          <w:color w:val="000000"/>
          <w:sz w:val="28"/>
          <w:szCs w:val="28"/>
          <w:lang w:val="uk-UA" w:eastAsia="ar-SA"/>
        </w:rPr>
      </w:pPr>
      <w:r w:rsidRPr="00FE7934">
        <w:rPr>
          <w:color w:val="000000"/>
          <w:sz w:val="28"/>
          <w:szCs w:val="28"/>
          <w:lang w:val="uk-UA" w:eastAsia="ar-SA"/>
        </w:rPr>
        <w:t xml:space="preserve">виконавчий комітет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що містяться в Єдиному державному реєстрі юридичних осіб, фізичних осіб-підприємців та громадських формувань, відповідно до пункту 1 </w:t>
      </w:r>
      <w:r w:rsidR="00146CBA" w:rsidRPr="00FE7934">
        <w:rPr>
          <w:color w:val="000000"/>
          <w:sz w:val="28"/>
          <w:szCs w:val="28"/>
          <w:lang w:val="uk-UA" w:eastAsia="ar-SA"/>
        </w:rPr>
        <w:t xml:space="preserve">цього </w:t>
      </w:r>
      <w:r w:rsidRPr="00FE7934">
        <w:rPr>
          <w:color w:val="000000"/>
          <w:sz w:val="28"/>
          <w:szCs w:val="28"/>
          <w:lang w:val="uk-UA" w:eastAsia="ar-SA"/>
        </w:rPr>
        <w:t>рішення.</w:t>
      </w:r>
    </w:p>
    <w:p w:rsidR="00FE7934" w:rsidRPr="00FE7934" w:rsidRDefault="00FE7934" w:rsidP="00FE7934">
      <w:pPr>
        <w:jc w:val="both"/>
        <w:textAlignment w:val="baseline"/>
        <w:rPr>
          <w:sz w:val="28"/>
          <w:szCs w:val="28"/>
          <w:lang w:val="uk-UA"/>
        </w:rPr>
      </w:pPr>
    </w:p>
    <w:p w:rsidR="00E8244D" w:rsidRPr="00FE7934" w:rsidRDefault="00146CBA" w:rsidP="00146CBA">
      <w:pPr>
        <w:ind w:firstLine="708"/>
        <w:jc w:val="both"/>
        <w:rPr>
          <w:sz w:val="28"/>
          <w:szCs w:val="28"/>
          <w:lang w:val="uk-UA"/>
        </w:rPr>
      </w:pPr>
      <w:r w:rsidRPr="00FE7934">
        <w:rPr>
          <w:color w:val="000000"/>
          <w:sz w:val="28"/>
          <w:szCs w:val="28"/>
          <w:lang w:val="uk-UA" w:eastAsia="ar-SA"/>
        </w:rPr>
        <w:t>3. </w:t>
      </w:r>
      <w:r w:rsidR="00E8244D" w:rsidRPr="00FE7934">
        <w:rPr>
          <w:sz w:val="28"/>
          <w:szCs w:val="28"/>
          <w:lang w:val="uk-UA"/>
        </w:rPr>
        <w:t xml:space="preserve">Контроль за виконанням цього рішення покласти на заступника міського голови Оксану </w:t>
      </w:r>
      <w:proofErr w:type="spellStart"/>
      <w:r w:rsidR="00E8244D" w:rsidRPr="00FE7934">
        <w:rPr>
          <w:sz w:val="28"/>
          <w:szCs w:val="28"/>
          <w:lang w:val="uk-UA"/>
        </w:rPr>
        <w:t>Латишеву</w:t>
      </w:r>
      <w:proofErr w:type="spellEnd"/>
      <w:r w:rsidR="00E8244D" w:rsidRPr="00FE7934">
        <w:rPr>
          <w:sz w:val="28"/>
          <w:szCs w:val="28"/>
          <w:lang w:val="uk-UA"/>
        </w:rPr>
        <w:t>.</w:t>
      </w:r>
    </w:p>
    <w:p w:rsidR="00E8244D" w:rsidRPr="00FE7934" w:rsidRDefault="00E8244D"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FE7934" w:rsidRPr="00FE7934" w:rsidRDefault="00FE7934"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E8244D" w:rsidRPr="00FE7934" w:rsidRDefault="00FE7934" w:rsidP="00146CBA">
      <w:pPr>
        <w:shd w:val="clear" w:color="auto" w:fill="FFFFFF"/>
        <w:rPr>
          <w:sz w:val="28"/>
          <w:szCs w:val="28"/>
          <w:lang w:val="uk-UA"/>
        </w:rPr>
      </w:pPr>
      <w:r w:rsidRPr="00FE7934">
        <w:rPr>
          <w:sz w:val="28"/>
          <w:szCs w:val="28"/>
          <w:lang w:val="uk-UA"/>
        </w:rPr>
        <w:t xml:space="preserve">Міський голова </w:t>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t xml:space="preserve">  </w:t>
      </w:r>
      <w:r w:rsidR="00E8244D" w:rsidRPr="00FE7934">
        <w:rPr>
          <w:sz w:val="28"/>
          <w:szCs w:val="28"/>
          <w:lang w:val="uk-UA"/>
        </w:rPr>
        <w:t>Олександр СУПРУНЮК</w:t>
      </w: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ind w:left="6237"/>
        <w:jc w:val="both"/>
        <w:rPr>
          <w:sz w:val="28"/>
          <w:szCs w:val="28"/>
          <w:lang w:val="uk-UA"/>
        </w:rPr>
      </w:pPr>
      <w:r w:rsidRPr="00FE7934">
        <w:rPr>
          <w:sz w:val="28"/>
          <w:szCs w:val="28"/>
          <w:lang w:val="uk-UA"/>
        </w:rPr>
        <w:lastRenderedPageBreak/>
        <w:t xml:space="preserve">Додаток </w:t>
      </w:r>
    </w:p>
    <w:p w:rsidR="00E8244D" w:rsidRPr="00FE7934" w:rsidRDefault="00E8244D" w:rsidP="00146CBA">
      <w:pPr>
        <w:ind w:left="6237"/>
        <w:jc w:val="both"/>
        <w:rPr>
          <w:sz w:val="28"/>
          <w:szCs w:val="28"/>
          <w:lang w:val="uk-UA"/>
        </w:rPr>
      </w:pPr>
      <w:r w:rsidRPr="00FE7934">
        <w:rPr>
          <w:sz w:val="28"/>
          <w:szCs w:val="28"/>
          <w:lang w:val="uk-UA"/>
        </w:rPr>
        <w:t xml:space="preserve">до рішення виконавчого </w:t>
      </w:r>
    </w:p>
    <w:p w:rsidR="00E8244D" w:rsidRPr="00FE7934" w:rsidRDefault="00E8244D" w:rsidP="00146CBA">
      <w:pPr>
        <w:ind w:left="6237"/>
        <w:jc w:val="both"/>
        <w:rPr>
          <w:sz w:val="28"/>
          <w:szCs w:val="28"/>
          <w:lang w:val="uk-UA"/>
        </w:rPr>
      </w:pPr>
      <w:r w:rsidRPr="00FE7934">
        <w:rPr>
          <w:sz w:val="28"/>
          <w:szCs w:val="28"/>
          <w:lang w:val="uk-UA"/>
        </w:rPr>
        <w:t xml:space="preserve">комітету міської ради </w:t>
      </w:r>
    </w:p>
    <w:p w:rsidR="00FE7934" w:rsidRPr="00FE7934" w:rsidRDefault="00FE7934" w:rsidP="00FE7934">
      <w:pPr>
        <w:ind w:left="6237"/>
        <w:jc w:val="both"/>
        <w:rPr>
          <w:sz w:val="28"/>
          <w:szCs w:val="28"/>
          <w:lang w:val="uk-UA"/>
        </w:rPr>
      </w:pPr>
      <w:r w:rsidRPr="00FE7934">
        <w:rPr>
          <w:sz w:val="28"/>
          <w:szCs w:val="28"/>
          <w:lang w:val="uk-UA"/>
        </w:rPr>
        <w:t>___.05</w:t>
      </w:r>
      <w:r w:rsidR="00E8244D" w:rsidRPr="00FE7934">
        <w:rPr>
          <w:sz w:val="28"/>
          <w:szCs w:val="28"/>
          <w:lang w:val="uk-UA"/>
        </w:rPr>
        <w:t>.2021 № _</w:t>
      </w:r>
      <w:r w:rsidRPr="00FE7934">
        <w:rPr>
          <w:sz w:val="28"/>
          <w:szCs w:val="28"/>
          <w:lang w:val="uk-UA"/>
        </w:rPr>
        <w:t>_</w:t>
      </w:r>
      <w:r w:rsidR="00E8244D" w:rsidRPr="00FE7934">
        <w:rPr>
          <w:sz w:val="28"/>
          <w:szCs w:val="28"/>
          <w:lang w:val="uk-UA"/>
        </w:rPr>
        <w:t xml:space="preserve">__/2021 </w:t>
      </w:r>
    </w:p>
    <w:p w:rsidR="00FE7934" w:rsidRPr="00FE7934" w:rsidRDefault="00FE7934" w:rsidP="00FE7934">
      <w:pPr>
        <w:jc w:val="both"/>
        <w:rPr>
          <w:sz w:val="28"/>
          <w:szCs w:val="28"/>
          <w:lang w:val="uk-UA"/>
        </w:rPr>
      </w:pPr>
    </w:p>
    <w:p w:rsidR="00FE7934" w:rsidRPr="00FE7934" w:rsidRDefault="00FE7934" w:rsidP="00FE7934">
      <w:pPr>
        <w:jc w:val="center"/>
        <w:rPr>
          <w:sz w:val="28"/>
          <w:szCs w:val="28"/>
          <w:lang w:val="uk-UA"/>
        </w:rPr>
      </w:pPr>
      <w:r w:rsidRPr="00FE7934">
        <w:rPr>
          <w:b/>
          <w:sz w:val="28"/>
          <w:szCs w:val="28"/>
          <w:lang w:val="uk-UA" w:eastAsia="ar-SA"/>
        </w:rPr>
        <w:t>ПЕРЕЛІК</w:t>
      </w:r>
    </w:p>
    <w:p w:rsidR="00FE7934" w:rsidRPr="00FE7934" w:rsidRDefault="00E8244D" w:rsidP="00FE7934">
      <w:pPr>
        <w:jc w:val="center"/>
        <w:rPr>
          <w:sz w:val="28"/>
          <w:szCs w:val="28"/>
          <w:lang w:val="uk-UA"/>
        </w:rPr>
      </w:pPr>
      <w:r w:rsidRPr="00FE7934">
        <w:rPr>
          <w:sz w:val="28"/>
          <w:szCs w:val="28"/>
          <w:lang w:val="uk-UA" w:eastAsia="ar-SA"/>
        </w:rPr>
        <w:t xml:space="preserve">посадових осіб виконавчого комітету </w:t>
      </w:r>
      <w:proofErr w:type="spellStart"/>
      <w:r w:rsidRPr="00FE7934">
        <w:rPr>
          <w:sz w:val="28"/>
          <w:szCs w:val="28"/>
          <w:lang w:val="uk-UA" w:eastAsia="ar-SA"/>
        </w:rPr>
        <w:t>Нетішинської</w:t>
      </w:r>
      <w:proofErr w:type="spellEnd"/>
      <w:r w:rsidRPr="00FE7934">
        <w:rPr>
          <w:sz w:val="28"/>
          <w:szCs w:val="28"/>
          <w:lang w:val="uk-UA" w:eastAsia="ar-SA"/>
        </w:rPr>
        <w:t xml:space="preserve"> міської ради, уповноважених діяти від імені та в інтересах виконавчого комітету </w:t>
      </w:r>
      <w:proofErr w:type="spellStart"/>
      <w:r w:rsidRPr="00FE7934">
        <w:rPr>
          <w:sz w:val="28"/>
          <w:szCs w:val="28"/>
          <w:lang w:val="uk-UA" w:eastAsia="ar-SA"/>
        </w:rPr>
        <w:t>Нетішинської</w:t>
      </w:r>
      <w:proofErr w:type="spellEnd"/>
      <w:r w:rsidRPr="00FE7934">
        <w:rPr>
          <w:sz w:val="28"/>
          <w:szCs w:val="28"/>
          <w:lang w:val="uk-UA" w:eastAsia="ar-SA"/>
        </w:rPr>
        <w:t xml:space="preserve"> міської ради </w:t>
      </w:r>
      <w:r w:rsidRPr="00FE7934">
        <w:rPr>
          <w:color w:val="000000"/>
          <w:sz w:val="28"/>
          <w:szCs w:val="28"/>
          <w:lang w:val="uk-UA" w:eastAsia="uk-UA"/>
        </w:rPr>
        <w:t xml:space="preserve">в порядку </w:t>
      </w:r>
      <w:proofErr w:type="spellStart"/>
      <w:r w:rsidRPr="00FE7934">
        <w:rPr>
          <w:color w:val="000000"/>
          <w:sz w:val="28"/>
          <w:szCs w:val="28"/>
          <w:lang w:val="uk-UA" w:eastAsia="uk-UA"/>
        </w:rPr>
        <w:t>самопредставництва</w:t>
      </w:r>
      <w:proofErr w:type="spellEnd"/>
      <w:r w:rsidRPr="00FE7934">
        <w:rPr>
          <w:color w:val="000000"/>
          <w:sz w:val="28"/>
          <w:szCs w:val="28"/>
          <w:lang w:val="uk-UA" w:eastAsia="uk-UA"/>
        </w:rPr>
        <w:t xml:space="preserve"> без додаткового уповноваження (довіреності) в судах України, </w:t>
      </w:r>
      <w:r w:rsidRPr="00FE7934">
        <w:rPr>
          <w:color w:val="000000"/>
          <w:sz w:val="28"/>
          <w:szCs w:val="28"/>
          <w:lang w:val="uk-UA" w:eastAsia="ar-SA"/>
        </w:rPr>
        <w:t>інших органах, установах, організаціях та</w:t>
      </w:r>
      <w:r w:rsidRPr="00FE7934">
        <w:rPr>
          <w:color w:val="000000"/>
          <w:sz w:val="28"/>
          <w:szCs w:val="28"/>
          <w:lang w:val="uk-UA" w:eastAsia="uk-UA"/>
        </w:rPr>
        <w:t xml:space="preserve"> підприємствах</w:t>
      </w:r>
      <w:r w:rsidRPr="00FE7934">
        <w:rPr>
          <w:color w:val="000000"/>
          <w:sz w:val="28"/>
          <w:szCs w:val="28"/>
          <w:lang w:val="uk-UA" w:eastAsia="ar-SA"/>
        </w:rPr>
        <w:t>, пов'язаних із досудовим і судовим розглядом справ та примусовим виконанням рішень</w:t>
      </w:r>
    </w:p>
    <w:p w:rsidR="00FE7934" w:rsidRPr="00FE7934" w:rsidRDefault="00FE7934" w:rsidP="00FE7934">
      <w:pPr>
        <w:jc w:val="both"/>
        <w:rPr>
          <w:sz w:val="28"/>
          <w:szCs w:val="28"/>
          <w:lang w:val="uk-UA"/>
        </w:rPr>
      </w:pPr>
    </w:p>
    <w:p w:rsidR="00FE7934" w:rsidRDefault="00FE7934" w:rsidP="00FE7934">
      <w:pPr>
        <w:ind w:firstLine="709"/>
        <w:jc w:val="both"/>
        <w:rPr>
          <w:color w:val="000000"/>
          <w:sz w:val="28"/>
          <w:szCs w:val="28"/>
          <w:lang w:val="uk-UA" w:eastAsia="ar-SA"/>
        </w:rPr>
      </w:pPr>
      <w:r>
        <w:rPr>
          <w:sz w:val="28"/>
          <w:szCs w:val="28"/>
          <w:lang w:val="uk-UA" w:eastAsia="ar-SA"/>
        </w:rPr>
        <w:t>1. </w:t>
      </w:r>
      <w:proofErr w:type="spellStart"/>
      <w:r w:rsidR="00E8244D" w:rsidRPr="00FE7934">
        <w:rPr>
          <w:sz w:val="28"/>
          <w:szCs w:val="28"/>
          <w:lang w:val="uk-UA" w:eastAsia="ar-SA"/>
        </w:rPr>
        <w:t>Брянчик</w:t>
      </w:r>
      <w:proofErr w:type="spellEnd"/>
      <w:r w:rsidR="00E8244D" w:rsidRPr="00FE7934">
        <w:rPr>
          <w:sz w:val="28"/>
          <w:szCs w:val="28"/>
          <w:lang w:val="uk-UA" w:eastAsia="ar-SA"/>
        </w:rPr>
        <w:t xml:space="preserve"> Наталія Олегівна – </w:t>
      </w:r>
      <w:r w:rsidR="00E8244D" w:rsidRPr="00FE7934">
        <w:rPr>
          <w:color w:val="000000"/>
          <w:sz w:val="28"/>
          <w:szCs w:val="28"/>
          <w:lang w:val="uk-UA" w:eastAsia="ar-SA"/>
        </w:rPr>
        <w:t xml:space="preserve">головний спеціаліст з правового забезпечення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w:t>
      </w:r>
      <w:r w:rsidR="001B22B5">
        <w:rPr>
          <w:color w:val="000000"/>
          <w:sz w:val="28"/>
          <w:szCs w:val="28"/>
          <w:lang w:val="uk-UA" w:eastAsia="ar-SA"/>
        </w:rPr>
        <w:t>...</w:t>
      </w:r>
      <w:r w:rsidR="00E8244D" w:rsidRPr="00FE7934">
        <w:rPr>
          <w:color w:val="000000"/>
          <w:sz w:val="28"/>
          <w:szCs w:val="28"/>
          <w:lang w:val="uk-UA" w:eastAsia="ar-SA"/>
        </w:rPr>
        <w:t xml:space="preserve"> року народження, РНОКПП </w:t>
      </w:r>
      <w:r w:rsidR="001B22B5">
        <w:rPr>
          <w:color w:val="000000"/>
          <w:sz w:val="28"/>
          <w:szCs w:val="28"/>
          <w:lang w:val="uk-UA" w:eastAsia="ar-SA"/>
        </w:rPr>
        <w:t>...</w:t>
      </w:r>
      <w:r w:rsidR="00E8244D" w:rsidRPr="00FE7934">
        <w:rPr>
          <w:color w:val="000000"/>
          <w:sz w:val="28"/>
          <w:szCs w:val="28"/>
          <w:lang w:val="uk-UA" w:eastAsia="ar-SA"/>
        </w:rPr>
        <w:t>);</w:t>
      </w:r>
    </w:p>
    <w:p w:rsidR="00217EC6" w:rsidRDefault="00217EC6" w:rsidP="00FE7934">
      <w:pPr>
        <w:ind w:firstLine="709"/>
        <w:jc w:val="both"/>
        <w:rPr>
          <w:sz w:val="28"/>
          <w:szCs w:val="28"/>
          <w:lang w:val="uk-UA"/>
        </w:rPr>
      </w:pPr>
    </w:p>
    <w:p w:rsidR="00FE7934" w:rsidRDefault="00FE7934" w:rsidP="00FE7934">
      <w:pPr>
        <w:ind w:firstLine="709"/>
        <w:jc w:val="both"/>
        <w:rPr>
          <w:color w:val="000000"/>
          <w:sz w:val="28"/>
          <w:szCs w:val="28"/>
          <w:lang w:val="uk-UA" w:eastAsia="ar-SA"/>
        </w:rPr>
      </w:pPr>
      <w:r>
        <w:rPr>
          <w:color w:val="000000"/>
          <w:sz w:val="28"/>
          <w:szCs w:val="28"/>
          <w:lang w:val="uk-UA" w:eastAsia="ar-SA"/>
        </w:rPr>
        <w:t>2. </w:t>
      </w:r>
      <w:r w:rsidR="00E8244D" w:rsidRPr="00FE7934">
        <w:rPr>
          <w:color w:val="000000"/>
          <w:sz w:val="28"/>
          <w:szCs w:val="28"/>
          <w:lang w:val="uk-UA" w:eastAsia="ar-SA"/>
        </w:rPr>
        <w:t xml:space="preserve">Зінченко Сергій Дмитрович </w:t>
      </w:r>
      <w:r>
        <w:rPr>
          <w:color w:val="000000"/>
          <w:sz w:val="28"/>
          <w:szCs w:val="28"/>
          <w:lang w:val="uk-UA" w:eastAsia="ar-SA"/>
        </w:rPr>
        <w:t>–</w:t>
      </w:r>
      <w:r w:rsidR="00E8244D" w:rsidRPr="00FE7934">
        <w:rPr>
          <w:color w:val="000000"/>
          <w:sz w:val="28"/>
          <w:szCs w:val="28"/>
          <w:lang w:val="uk-UA" w:eastAsia="ar-SA"/>
        </w:rPr>
        <w:t xml:space="preserve"> головний спеціаліст з правового забезпечення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w:t>
      </w:r>
      <w:r w:rsidR="001B22B5">
        <w:rPr>
          <w:color w:val="000000"/>
          <w:sz w:val="28"/>
          <w:szCs w:val="28"/>
          <w:lang w:val="uk-UA" w:eastAsia="ar-SA"/>
        </w:rPr>
        <w:t>...</w:t>
      </w:r>
      <w:r w:rsidR="00E8244D" w:rsidRPr="00FE7934">
        <w:rPr>
          <w:color w:val="000000"/>
          <w:sz w:val="28"/>
          <w:szCs w:val="28"/>
          <w:lang w:val="uk-UA" w:eastAsia="ar-SA"/>
        </w:rPr>
        <w:t xml:space="preserve"> року народження, РНОКПП </w:t>
      </w:r>
      <w:r w:rsidR="001B22B5">
        <w:rPr>
          <w:color w:val="000000"/>
          <w:sz w:val="28"/>
          <w:szCs w:val="28"/>
          <w:lang w:val="uk-UA" w:eastAsia="ar-SA"/>
        </w:rPr>
        <w:t>...</w:t>
      </w:r>
      <w:r w:rsidR="00E8244D" w:rsidRPr="00FE7934">
        <w:rPr>
          <w:color w:val="000000"/>
          <w:sz w:val="28"/>
          <w:szCs w:val="28"/>
          <w:lang w:val="uk-UA" w:eastAsia="ar-SA"/>
        </w:rPr>
        <w:t>);</w:t>
      </w:r>
    </w:p>
    <w:p w:rsidR="00217EC6" w:rsidRDefault="00217EC6" w:rsidP="00FE7934">
      <w:pPr>
        <w:ind w:firstLine="709"/>
        <w:jc w:val="both"/>
        <w:rPr>
          <w:sz w:val="28"/>
          <w:szCs w:val="28"/>
          <w:lang w:val="uk-UA"/>
        </w:rPr>
      </w:pPr>
    </w:p>
    <w:p w:rsidR="00217EC6" w:rsidRDefault="00217EC6" w:rsidP="00217EC6">
      <w:pPr>
        <w:ind w:firstLine="709"/>
        <w:jc w:val="both"/>
        <w:rPr>
          <w:color w:val="000000"/>
          <w:sz w:val="28"/>
          <w:szCs w:val="28"/>
          <w:lang w:val="uk-UA" w:eastAsia="ar-SA"/>
        </w:rPr>
      </w:pPr>
      <w:r>
        <w:rPr>
          <w:sz w:val="28"/>
          <w:szCs w:val="28"/>
          <w:lang w:val="uk-UA"/>
        </w:rPr>
        <w:t>3. </w:t>
      </w:r>
      <w:proofErr w:type="spellStart"/>
      <w:r w:rsidR="00E8244D" w:rsidRPr="00FE7934">
        <w:rPr>
          <w:color w:val="000000"/>
          <w:sz w:val="28"/>
          <w:szCs w:val="28"/>
          <w:lang w:val="uk-UA" w:eastAsia="ar-SA"/>
        </w:rPr>
        <w:t>Косік</w:t>
      </w:r>
      <w:proofErr w:type="spellEnd"/>
      <w:r w:rsidR="00E8244D" w:rsidRPr="00FE7934">
        <w:rPr>
          <w:color w:val="000000"/>
          <w:sz w:val="28"/>
          <w:szCs w:val="28"/>
          <w:lang w:val="uk-UA" w:eastAsia="ar-SA"/>
        </w:rPr>
        <w:t xml:space="preserve"> Олег Володимирович – директор </w:t>
      </w:r>
      <w:r>
        <w:rPr>
          <w:color w:val="000000"/>
          <w:sz w:val="28"/>
          <w:szCs w:val="28"/>
          <w:lang w:val="uk-UA" w:eastAsia="ar-SA"/>
        </w:rPr>
        <w:t>Ф</w:t>
      </w:r>
      <w:r w:rsidR="00E8244D" w:rsidRPr="00FE7934">
        <w:rPr>
          <w:color w:val="000000"/>
          <w:sz w:val="28"/>
          <w:szCs w:val="28"/>
          <w:lang w:val="uk-UA" w:eastAsia="ar-SA"/>
        </w:rPr>
        <w:t xml:space="preserve">онду комунального майна міста </w:t>
      </w:r>
      <w:proofErr w:type="spellStart"/>
      <w:r w:rsidR="00E8244D" w:rsidRPr="00FE7934">
        <w:rPr>
          <w:color w:val="000000"/>
          <w:sz w:val="28"/>
          <w:szCs w:val="28"/>
          <w:lang w:val="uk-UA" w:eastAsia="ar-SA"/>
        </w:rPr>
        <w:t>Нетішин</w:t>
      </w:r>
      <w:r>
        <w:rPr>
          <w:color w:val="000000"/>
          <w:sz w:val="28"/>
          <w:szCs w:val="28"/>
          <w:lang w:val="uk-UA" w:eastAsia="ar-SA"/>
        </w:rPr>
        <w:t>а</w:t>
      </w:r>
      <w:proofErr w:type="spellEnd"/>
      <w:r w:rsidR="00E8244D" w:rsidRPr="00FE7934">
        <w:rPr>
          <w:color w:val="000000"/>
          <w:sz w:val="28"/>
          <w:szCs w:val="28"/>
          <w:lang w:val="uk-UA" w:eastAsia="ar-SA"/>
        </w:rPr>
        <w:t xml:space="preserve"> (</w:t>
      </w:r>
      <w:r w:rsidR="001B22B5">
        <w:rPr>
          <w:color w:val="000000"/>
          <w:sz w:val="28"/>
          <w:szCs w:val="28"/>
          <w:lang w:val="uk-UA" w:eastAsia="ar-SA"/>
        </w:rPr>
        <w:t>...</w:t>
      </w:r>
      <w:r w:rsidR="00E8244D" w:rsidRPr="00FE7934">
        <w:rPr>
          <w:color w:val="000000"/>
          <w:sz w:val="28"/>
          <w:szCs w:val="28"/>
          <w:lang w:val="uk-UA" w:eastAsia="ar-SA"/>
        </w:rPr>
        <w:t xml:space="preserve"> року нар</w:t>
      </w:r>
      <w:r>
        <w:rPr>
          <w:color w:val="000000"/>
          <w:sz w:val="28"/>
          <w:szCs w:val="28"/>
          <w:lang w:val="uk-UA" w:eastAsia="ar-SA"/>
        </w:rPr>
        <w:t>о</w:t>
      </w:r>
      <w:r w:rsidR="00E8244D" w:rsidRPr="00FE7934">
        <w:rPr>
          <w:color w:val="000000"/>
          <w:sz w:val="28"/>
          <w:szCs w:val="28"/>
          <w:lang w:val="uk-UA" w:eastAsia="ar-SA"/>
        </w:rPr>
        <w:t xml:space="preserve">дження, РНОКПП </w:t>
      </w:r>
      <w:r w:rsidR="001B22B5">
        <w:rPr>
          <w:color w:val="000000"/>
          <w:sz w:val="28"/>
          <w:szCs w:val="28"/>
          <w:lang w:val="uk-UA" w:eastAsia="ar-SA"/>
        </w:rPr>
        <w:t>...</w:t>
      </w:r>
      <w:r w:rsidR="00E8244D" w:rsidRPr="00FE7934">
        <w:rPr>
          <w:color w:val="000000"/>
          <w:sz w:val="28"/>
          <w:szCs w:val="28"/>
          <w:lang w:val="uk-UA" w:eastAsia="ar-SA"/>
        </w:rPr>
        <w:t>);</w:t>
      </w:r>
    </w:p>
    <w:p w:rsidR="00217EC6" w:rsidRDefault="00217EC6" w:rsidP="00217EC6">
      <w:pPr>
        <w:ind w:firstLine="709"/>
        <w:jc w:val="both"/>
        <w:rPr>
          <w:sz w:val="28"/>
          <w:szCs w:val="28"/>
          <w:lang w:val="uk-UA"/>
        </w:rPr>
      </w:pPr>
    </w:p>
    <w:p w:rsidR="00217EC6" w:rsidRDefault="00217EC6" w:rsidP="00217EC6">
      <w:pPr>
        <w:ind w:firstLine="709"/>
        <w:jc w:val="both"/>
        <w:rPr>
          <w:color w:val="000000"/>
          <w:sz w:val="28"/>
          <w:szCs w:val="28"/>
          <w:lang w:val="uk-UA" w:eastAsia="ar-SA"/>
        </w:rPr>
      </w:pPr>
      <w:r>
        <w:rPr>
          <w:sz w:val="28"/>
          <w:szCs w:val="28"/>
          <w:lang w:val="uk-UA"/>
        </w:rPr>
        <w:t>4. </w:t>
      </w:r>
      <w:r w:rsidR="00E8244D" w:rsidRPr="00FE7934">
        <w:rPr>
          <w:color w:val="000000"/>
          <w:sz w:val="28"/>
          <w:szCs w:val="28"/>
          <w:lang w:val="uk-UA" w:eastAsia="ar-SA"/>
        </w:rPr>
        <w:t>Латишева Оксана Володимирівна – заступник міського голови з питань виконавчих органів ради (</w:t>
      </w:r>
      <w:r w:rsidR="001B22B5">
        <w:rPr>
          <w:color w:val="000000"/>
          <w:sz w:val="28"/>
          <w:szCs w:val="28"/>
          <w:lang w:val="uk-UA" w:eastAsia="ar-SA"/>
        </w:rPr>
        <w:t>...</w:t>
      </w:r>
      <w:r w:rsidR="00E8244D" w:rsidRPr="00FE7934">
        <w:rPr>
          <w:color w:val="000000"/>
          <w:sz w:val="28"/>
          <w:szCs w:val="28"/>
          <w:lang w:val="uk-UA" w:eastAsia="ar-SA"/>
        </w:rPr>
        <w:t xml:space="preserve"> року народження, РНОКПП </w:t>
      </w:r>
      <w:r w:rsidR="001B22B5">
        <w:rPr>
          <w:color w:val="000000"/>
          <w:sz w:val="28"/>
          <w:szCs w:val="28"/>
          <w:lang w:val="uk-UA" w:eastAsia="ar-SA"/>
        </w:rPr>
        <w:t>...</w:t>
      </w:r>
      <w:r w:rsidR="00E8244D" w:rsidRPr="00FE7934">
        <w:rPr>
          <w:color w:val="000000"/>
          <w:sz w:val="28"/>
          <w:szCs w:val="28"/>
          <w:lang w:val="uk-UA" w:eastAsia="ar-SA"/>
        </w:rPr>
        <w:t>);</w:t>
      </w:r>
    </w:p>
    <w:p w:rsidR="00217EC6" w:rsidRDefault="00217EC6" w:rsidP="00217EC6">
      <w:pPr>
        <w:ind w:firstLine="709"/>
        <w:jc w:val="both"/>
        <w:rPr>
          <w:sz w:val="28"/>
          <w:szCs w:val="28"/>
          <w:lang w:val="uk-UA"/>
        </w:rPr>
      </w:pPr>
    </w:p>
    <w:p w:rsidR="00E8244D" w:rsidRPr="00217EC6" w:rsidRDefault="00217EC6" w:rsidP="00217EC6">
      <w:pPr>
        <w:ind w:firstLine="709"/>
        <w:jc w:val="both"/>
        <w:rPr>
          <w:sz w:val="28"/>
          <w:szCs w:val="28"/>
          <w:lang w:val="uk-UA"/>
        </w:rPr>
      </w:pPr>
      <w:r>
        <w:rPr>
          <w:sz w:val="28"/>
          <w:szCs w:val="28"/>
          <w:lang w:val="uk-UA"/>
        </w:rPr>
        <w:t>5. </w:t>
      </w:r>
      <w:r w:rsidR="00E8244D" w:rsidRPr="00FE7934">
        <w:rPr>
          <w:color w:val="000000"/>
          <w:sz w:val="28"/>
          <w:szCs w:val="28"/>
          <w:lang w:val="uk-UA" w:eastAsia="ar-SA"/>
        </w:rPr>
        <w:t xml:space="preserve">Юрчук Людмила Євгенівна </w:t>
      </w:r>
      <w:r>
        <w:rPr>
          <w:color w:val="000000"/>
          <w:sz w:val="28"/>
          <w:szCs w:val="28"/>
          <w:lang w:val="uk-UA" w:eastAsia="ar-SA"/>
        </w:rPr>
        <w:t>–</w:t>
      </w:r>
      <w:r w:rsidR="00E8244D" w:rsidRPr="00FE7934">
        <w:rPr>
          <w:color w:val="000000"/>
          <w:sz w:val="28"/>
          <w:szCs w:val="28"/>
          <w:lang w:val="uk-UA" w:eastAsia="ar-SA"/>
        </w:rPr>
        <w:t xml:space="preserve"> начальник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w:t>
      </w:r>
      <w:r w:rsidR="001B22B5">
        <w:rPr>
          <w:color w:val="000000"/>
          <w:sz w:val="28"/>
          <w:szCs w:val="28"/>
          <w:lang w:val="uk-UA" w:eastAsia="ar-SA"/>
        </w:rPr>
        <w:t>...</w:t>
      </w:r>
      <w:r w:rsidR="00E8244D" w:rsidRPr="00FE7934">
        <w:rPr>
          <w:color w:val="000000"/>
          <w:sz w:val="28"/>
          <w:szCs w:val="28"/>
          <w:lang w:val="uk-UA" w:eastAsia="ar-SA"/>
        </w:rPr>
        <w:t xml:space="preserve">, РНОКПП </w:t>
      </w:r>
      <w:r w:rsidR="001B22B5">
        <w:rPr>
          <w:color w:val="000000"/>
          <w:sz w:val="28"/>
          <w:szCs w:val="28"/>
          <w:lang w:val="uk-UA" w:eastAsia="ar-SA"/>
        </w:rPr>
        <w:t>...</w:t>
      </w:r>
      <w:r w:rsidR="00E8244D" w:rsidRPr="00FE7934">
        <w:rPr>
          <w:color w:val="000000"/>
          <w:sz w:val="28"/>
          <w:szCs w:val="28"/>
          <w:lang w:val="uk-UA" w:eastAsia="ar-SA"/>
        </w:rPr>
        <w:t>).</w:t>
      </w:r>
    </w:p>
    <w:p w:rsidR="00E8244D" w:rsidRPr="00FE7934" w:rsidRDefault="00E8244D" w:rsidP="00146CBA">
      <w:pPr>
        <w:jc w:val="both"/>
        <w:rPr>
          <w:sz w:val="28"/>
          <w:szCs w:val="28"/>
          <w:lang w:val="uk-UA"/>
        </w:rPr>
      </w:pPr>
    </w:p>
    <w:p w:rsidR="00E8244D" w:rsidRPr="00FE7934" w:rsidRDefault="00E8244D" w:rsidP="00146CBA">
      <w:pPr>
        <w:jc w:val="both"/>
        <w:rPr>
          <w:sz w:val="28"/>
          <w:szCs w:val="28"/>
          <w:lang w:val="uk-UA"/>
        </w:rPr>
      </w:pPr>
    </w:p>
    <w:p w:rsidR="00E8244D" w:rsidRPr="00FE7934" w:rsidRDefault="00E8244D" w:rsidP="00146CBA">
      <w:pPr>
        <w:jc w:val="both"/>
        <w:rPr>
          <w:sz w:val="28"/>
          <w:szCs w:val="28"/>
          <w:lang w:val="uk-UA"/>
        </w:rPr>
      </w:pPr>
      <w:bookmarkStart w:id="1" w:name="_GoBack"/>
      <w:bookmarkEnd w:id="1"/>
    </w:p>
    <w:p w:rsidR="00E8244D" w:rsidRDefault="00E8244D" w:rsidP="00146CBA">
      <w:pPr>
        <w:jc w:val="both"/>
        <w:rPr>
          <w:sz w:val="28"/>
          <w:szCs w:val="28"/>
          <w:lang w:val="uk-UA"/>
        </w:rPr>
      </w:pPr>
    </w:p>
    <w:p w:rsidR="00217EC6" w:rsidRPr="00FE7934" w:rsidRDefault="00217EC6" w:rsidP="00146CBA">
      <w:pPr>
        <w:jc w:val="both"/>
        <w:rPr>
          <w:sz w:val="28"/>
          <w:szCs w:val="28"/>
          <w:lang w:val="uk-UA"/>
        </w:rPr>
      </w:pPr>
    </w:p>
    <w:p w:rsidR="00E8244D" w:rsidRPr="00FE7934" w:rsidRDefault="00E8244D" w:rsidP="00146CBA">
      <w:pPr>
        <w:jc w:val="both"/>
        <w:rPr>
          <w:sz w:val="28"/>
          <w:szCs w:val="28"/>
          <w:lang w:val="uk-UA"/>
        </w:rPr>
      </w:pPr>
      <w:r w:rsidRPr="00FE7934">
        <w:rPr>
          <w:sz w:val="28"/>
          <w:szCs w:val="28"/>
          <w:lang w:val="uk-UA"/>
        </w:rPr>
        <w:t>Керуючий справами</w:t>
      </w:r>
    </w:p>
    <w:p w:rsidR="00217EC6" w:rsidRDefault="00E8244D" w:rsidP="00146CBA">
      <w:pPr>
        <w:jc w:val="both"/>
        <w:rPr>
          <w:sz w:val="28"/>
          <w:szCs w:val="28"/>
          <w:lang w:val="uk-UA"/>
        </w:rPr>
      </w:pPr>
      <w:r w:rsidRPr="00FE7934">
        <w:rPr>
          <w:sz w:val="28"/>
          <w:szCs w:val="28"/>
          <w:lang w:val="uk-UA"/>
        </w:rPr>
        <w:t xml:space="preserve">виконавчого </w:t>
      </w:r>
    </w:p>
    <w:p w:rsidR="00E8244D" w:rsidRPr="00FE7934" w:rsidRDefault="00E8244D" w:rsidP="00146CBA">
      <w:pPr>
        <w:jc w:val="both"/>
        <w:rPr>
          <w:sz w:val="28"/>
          <w:szCs w:val="28"/>
          <w:lang w:val="uk-UA"/>
        </w:rPr>
      </w:pPr>
      <w:r w:rsidRPr="00FE7934">
        <w:rPr>
          <w:sz w:val="28"/>
          <w:szCs w:val="28"/>
          <w:lang w:val="uk-UA"/>
        </w:rPr>
        <w:t xml:space="preserve">комітету міської ради                                                      </w:t>
      </w:r>
      <w:r w:rsidR="00217EC6">
        <w:rPr>
          <w:sz w:val="28"/>
          <w:szCs w:val="28"/>
          <w:lang w:val="uk-UA"/>
        </w:rPr>
        <w:tab/>
      </w:r>
      <w:r w:rsidR="00217EC6">
        <w:rPr>
          <w:sz w:val="28"/>
          <w:szCs w:val="28"/>
          <w:lang w:val="uk-UA"/>
        </w:rPr>
        <w:tab/>
      </w:r>
      <w:r w:rsidRPr="00FE7934">
        <w:rPr>
          <w:sz w:val="28"/>
          <w:szCs w:val="28"/>
          <w:lang w:val="uk-UA"/>
        </w:rPr>
        <w:t>Любов ОЦАБРИКА</w:t>
      </w:r>
    </w:p>
    <w:p w:rsidR="003C6B92" w:rsidRPr="00FE7934" w:rsidRDefault="003C6B92" w:rsidP="00146CBA">
      <w:pPr>
        <w:rPr>
          <w:sz w:val="28"/>
          <w:szCs w:val="28"/>
          <w:lang w:val="uk-UA"/>
        </w:rPr>
      </w:pPr>
    </w:p>
    <w:sectPr w:rsidR="003C6B92" w:rsidRPr="00FE7934" w:rsidSect="001322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75E"/>
    <w:multiLevelType w:val="hybridMultilevel"/>
    <w:tmpl w:val="FBF8FB7E"/>
    <w:lvl w:ilvl="0" w:tplc="93083210">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6E"/>
    <w:rsid w:val="00146CBA"/>
    <w:rsid w:val="001B22B5"/>
    <w:rsid w:val="00217EC6"/>
    <w:rsid w:val="003C6B92"/>
    <w:rsid w:val="00881ABB"/>
    <w:rsid w:val="00DC596E"/>
    <w:rsid w:val="00E8244D"/>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D5CF88"/>
  <w15:chartTrackingRefBased/>
  <w15:docId w15:val="{F26C8514-13C9-448A-B210-F0C7B94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4D"/>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46CBA"/>
    <w:pPr>
      <w:ind w:firstLine="720"/>
      <w:jc w:val="center"/>
    </w:pPr>
    <w:rPr>
      <w:szCs w:val="20"/>
      <w:lang w:val="uk-UA"/>
    </w:rPr>
  </w:style>
  <w:style w:type="paragraph" w:styleId="a4">
    <w:name w:val="List Paragraph"/>
    <w:basedOn w:val="a"/>
    <w:uiPriority w:val="34"/>
    <w:qFormat/>
    <w:rsid w:val="00FE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2021-05-06T06:07:00Z</dcterms:created>
  <dcterms:modified xsi:type="dcterms:W3CDTF">2021-05-06T13:48:00Z</dcterms:modified>
</cp:coreProperties>
</file>