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F" w:rsidRDefault="00492FBF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492FBF" w:rsidRDefault="00492FBF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sz w:val="28"/>
          <w:szCs w:val="28"/>
        </w:rPr>
        <w:t xml:space="preserve">кту рішення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</w:rPr>
        <w:t>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рік»</w:t>
      </w:r>
    </w:p>
    <w:p w:rsidR="00492FBF" w:rsidRDefault="00492FBF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92FBF" w:rsidRPr="00993C78" w:rsidRDefault="00492FBF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492FBF" w:rsidRDefault="00492FBF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 xml:space="preserve">Проект рішення розроблений 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розподілу сконцентрованих коштів у бюджеті 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на 2022 рік та залишку коштів, який утворився станом на 01 січня 2022 року, для продовження ремонтних робіт, розпочатих у минулих бюджетних періодах, та </w:t>
      </w:r>
      <w:r w:rsidRPr="00734548">
        <w:rPr>
          <w:rFonts w:ascii="Times New Roman" w:hAnsi="Times New Roman"/>
          <w:sz w:val="28"/>
          <w:szCs w:val="28"/>
          <w:lang w:val="uk-UA"/>
        </w:rPr>
        <w:t>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492FBF" w:rsidRPr="00993C78" w:rsidRDefault="00492FBF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492FBF" w:rsidRDefault="00492FBF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Бюджетний кодекс України, закони України «Про </w:t>
      </w:r>
      <w:r>
        <w:rPr>
          <w:rFonts w:ascii="Times New Roman" w:hAnsi="Times New Roman"/>
          <w:sz w:val="28"/>
          <w:szCs w:val="28"/>
          <w:lang w:val="uk-UA"/>
        </w:rPr>
        <w:t>Державний бюджет України на 2022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рік», «Про місцеве самоврядування в Україні», рішення </w:t>
      </w:r>
      <w:r w:rsidRPr="001B2CE7">
        <w:rPr>
          <w:rFonts w:ascii="Times New Roman" w:hAnsi="Times New Roman"/>
          <w:sz w:val="28"/>
          <w:szCs w:val="28"/>
          <w:lang w:val="uk-UA"/>
        </w:rPr>
        <w:t>вісімнадцятої сесії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 xml:space="preserve">кання від </w:t>
      </w:r>
      <w:r w:rsidRPr="001B2CE7">
        <w:rPr>
          <w:rFonts w:ascii="Times New Roman" w:hAnsi="Times New Roman"/>
          <w:sz w:val="28"/>
          <w:szCs w:val="28"/>
          <w:lang w:val="uk-UA"/>
        </w:rPr>
        <w:t>23 грудня 2021 року № 18/1207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2022 рік»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492FBF" w:rsidRPr="00993C78" w:rsidRDefault="00492FBF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492FBF" w:rsidRPr="00784E8D" w:rsidRDefault="00492FBF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4E8D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Pr="001D1788">
        <w:rPr>
          <w:rFonts w:ascii="Times New Roman" w:hAnsi="Times New Roman"/>
          <w:b/>
          <w:sz w:val="28"/>
          <w:szCs w:val="28"/>
          <w:u w:val="single"/>
          <w:lang w:val="uk-UA"/>
        </w:rPr>
        <w:t>збільшення обсягу видатків</w:t>
      </w:r>
      <w:r w:rsidRPr="001D178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178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Pr="00F847E0">
        <w:rPr>
          <w:rFonts w:ascii="Times New Roman" w:hAnsi="Times New Roman"/>
          <w:b/>
          <w:bCs/>
          <w:iCs/>
          <w:sz w:val="28"/>
          <w:szCs w:val="28"/>
          <w:lang w:val="uk-UA"/>
        </w:rPr>
        <w:t>37 424 843,54</w:t>
      </w:r>
      <w:r w:rsidRPr="00F847E0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1D1788">
        <w:rPr>
          <w:rFonts w:ascii="Times New Roman" w:hAnsi="Times New Roman"/>
          <w:sz w:val="28"/>
          <w:szCs w:val="28"/>
          <w:lang w:val="uk-UA"/>
        </w:rPr>
        <w:t>грн</w:t>
      </w:r>
      <w:r w:rsidRPr="00784E8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1D1788">
        <w:rPr>
          <w:rFonts w:ascii="Times New Roman" w:hAnsi="Times New Roman"/>
          <w:b/>
          <w:sz w:val="28"/>
          <w:szCs w:val="28"/>
          <w:u w:val="single"/>
          <w:lang w:val="uk-UA"/>
        </w:rPr>
        <w:t>проведення розподілу коштів</w:t>
      </w:r>
      <w:r w:rsidRPr="00784E8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1B2CE7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b/>
          <w:sz w:val="28"/>
          <w:szCs w:val="28"/>
          <w:lang w:val="uk-UA"/>
        </w:rPr>
        <w:t>47 536 624</w:t>
      </w:r>
      <w:r w:rsidRPr="001B2CE7">
        <w:rPr>
          <w:rFonts w:ascii="Times New Roman" w:hAnsi="Times New Roman"/>
          <w:b/>
          <w:sz w:val="28"/>
          <w:szCs w:val="28"/>
          <w:lang w:val="uk-UA"/>
        </w:rPr>
        <w:t>,54</w:t>
      </w:r>
      <w:r w:rsidRPr="001B2CE7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784E8D">
        <w:rPr>
          <w:rFonts w:ascii="Times New Roman" w:hAnsi="Times New Roman"/>
          <w:sz w:val="28"/>
          <w:szCs w:val="28"/>
          <w:lang w:val="uk-UA"/>
        </w:rPr>
        <w:t>, зокрема:</w:t>
      </w:r>
    </w:p>
    <w:p w:rsidR="00492FBF" w:rsidRPr="00993C78" w:rsidRDefault="00492FBF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сконцентро</w:t>
      </w:r>
      <w:r w:rsidRPr="00993C78">
        <w:rPr>
          <w:rFonts w:ascii="Times New Roman" w:hAnsi="Times New Roman"/>
          <w:sz w:val="28"/>
          <w:szCs w:val="28"/>
          <w:u w:val="single"/>
          <w:lang w:val="uk-UA"/>
        </w:rPr>
        <w:t>ваних</w:t>
      </w:r>
      <w:r w:rsidRPr="00993C78">
        <w:rPr>
          <w:rFonts w:ascii="Times New Roman" w:hAnsi="Times New Roman"/>
          <w:sz w:val="28"/>
          <w:szCs w:val="28"/>
          <w:lang w:val="uk-UA"/>
        </w:rPr>
        <w:t xml:space="preserve"> в бюджеті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на 2022 рік </w:t>
      </w:r>
      <w:r w:rsidRPr="00993C7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 w:rsidRPr="001B2CE7">
        <w:rPr>
          <w:rFonts w:ascii="Times New Roman" w:hAnsi="Times New Roman"/>
          <w:sz w:val="28"/>
          <w:szCs w:val="28"/>
          <w:u w:val="single"/>
          <w:lang w:val="uk-UA"/>
        </w:rPr>
        <w:t> 111 781</w:t>
      </w:r>
      <w:r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:rsidR="00492FBF" w:rsidRPr="00993C78" w:rsidRDefault="00492FBF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993C78">
        <w:rPr>
          <w:rFonts w:ascii="Times New Roman" w:hAnsi="Times New Roman"/>
          <w:sz w:val="28"/>
          <w:szCs w:val="28"/>
          <w:u w:val="single"/>
          <w:lang w:val="uk-UA"/>
        </w:rPr>
        <w:t>залишк</w:t>
      </w:r>
      <w:r>
        <w:rPr>
          <w:rFonts w:ascii="Times New Roman" w:hAnsi="Times New Roman"/>
          <w:sz w:val="28"/>
          <w:szCs w:val="28"/>
          <w:u w:val="single"/>
          <w:lang w:val="uk-UA"/>
        </w:rPr>
        <w:t>у коштів станом на 01 січня 2021</w:t>
      </w:r>
      <w:r w:rsidRPr="00993C78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  <w:r w:rsidRPr="00993C78">
        <w:rPr>
          <w:rFonts w:ascii="Times New Roman" w:hAnsi="Times New Roman"/>
          <w:sz w:val="28"/>
          <w:szCs w:val="28"/>
          <w:lang w:val="uk-UA"/>
        </w:rPr>
        <w:t xml:space="preserve"> у сумі </w:t>
      </w:r>
      <w:r w:rsidRPr="00F847E0">
        <w:rPr>
          <w:rFonts w:ascii="Times New Roman" w:hAnsi="Times New Roman"/>
          <w:sz w:val="28"/>
          <w:szCs w:val="28"/>
          <w:u w:val="single"/>
          <w:lang w:val="uk-UA"/>
        </w:rPr>
        <w:t>37 424 843,54</w:t>
      </w:r>
      <w:r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993C78">
        <w:rPr>
          <w:rFonts w:ascii="Times New Roman" w:hAnsi="Times New Roman"/>
          <w:sz w:val="28"/>
          <w:szCs w:val="28"/>
          <w:lang w:val="uk-UA"/>
        </w:rPr>
        <w:t>:</w:t>
      </w:r>
    </w:p>
    <w:p w:rsidR="00492FBF" w:rsidRDefault="00492FBF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D1788">
        <w:rPr>
          <w:rFonts w:ascii="Times New Roman" w:hAnsi="Times New Roman"/>
          <w:sz w:val="28"/>
          <w:szCs w:val="28"/>
          <w:u w:val="single"/>
          <w:lang w:val="uk-UA"/>
        </w:rPr>
        <w:t>загального фонду</w:t>
      </w:r>
      <w:r w:rsidRPr="00993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178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D1788">
        <w:rPr>
          <w:rFonts w:ascii="Times New Roman" w:hAnsi="Times New Roman"/>
          <w:bCs/>
          <w:iCs/>
          <w:sz w:val="28"/>
          <w:szCs w:val="28"/>
        </w:rPr>
        <w:t>36 594 965,54</w:t>
      </w:r>
      <w:r w:rsidRPr="001D178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93C78">
        <w:rPr>
          <w:rFonts w:ascii="Times New Roman" w:hAnsi="Times New Roman"/>
          <w:sz w:val="28"/>
          <w:szCs w:val="28"/>
          <w:lang w:val="uk-UA"/>
        </w:rPr>
        <w:t>грн.,</w:t>
      </w:r>
      <w:r>
        <w:rPr>
          <w:rFonts w:ascii="Times New Roman" w:hAnsi="Times New Roman"/>
          <w:sz w:val="28"/>
          <w:szCs w:val="28"/>
          <w:lang w:val="uk-UA"/>
        </w:rPr>
        <w:t xml:space="preserve"> у тому числі :</w:t>
      </w:r>
    </w:p>
    <w:p w:rsidR="00492FBF" w:rsidRDefault="00492FBF" w:rsidP="001D1788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залишок коштів місцевого бюджету – 24 386 360,00 грн;</w:t>
      </w:r>
    </w:p>
    <w:p w:rsidR="00492FBF" w:rsidRDefault="00492FBF" w:rsidP="00993D3D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1788">
        <w:rPr>
          <w:rFonts w:ascii="Times New Roman" w:hAnsi="Times New Roman"/>
          <w:sz w:val="28"/>
          <w:szCs w:val="28"/>
          <w:lang w:val="uk-UA"/>
        </w:rPr>
        <w:t>між</w:t>
      </w:r>
      <w:r>
        <w:rPr>
          <w:rFonts w:ascii="Times New Roman" w:hAnsi="Times New Roman"/>
          <w:sz w:val="28"/>
          <w:szCs w:val="28"/>
          <w:lang w:val="uk-UA"/>
        </w:rPr>
        <w:t>бюджетні трансферти – 12 208 605,54 грн:</w:t>
      </w:r>
    </w:p>
    <w:p w:rsidR="00492FBF" w:rsidRDefault="00492FBF" w:rsidP="001D178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1D1788">
        <w:rPr>
          <w:rFonts w:ascii="Times New Roman" w:hAnsi="Times New Roman"/>
          <w:i/>
          <w:sz w:val="28"/>
          <w:szCs w:val="28"/>
          <w:lang w:val="uk-UA"/>
        </w:rPr>
        <w:t>- с</w:t>
      </w:r>
      <w:r w:rsidRPr="001D1788">
        <w:rPr>
          <w:rFonts w:ascii="Times New Roman" w:hAnsi="Times New Roman"/>
          <w:i/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D1788">
        <w:rPr>
          <w:rFonts w:ascii="Times New Roman" w:hAnsi="Times New Roman"/>
          <w:i/>
          <w:sz w:val="28"/>
          <w:szCs w:val="28"/>
          <w:lang w:val="uk-UA"/>
        </w:rPr>
        <w:t>-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D1788">
        <w:rPr>
          <w:rFonts w:ascii="Times New Roman" w:hAnsi="Times New Roman"/>
          <w:i/>
          <w:iCs/>
          <w:sz w:val="28"/>
          <w:szCs w:val="28"/>
        </w:rPr>
        <w:t>2 101 082,13</w:t>
      </w:r>
      <w:r w:rsidRPr="001D1788">
        <w:rPr>
          <w:rFonts w:ascii="Times New Roman" w:hAnsi="Times New Roman"/>
          <w:i/>
          <w:iCs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:rsidR="00492FBF" w:rsidRDefault="00492FBF" w:rsidP="001D178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- субвенція з державного бюджету місцевому бюджету</w:t>
      </w:r>
      <w:r w:rsidRPr="001D1788">
        <w:rPr>
          <w:rFonts w:ascii="Times New Roman" w:hAnsi="Times New Roman"/>
          <w:i/>
          <w:iCs/>
          <w:sz w:val="28"/>
          <w:szCs w:val="28"/>
          <w:lang w:val="uk-UA"/>
        </w:rPr>
        <w:t xml:space="preserve"> на реалізацію інфрастуктурних проектів та розвиток об"єктів соціально-культурної сфери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– 10 000 000 грн;</w:t>
      </w:r>
    </w:p>
    <w:p w:rsidR="00492FBF" w:rsidRPr="001D1788" w:rsidRDefault="00492FBF" w:rsidP="001D1788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- с</w:t>
      </w:r>
      <w:r w:rsidRPr="001D1788">
        <w:rPr>
          <w:rFonts w:ascii="Times New Roman" w:hAnsi="Times New Roman"/>
          <w:i/>
          <w:iCs/>
          <w:sz w:val="28"/>
          <w:szCs w:val="28"/>
          <w:lang w:val="uk-UA"/>
        </w:rPr>
        <w:t>убвенція з державного бюджету місцевому бюджет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у </w:t>
      </w:r>
      <w:r w:rsidRPr="001D1788">
        <w:rPr>
          <w:rFonts w:ascii="Times New Roman" w:hAnsi="Times New Roman"/>
          <w:i/>
          <w:iCs/>
          <w:sz w:val="28"/>
          <w:szCs w:val="28"/>
          <w:lang w:val="uk-UA"/>
        </w:rPr>
        <w:t>здійснення заходів щодо соціально-економічного розвитку територій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- </w:t>
      </w:r>
      <w:r w:rsidRPr="001D1788">
        <w:rPr>
          <w:rFonts w:ascii="Times New Roman" w:hAnsi="Times New Roman"/>
          <w:i/>
          <w:iCs/>
          <w:sz w:val="28"/>
          <w:szCs w:val="28"/>
          <w:lang w:val="uk-UA"/>
        </w:rPr>
        <w:t>107 523,41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грн;</w:t>
      </w:r>
    </w:p>
    <w:p w:rsidR="00492FBF" w:rsidRDefault="00492FBF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847E0">
        <w:rPr>
          <w:rFonts w:ascii="Times New Roman" w:hAnsi="Times New Roman"/>
          <w:sz w:val="28"/>
          <w:szCs w:val="28"/>
          <w:u w:val="single"/>
          <w:lang w:val="uk-UA"/>
        </w:rPr>
        <w:t>спеціального фондів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у сумі </w:t>
      </w:r>
      <w:r w:rsidRPr="00F847E0">
        <w:rPr>
          <w:rFonts w:ascii="Times New Roman" w:hAnsi="Times New Roman"/>
          <w:sz w:val="28"/>
          <w:szCs w:val="28"/>
          <w:u w:val="single"/>
          <w:lang w:val="uk-UA"/>
        </w:rPr>
        <w:t>829 878,00</w:t>
      </w:r>
      <w:r w:rsidRPr="00F847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4548">
        <w:rPr>
          <w:rFonts w:ascii="Times New Roman" w:hAnsi="Times New Roman"/>
          <w:sz w:val="28"/>
          <w:szCs w:val="28"/>
          <w:lang w:val="uk-UA"/>
        </w:rPr>
        <w:t>грн., зокрема:</w:t>
      </w:r>
    </w:p>
    <w:p w:rsidR="00492FBF" w:rsidRPr="00784E8D" w:rsidRDefault="00492FBF" w:rsidP="00784E8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84E8D">
        <w:rPr>
          <w:rFonts w:ascii="Times New Roman" w:hAnsi="Times New Roman"/>
          <w:sz w:val="28"/>
          <w:szCs w:val="28"/>
          <w:lang w:val="uk-UA"/>
        </w:rPr>
        <w:t xml:space="preserve">надходження від продажу землі/ бюджет розвитку – </w:t>
      </w:r>
      <w:r>
        <w:rPr>
          <w:rFonts w:ascii="Times New Roman" w:hAnsi="Times New Roman"/>
          <w:sz w:val="28"/>
          <w:szCs w:val="28"/>
          <w:lang w:val="uk-UA"/>
        </w:rPr>
        <w:t>432 147,00</w:t>
      </w:r>
      <w:r w:rsidRPr="00784E8D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:rsidR="00492FBF" w:rsidRPr="00784E8D" w:rsidRDefault="00492FBF" w:rsidP="00784E8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84E8D">
        <w:rPr>
          <w:rFonts w:ascii="Times New Roman" w:hAnsi="Times New Roman"/>
          <w:sz w:val="28"/>
          <w:szCs w:val="28"/>
          <w:lang w:val="uk-UA"/>
        </w:rPr>
        <w:t xml:space="preserve">пайової участі у розвитку інфраструктури населеного пункту – </w:t>
      </w:r>
      <w:r>
        <w:rPr>
          <w:rFonts w:ascii="Times New Roman" w:hAnsi="Times New Roman"/>
          <w:sz w:val="28"/>
          <w:szCs w:val="28"/>
          <w:lang w:val="uk-UA"/>
        </w:rPr>
        <w:t>90 031,00 грн</w:t>
      </w:r>
      <w:r w:rsidRPr="00784E8D">
        <w:rPr>
          <w:rFonts w:ascii="Times New Roman" w:hAnsi="Times New Roman"/>
          <w:sz w:val="28"/>
          <w:szCs w:val="28"/>
          <w:lang w:val="uk-UA"/>
        </w:rPr>
        <w:t>;</w:t>
      </w:r>
    </w:p>
    <w:p w:rsidR="00492FBF" w:rsidRPr="00784E8D" w:rsidRDefault="00492FBF" w:rsidP="00784E8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84E8D">
        <w:rPr>
          <w:rFonts w:ascii="Times New Roman" w:hAnsi="Times New Roman"/>
          <w:sz w:val="28"/>
          <w:szCs w:val="28"/>
          <w:lang w:val="uk-UA"/>
        </w:rPr>
        <w:t xml:space="preserve">цільовий фонд збереження зеленого господарства – </w:t>
      </w:r>
      <w:r>
        <w:rPr>
          <w:rFonts w:ascii="Times New Roman" w:hAnsi="Times New Roman"/>
          <w:sz w:val="28"/>
          <w:szCs w:val="28"/>
          <w:lang w:val="uk-UA"/>
        </w:rPr>
        <w:t>254 785,00</w:t>
      </w:r>
      <w:r w:rsidRPr="00784E8D">
        <w:rPr>
          <w:rFonts w:ascii="Times New Roman" w:hAnsi="Times New Roman"/>
          <w:sz w:val="28"/>
          <w:szCs w:val="28"/>
          <w:lang w:val="uk-UA"/>
        </w:rPr>
        <w:t xml:space="preserve"> грн;</w:t>
      </w:r>
    </w:p>
    <w:p w:rsidR="00492FBF" w:rsidRDefault="00492FBF" w:rsidP="00784E8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84E8D">
        <w:rPr>
          <w:rFonts w:ascii="Times New Roman" w:hAnsi="Times New Roman"/>
          <w:sz w:val="28"/>
          <w:szCs w:val="28"/>
          <w:lang w:val="uk-UA"/>
        </w:rPr>
        <w:t xml:space="preserve">екологічного податку – </w:t>
      </w:r>
      <w:r>
        <w:rPr>
          <w:rFonts w:ascii="Times New Roman" w:hAnsi="Times New Roman"/>
          <w:sz w:val="28"/>
          <w:szCs w:val="28"/>
          <w:lang w:val="uk-UA"/>
        </w:rPr>
        <w:t>52 915,00 гривень.</w:t>
      </w:r>
    </w:p>
    <w:p w:rsidR="00492FBF" w:rsidRDefault="00492FBF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FBF" w:rsidRDefault="00492FBF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492FBF" w:rsidRDefault="00492FBF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2FBF" w:rsidRPr="00734548" w:rsidRDefault="00492FBF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492FBF" w:rsidRDefault="00492FBF" w:rsidP="007345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492FBF" w:rsidSect="00D46F0E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FBF" w:rsidRPr="00DF6E27" w:rsidRDefault="00492FBF" w:rsidP="00841E04">
      <w:pPr>
        <w:spacing w:line="240" w:lineRule="auto"/>
        <w:ind w:left="8496"/>
        <w:jc w:val="both"/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до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E0002">
        <w:rPr>
          <w:rFonts w:ascii="Times New Roman" w:hAnsi="Times New Roman"/>
          <w:sz w:val="28"/>
          <w:szCs w:val="28"/>
        </w:rPr>
        <w:t xml:space="preserve">кту рішення «Про внесення змін до бюджету </w:t>
      </w:r>
      <w:r w:rsidRPr="00DF6E27">
        <w:rPr>
          <w:rFonts w:ascii="Times New Roman" w:hAnsi="Times New Roman"/>
          <w:sz w:val="28"/>
          <w:szCs w:val="28"/>
        </w:rPr>
        <w:t xml:space="preserve">Нетішинської міської територіальної громади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F6E27">
        <w:rPr>
          <w:rFonts w:ascii="Times New Roman" w:hAnsi="Times New Roman"/>
          <w:sz w:val="28"/>
          <w:szCs w:val="28"/>
        </w:rPr>
        <w:t>202</w:t>
      </w:r>
      <w:r w:rsidRPr="00DF6E27">
        <w:rPr>
          <w:rFonts w:ascii="Times New Roman" w:hAnsi="Times New Roman"/>
          <w:sz w:val="28"/>
          <w:szCs w:val="28"/>
          <w:lang w:val="uk-UA"/>
        </w:rPr>
        <w:t>2</w:t>
      </w:r>
      <w:r w:rsidRPr="00DF6E27">
        <w:rPr>
          <w:rFonts w:ascii="Times New Roman" w:hAnsi="Times New Roman"/>
          <w:sz w:val="28"/>
          <w:szCs w:val="28"/>
        </w:rPr>
        <w:t xml:space="preserve"> рік»</w:t>
      </w:r>
    </w:p>
    <w:p w:rsidR="00492FBF" w:rsidRPr="00A6746E" w:rsidRDefault="00492FBF" w:rsidP="0099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850"/>
        <w:gridCol w:w="1701"/>
        <w:gridCol w:w="1418"/>
        <w:gridCol w:w="1701"/>
        <w:gridCol w:w="7463"/>
      </w:tblGrid>
      <w:tr w:rsidR="00492FBF" w:rsidRPr="0027235C" w:rsidTr="00D46F0E">
        <w:trPr>
          <w:trHeight w:val="564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Назва установи</w:t>
            </w:r>
          </w:p>
        </w:tc>
        <w:tc>
          <w:tcPr>
            <w:tcW w:w="850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4820" w:type="dxa"/>
            <w:gridSpan w:val="3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Пропонується виділити за рахунок: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Примітка - обгрунтування бюджетного запиту ГРК</w:t>
            </w:r>
          </w:p>
        </w:tc>
      </w:tr>
      <w:tr w:rsidR="00492FBF" w:rsidRPr="0027235C" w:rsidTr="00D46F0E">
        <w:trPr>
          <w:trHeight w:val="56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сконцентрованих коштів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залишку</w:t>
            </w: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на 01.01.2022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2FBF" w:rsidRPr="0027235C" w:rsidTr="00D46F0E">
        <w:trPr>
          <w:trHeight w:val="420"/>
        </w:trPr>
        <w:tc>
          <w:tcPr>
            <w:tcW w:w="14688" w:type="dxa"/>
            <w:gridSpan w:val="6"/>
            <w:shd w:val="clear" w:color="auto" w:fill="FF6699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МІЖБЮДЖЕТНІ ТРАНСФЕРТИ</w:t>
            </w:r>
          </w:p>
        </w:tc>
      </w:tr>
      <w:tr w:rsidR="00492FBF" w:rsidRPr="0027235C" w:rsidTr="00D46F0E">
        <w:trPr>
          <w:trHeight w:val="312"/>
        </w:trPr>
        <w:tc>
          <w:tcPr>
            <w:tcW w:w="14688" w:type="dxa"/>
            <w:gridSpan w:val="6"/>
            <w:shd w:val="clear" w:color="auto" w:fill="FFFF00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Загальний фонд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МНР</w:t>
            </w:r>
          </w:p>
        </w:tc>
        <w:tc>
          <w:tcPr>
            <w:tcW w:w="850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1041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2 066 039,97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2 066 039,97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ЗОШ: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заробітна плата з нарахуваннями педагогічним працівникам (залишок освітньої субвенції станом на 01.01.2022) КЕКВ 2111 - 1 693 475 грн, КЕКВ 2120 - 372 564,97 грн. 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1153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35 042,16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35 042,16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ІРЦ: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заробітна плата з нарахуваннями педагогічним працівникам інклюзивно-ресурсного центру (залишок освітньої субвенції станом на 01.01.2022) КЕКВ 2111 - 28 723 грн, КЕКВ 2120 - 6 319,16 грн. </w:t>
            </w:r>
          </w:p>
        </w:tc>
      </w:tr>
      <w:tr w:rsidR="00492FBF" w:rsidRPr="0027235C" w:rsidTr="00D46F0E">
        <w:trPr>
          <w:trHeight w:val="324"/>
        </w:trPr>
        <w:tc>
          <w:tcPr>
            <w:tcW w:w="2405" w:type="dxa"/>
            <w:gridSpan w:val="2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2 101 082,13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2 101 082,13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</w:tr>
      <w:tr w:rsidR="00492FBF" w:rsidRPr="0027235C" w:rsidTr="00D46F0E">
        <w:trPr>
          <w:trHeight w:val="315"/>
        </w:trPr>
        <w:tc>
          <w:tcPr>
            <w:tcW w:w="14688" w:type="dxa"/>
            <w:gridSpan w:val="6"/>
            <w:shd w:val="clear" w:color="auto" w:fill="FFFF00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235C">
              <w:rPr>
                <w:rFonts w:ascii="Times New Roman" w:hAnsi="Times New Roman"/>
                <w:b/>
                <w:bCs/>
                <w:sz w:val="28"/>
                <w:szCs w:val="28"/>
              </w:rPr>
              <w:t>Спеціальний фонд (передача із ЗФ)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капітального будівництва ВК НМР</w:t>
            </w:r>
          </w:p>
        </w:tc>
        <w:tc>
          <w:tcPr>
            <w:tcW w:w="850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10 000 000,00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10 000 000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Нове будівництво закладу дошкільної освіти (ясла садок) по вул. Енергетиків, м. Нетішин Хмельницької області КЕКВ 3122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107 523,41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107 523,41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Нове будівництво спортивного майданчика зі штучним покриттям для гри у міні-футбол за адресою: Хмельницька область, м.Нетішин, вул.Будівельників, 5 КЕКВ 3122</w:t>
            </w:r>
          </w:p>
        </w:tc>
      </w:tr>
      <w:tr w:rsidR="00492FBF" w:rsidRPr="0027235C" w:rsidTr="00D46F0E">
        <w:trPr>
          <w:trHeight w:val="324"/>
        </w:trPr>
        <w:tc>
          <w:tcPr>
            <w:tcW w:w="2405" w:type="dxa"/>
            <w:gridSpan w:val="2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10 107 523,41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10 107 523,41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92FBF" w:rsidRPr="0027235C" w:rsidTr="00D46F0E">
        <w:trPr>
          <w:trHeight w:val="675"/>
        </w:trPr>
        <w:tc>
          <w:tcPr>
            <w:tcW w:w="2405" w:type="dxa"/>
            <w:gridSpan w:val="2"/>
          </w:tcPr>
          <w:p w:rsidR="00492FBF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</w:rPr>
              <w:t>РАЗОМ по МТ (ЗФ+СФ)</w:t>
            </w:r>
          </w:p>
          <w:p w:rsidR="00492FBF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492FBF" w:rsidRPr="00D46F0E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12 208 605,54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12 208 605,54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92FBF" w:rsidRPr="0027235C" w:rsidTr="00D46F0E">
        <w:trPr>
          <w:trHeight w:val="420"/>
        </w:trPr>
        <w:tc>
          <w:tcPr>
            <w:tcW w:w="14688" w:type="dxa"/>
            <w:gridSpan w:val="6"/>
            <w:shd w:val="clear" w:color="auto" w:fill="FF6699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ЗАГАЛЬНИЙ ФОНД</w:t>
            </w:r>
          </w:p>
        </w:tc>
      </w:tr>
      <w:tr w:rsidR="00492FBF" w:rsidRPr="0027235C" w:rsidTr="00D46F0E">
        <w:trPr>
          <w:trHeight w:val="984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МНР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381 282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381 282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ДНЗ №7,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9: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збільшення фонду оплати праці та нарахування</w:t>
            </w: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премія) та подарунок до 35-річного ювілею ДНЗ №7 КЕКВ 2111 - 144 635 грн, КЕКВ 2120 - 31 820 грн. КЕКВ 2210 - 9 270 грн (проекційний екран) та 30-річного ювілею ДНЗ №9 КЕКВ 2111 - 160 293 грн, КЕКВ 2120 - 35 264 грн.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66 715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66 715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ДНЗ: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КЕКВ 2111 - 54 684 грн, КЕКВ 2120 - 12 031 грн.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60 049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60 049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ЗОШ: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КЕКВ 2111 - 49 220 грн, КЕКВ 2120 - 10 829 грн.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30 198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30 198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ПОЗ: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КЕКВ 2111 - 24 752 грн, КЕКВ 2120 - 5 446 грн.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7 375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7 375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ЦБ: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 КЕКВ 2111 - 6 053 грн, КЕКВ 2120 - 1 322 грн.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1151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14 867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14 867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ІРЦ: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 КЕКВ 2111 - 12 186 грн, КЕКВ 2120 - 2 681 грн.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12 396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12 396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ЦПРПП: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збільшення фонду оплати праці та нарахування (надбавка за складність та напруженість в роботі головам профспілок у розмірі 10% посадового окладу)  КЕКВ 2111 - 10 160 грн, КЕКВ 2120 - 2 236 грн.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капітального будівництва ВКНМР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Послуги з проведення оцінки вартості приміщення управління капітального будівництва виконавчого комітету Нетішинської міської ради. КЕКВ 2240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Незалежна оцінка приміщень в трохповерховій адміністративній будівлі ВК НМР  по вул.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Шевченка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7235C">
                <w:rPr>
                  <w:rFonts w:ascii="Times New Roman" w:hAnsi="Times New Roman"/>
                  <w:sz w:val="24"/>
                  <w:szCs w:val="24"/>
                  <w:lang w:val="en-US"/>
                </w:rPr>
                <w:t>1 м</w:t>
              </w:r>
            </w:smartTag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. Нетішин Хмельницької області  КЕКВ 2240</w:t>
            </w:r>
          </w:p>
        </w:tc>
      </w:tr>
      <w:tr w:rsidR="00492FBF" w:rsidRPr="0027235C" w:rsidTr="00D46F0E">
        <w:trPr>
          <w:trHeight w:val="1119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971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971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Сертифікат, що видається по завершенню будівництва об’єкту  «Капітальний ремонт частини будівлі Нетішинської загальноосвітньої школи I-III ступенів №4 (частина захисної споруди цивільного захисту)  по вул. Енергетиків,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7235C">
                <w:rPr>
                  <w:rFonts w:ascii="Times New Roman" w:hAnsi="Times New Roman"/>
                  <w:sz w:val="24"/>
                  <w:szCs w:val="24"/>
                  <w:lang w:val="en-US"/>
                </w:rPr>
                <w:t>3 м</w:t>
              </w:r>
            </w:smartTag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.Нетішин Хмельницької області»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15 725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15 725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Технічна інвентаризація завершеного реконструкцією (облаштування) спортивного майданчика Нетішинського навчально-виховного комплексу «Загальноосвітня школа I-II ступенів та ліцей» по пров.Миру, 5 у м.Нетішин Хмельницької  області КЕКВ 3142</w:t>
            </w:r>
          </w:p>
        </w:tc>
      </w:tr>
      <w:tr w:rsidR="00492FBF" w:rsidRPr="0027235C" w:rsidTr="00D46F0E">
        <w:trPr>
          <w:trHeight w:val="9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9 661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9 661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Контрольне геодезичне знімання завершеної капітальний ремонт будівлі (даху, утеплення зовнішніхогороджуючих конструкцій, блискозахисту) Нетішинського міського Будинку культури по вул .Солов"євська, </w:t>
            </w:r>
            <w:smartTag w:uri="urn:schemas-microsoft-com:office:smarttags" w:element="metricconverter">
              <w:smartTagPr>
                <w:attr w:name="ProductID" w:val="178 м"/>
              </w:smartTagPr>
              <w:r w:rsidRPr="0027235C">
                <w:rPr>
                  <w:rFonts w:ascii="Times New Roman" w:hAnsi="Times New Roman"/>
                  <w:sz w:val="24"/>
                  <w:szCs w:val="24"/>
                  <w:lang w:val="en-US"/>
                </w:rPr>
                <w:t>178 м</w:t>
              </w:r>
            </w:smartTag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Нетішин Хмельницької області КЕКВ 2240</w:t>
            </w:r>
          </w:p>
        </w:tc>
      </w:tr>
      <w:tr w:rsidR="00492FBF" w:rsidRPr="0027235C" w:rsidTr="00D46F0E">
        <w:trPr>
          <w:trHeight w:val="69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Технічна інвентаризація завершеної капітальним ремонтом будівлі (даху, утеплення зовнішніхогороджуючих конструкцій, блискозахисту) Нетішинського міського Будинку культури по вул . Солов"євська, </w:t>
            </w:r>
            <w:smartTag w:uri="urn:schemas-microsoft-com:office:smarttags" w:element="metricconverter">
              <w:smartTagPr>
                <w:attr w:name="ProductID" w:val="178 м"/>
              </w:smartTagPr>
              <w:r w:rsidRPr="0027235C">
                <w:rPr>
                  <w:rFonts w:ascii="Times New Roman" w:hAnsi="Times New Roman"/>
                  <w:sz w:val="24"/>
                  <w:szCs w:val="24"/>
                  <w:lang w:val="en-US"/>
                </w:rPr>
                <w:t>178 м</w:t>
              </w:r>
            </w:smartTag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Нетішин Хмельницької області</w:t>
            </w:r>
          </w:p>
        </w:tc>
      </w:tr>
      <w:tr w:rsidR="00492FBF" w:rsidRPr="0027235C" w:rsidTr="00D46F0E">
        <w:trPr>
          <w:trHeight w:val="9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11 413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11 413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Сертифікат, що видається по завершенню будівництва об’єкту  "Капітальний ремонт частини будівлі (даху, утеплення зовнішніх огороджуючих конструкцій, блискавкозахисту) «Нетішинського міського Будинку культури» по вул.Солов'євська, 178  м. Нетішин Хмельницької області" по КЕКВ 2800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5 250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5 250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Виконання передпроєктних робіт по об'єкту «Будівництво водопроводів садибної забудови м.Нетішин Шепетівського району Хмельницької області» відповідно до програми Питна вода Нетішинської міської територіальної громади на 2021-2023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(за умови внесення змін до програми)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по КЕКВ 2240 </w:t>
            </w:r>
          </w:p>
        </w:tc>
      </w:tr>
      <w:tr w:rsidR="00492FBF" w:rsidRPr="0027235C" w:rsidTr="00D46F0E">
        <w:trPr>
          <w:trHeight w:val="9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4 500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4 500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Технічні умови на приєднання до мереж тепло- водопостачання та каналізації об’єкту «Нове будівництво закладу дошкільної освіти (ясла садок) по вул.Енергетиків, м.Нетішин Хмельницької області» відповідно до програми розвитку освіти Нетішинської міської ТГ на 2018-2022 роки. 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48 150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Виконання інженерно-геодезичного супроводу робіт по об’єкту: «Нове будівництво пішохідного моста через р.Горинь в районі вул. Михайлова м.Нетішин Хмельницької області» по КЕКВ 2281 відповідно до програми благоустрою Нетішинської міської ТГ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(за умови внесення змін до програми)</w:t>
            </w:r>
          </w:p>
        </w:tc>
      </w:tr>
      <w:tr w:rsidR="00492FBF" w:rsidRPr="0027235C" w:rsidTr="00D46F0E">
        <w:trPr>
          <w:trHeight w:val="936"/>
        </w:trPr>
        <w:tc>
          <w:tcPr>
            <w:tcW w:w="1555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культури ВК МНР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191 450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191 450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МШ "Нетішинська школа мистецтв":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послуги з ремонту та реставрація  музичних інструментів на КЕКВ 2240 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50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785 200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785 200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придбання матеріалів (бетон, щебінь, цемент, камені бортові) для виконання поточного ремонту тротуарів (бетонування) пр-кт Незалежності, вул.Будівельників, Набережна, Шевченка, пров.Миру. Програма благоустрою Нетішинської міської ТГ на 2020-2022 роки. КЕКВ 2610</w:t>
            </w:r>
          </w:p>
        </w:tc>
      </w:tr>
      <w:tr w:rsidR="00492FBF" w:rsidRPr="0027235C" w:rsidTr="00D46F0E">
        <w:trPr>
          <w:trHeight w:val="695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7 964 446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7 964 446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поточний ремонт дорожнього покриття: по вул.Снігурі - 2733346 грн, вул.Набережна - 2127166 грн, вул.Висоцького - 1280700 грн, вул.Варшавська - 294240 грн, вул.Будівельників - 336169 грн, вул.Шевченка - 359978 грн, вул.Михайлова - 567118 грн, пров.Миру - 193709 грн; дорожня розмітка по вул.Снігурі - 72020 грн.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 умови внесення змін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до програми благоустрою Нетішинської міської ТГ на 2020-2022 роки.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КЕКВ 2610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3505B5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7461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26 800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  26 800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: розроблення проекту організації дорожнього руху по вул. Михайлова. КЕКВ 2610. На виконання програми благоустрою Нетішинської міської ТГ на 2020-2022 роки </w:t>
            </w:r>
          </w:p>
        </w:tc>
      </w:tr>
      <w:tr w:rsidR="00492FBF" w:rsidRPr="0027235C" w:rsidTr="00D46F0E">
        <w:trPr>
          <w:trHeight w:val="85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36 294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  36 294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: виконання інженерно-геодезичних вишукувань на обєкт "Нове будівництво міського кладовища" На виконання програми благоустрою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Нетішинської міської ТГ на 2020-2022 роки КЕКВ 2610</w:t>
            </w:r>
          </w:p>
        </w:tc>
      </w:tr>
      <w:tr w:rsidR="00492FBF" w:rsidRPr="0027235C" w:rsidTr="00D46F0E">
        <w:trPr>
          <w:trHeight w:val="98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157 385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         157 385  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обстеження технічного стану автомобільного мосту на перехресті вул. Будівельників та Набережна.  На виконання програми благоустрою Нетішинської міської ТГ на 2020-2022 роки  КЕКВ 2610</w:t>
            </w:r>
          </w:p>
        </w:tc>
      </w:tr>
      <w:tr w:rsidR="00492FBF" w:rsidRPr="0027235C" w:rsidTr="00D46F0E">
        <w:trPr>
          <w:trHeight w:val="972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457 569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457 569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Виконавчий комітет: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Технічне обслуговування системи відеоспостереження Нетішинської міської ТГ. На виконання комплексної програми профілактики правопорушень та боротьби зі злочинністю  КЕКВ 2240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(за умови внесення змін до програми) 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"Комфорт"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заробітна плата з нарахуваннями по цивільно-правовій угоді - 289140 грн, транспортні послуги - 31368,65 грн, предмети, матеріали, обладнання та інвентар - 279491,35 грн. На виконання програми благоустрою Нетішинської міської ТГ на 2020-2022 роки. КЕКВ 2610</w:t>
            </w:r>
          </w:p>
        </w:tc>
      </w:tr>
      <w:tr w:rsidR="00492FBF" w:rsidRPr="0027235C" w:rsidTr="00D46F0E">
        <w:trPr>
          <w:trHeight w:val="9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3505B5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6011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3 902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3 902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"ЖКО"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встановлення приладу обліку холодного водопостачання в орендованих приміщеннях виробничої бази КП НМР "Благоустрій" КЕКВ 2610 На виконання програми Питна вода Нетішинської міської ТГ на 2021-2023 роки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(за умови внесення змін до програми) </w:t>
            </w:r>
          </w:p>
        </w:tc>
      </w:tr>
      <w:tr w:rsidR="00492FBF" w:rsidRPr="0027235C" w:rsidTr="00D46F0E">
        <w:trPr>
          <w:trHeight w:val="792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3505B5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143 326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143 326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"ЖКО"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поточний ремонт зовнішніх інженерних систем водопостачання КЕКВ 2610. На виконання програми Питна вода Нетішинської міської територіальної громади на 2021-2023 роки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(за умови внесення змін до програми) </w:t>
            </w:r>
          </w:p>
        </w:tc>
      </w:tr>
      <w:tr w:rsidR="00492FBF" w:rsidRPr="0027235C" w:rsidTr="00D46F0E">
        <w:trPr>
          <w:trHeight w:val="1062"/>
        </w:trPr>
        <w:tc>
          <w:tcPr>
            <w:tcW w:w="1555" w:type="dxa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Фінансове управління ВК МНР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0180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-10 111 781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-10 111 781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Сконцентровані кошти у бюджеті відповідно до пункту 2.1 рішення вісімнадцятої сесії Нетішинської міської ради VIIІ скликання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від 23 грудня 2021 року № 18/1207 </w:t>
            </w:r>
          </w:p>
        </w:tc>
      </w:tr>
      <w:tr w:rsidR="00492FBF" w:rsidRPr="0027235C" w:rsidTr="00D46F0E">
        <w:trPr>
          <w:trHeight w:val="576"/>
        </w:trPr>
        <w:tc>
          <w:tcPr>
            <w:tcW w:w="2405" w:type="dxa"/>
            <w:gridSpan w:val="2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ЗФ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930 143</w:t>
            </w: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-10 111 781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11 0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41 924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,00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92FBF" w:rsidRPr="0027235C" w:rsidTr="00D46F0E">
        <w:trPr>
          <w:trHeight w:val="432"/>
        </w:trPr>
        <w:tc>
          <w:tcPr>
            <w:tcW w:w="14688" w:type="dxa"/>
            <w:gridSpan w:val="6"/>
            <w:shd w:val="clear" w:color="auto" w:fill="FF6699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СПЕЦІАЛЬНИЙ ФОНД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1 042 431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1 042 431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Розширення та вдосконалення системи відеоспостереження відповідно до програми профілактики правопорушень та боротьби зі злочинністю </w:t>
            </w:r>
            <w:r w:rsidRPr="002723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(за умови внесення змін до програми)</w:t>
            </w: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КЕКВ 3110</w:t>
            </w:r>
          </w:p>
        </w:tc>
      </w:tr>
      <w:tr w:rsidR="00492FBF" w:rsidRPr="0027235C" w:rsidTr="00D46F0E">
        <w:trPr>
          <w:trHeight w:val="6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7350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1 500 000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1 500 000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Внесення змін до генерального плану та плану зонування території Програма забезпечення містобудівною документацією міста Нетішин на 2021-2022 роки КЕКВ 2281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3505B5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174 268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174 268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ОСББ "Китайська стіна 2016"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співфінансування капітального ремонту покрівлі сьомої секції пр-т Незалежності, 3 (залишок бюджетних призначень 2021 року) на виконання програми співфінансування проектів і сфері капітальних ремонтів жистлового фонду та благоустрою Нетішинської МТГ на 2021-2023 роки) КЕКВ 3210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3505B5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1 200 000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1 200 000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Співфінансування проектів відповідно до Програми фінансової підтримки комунальних підприємств Нетішинської міської ради у 2022 році КЕКВ 3210 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3505B5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017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6 999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6 999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Співфінансування проектів відповідно до програми співфінансування проектів у сфері капітальних ремонтів житлового фонду та благоустрою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Нетішинської міської територіальної громади на 2021-2023 роки, КЕКВ 3210 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7691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254 785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254 785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придбання розсади квітів, насіння квітів, насіння трави відповідно до програми природоохоронних заходів на території Нетішинської міської ТГ на 2022 рік КЕКВ 2610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8340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52 915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52 915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КП НМР "Благоустрій":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придбання розсади квітів, насіння квітів, насіння трави відповідно до програми природоохоронних заходів на території Нетішинської міської ТГ на 2022 рік КЕКВ 2610</w:t>
            </w:r>
          </w:p>
        </w:tc>
      </w:tr>
      <w:tr w:rsidR="00492FBF" w:rsidRPr="0027235C" w:rsidTr="00D46F0E">
        <w:trPr>
          <w:trHeight w:val="75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48 823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48 823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: виготовлення проектно-кошторисної документації на нове будівництво міського кладовища. На виконання програми благоустрою Нетішинської міської ТГ на 2020-2022 роки п.3.25.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КЕКВ 3210 </w:t>
            </w:r>
          </w:p>
        </w:tc>
      </w:tr>
      <w:tr w:rsidR="00492FBF" w:rsidRPr="0027235C" w:rsidTr="00D46F0E">
        <w:trPr>
          <w:trHeight w:val="9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10 948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10 948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: виготовлення проектно-кошторисної документації на реконструкцію системи вуличного освітлення вул Лісова (дорога до хлібозаводу)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благоустрою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Нетішинської міської ТГ на 2020-2022 роки. КЕКВ 2610</w:t>
            </w:r>
          </w:p>
        </w:tc>
      </w:tr>
      <w:tr w:rsidR="00492FBF" w:rsidRPr="0027235C" w:rsidTr="00D46F0E">
        <w:trPr>
          <w:trHeight w:val="695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600 000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"Комфорт"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придбання колуна гідравлічного - 31094 грн, щітка комунальну з гідравлічним приводом - 36300 грн, генератора - 26768 грн, 3D світлодіодні фігури (9 шт.) - 333798 грн, кондиціонера - 21420 грн, мультимедійного проектора - 37499 грн, альтанки дерев"яної (3шт) - 113121 грн. відповідно до програми благоустрою Нетішинської міської ТГ на 2020-2022 роки КЕКВ 3210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26 600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26 600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"ЖКО"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експерне обстеження ліфтів по вул.Будівельників 1 підїзд 1-5, вул.Висоцького 2 підїзд 1,2 відповідно до програми співфінансування проектів у сфері капітальних ремонтів житлового фонду та благоустрою Нетішинської міської територаільної громади КЕКВ 3210</w:t>
            </w:r>
          </w:p>
        </w:tc>
      </w:tr>
      <w:tr w:rsidR="00492FBF" w:rsidRPr="0027235C" w:rsidTr="00D46F0E">
        <w:trPr>
          <w:trHeight w:val="12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6014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435 312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435 312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КП НМР "ЖКО"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облаштування контейнерних майданчиків для збору побутових відходів: Набережна, 1-90446 грн, Набережна,3-47101 грн, Набережна,7-48407 грн, Варшавська,11-46901 грн, Варшавська 13-39901 грн, Будівельників,10-97810 грн, Курчатова,7-64746 грн  КЕКВ 3210. Програма поводження з твердими побутовими відходами на 2020-2022 роки КЕКВ 3210</w:t>
            </w:r>
          </w:p>
        </w:tc>
      </w:tr>
      <w:tr w:rsidR="00492FBF" w:rsidRPr="0027235C" w:rsidTr="00D46F0E">
        <w:trPr>
          <w:trHeight w:val="1605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7670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3505B5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1 830 49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3505B5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1 830 49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"ЖКО"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: поповнення обігових коштів підприємства -збільшення розміру статутного фонду підприємства -погашення простроченого боргу перед ВП ХАЕС станом на 01.01.2022. КЕКВ 3210.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прийняття міською радою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програми підтримки комунальних підприємств Нетішинської міської ради на 2022 рік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МНР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40 998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40 998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ЗДО №7,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9: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придбання телевізорів: до 35-річного ювілею ДНЗ №7 КЕКВ 3110 - 15 999 грн. та 30-річного ювілею ДНЗ №9 КЕКВ 3110 - 24 999 грн.</w:t>
            </w:r>
          </w:p>
        </w:tc>
      </w:tr>
      <w:tr w:rsidR="00492FBF" w:rsidRPr="0027235C" w:rsidTr="00D46F0E">
        <w:trPr>
          <w:trHeight w:val="3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0160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23 000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АУ: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придбання персонального компютера КЕКВ 3110</w:t>
            </w:r>
          </w:p>
        </w:tc>
      </w:tr>
      <w:tr w:rsidR="00492FBF" w:rsidRPr="0027235C" w:rsidTr="00D46F0E">
        <w:trPr>
          <w:trHeight w:val="3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1010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786 400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786 400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ЗДО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придбання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: № 2: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лабіринт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дитячих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майданчиків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-38800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персональний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компютер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-25000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обладнання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дитячих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майданчиків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-3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- 34500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№ 3: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дитяча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карусель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колесом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3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-50760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столик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відпочинку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-47540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№ 4: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мультимедійний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-54889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ноутбук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-43411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№ 5: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персональний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компютер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-23960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бум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підвісний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-21000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спортивні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лазанки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-23000,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лабіринт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спортивних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майданчиків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-30340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№ 6: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сушильна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шафа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сушіння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одягу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- 37100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ноутбук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3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шт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-61200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№ 7: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карусель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-19400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сушильна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машина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-23000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пральна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машина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-55900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№ 8: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спортивні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елементи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дитячих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майданчиків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-64600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сушильна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машина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-33700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;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№ 9: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інтерактивний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мультимедійний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комплекс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-63428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карусель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кермом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-34872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грн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; 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</w:rPr>
              <w:t>КЕКВ</w:t>
            </w:r>
            <w:r w:rsidRPr="0027235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3110</w:t>
            </w:r>
          </w:p>
        </w:tc>
      </w:tr>
      <w:tr w:rsidR="00492FBF" w:rsidRPr="0027235C" w:rsidTr="00D46F0E">
        <w:trPr>
          <w:trHeight w:val="160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877 600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877 600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ЗОШ №1: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придбання інтерактивної панелі з мобільною стійкою-150000 грн та ноутбуків (2 шт)-40000 грн;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ЗОШ № 2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придбання інтерактивного комплекса (3 шт)-230000 грн;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НВК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придбання інтерактивної дошки (3 шт)-135000 грн,  проектора (3 шт)-56997 грн, персонального компютера (2 шт)-55998 грн, комплекту меблів для кабінету психолога-16605 грн;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ЗОШ №4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придбання інтерактивного обладнання-55000 грн, персонального компютера (3 шт)-99997 грн, документ камера-16003 грн;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Старокривинський НВК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придбання моноблока-23000 грн, КЕКВ 3110</w:t>
            </w:r>
          </w:p>
        </w:tc>
      </w:tr>
      <w:tr w:rsidR="00492FBF" w:rsidRPr="0027235C" w:rsidTr="00D46F0E">
        <w:trPr>
          <w:trHeight w:val="9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237 000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237 000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ЗПО "ЦТіКУМ":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придбання обладнання для облаштування інтерактивного лазерного тиру -100000 грн;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ЗПО "КЮТ"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придбання телевізора-11000 грн, відеокамери-66000 грн;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ЗПО "БДТ</w:t>
            </w: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придабння радіомікрофонів 4 шт -60000 грн,  КЕКВ 3110</w:t>
            </w:r>
          </w:p>
        </w:tc>
      </w:tr>
      <w:tr w:rsidR="00492FBF" w:rsidRPr="0027235C" w:rsidTr="00D46F0E">
        <w:trPr>
          <w:trHeight w:val="3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1141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34 000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34 000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ЦБ: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придбання персонального компютера-23000 грн та БФП-11000 грн, КЕКВ 3110</w:t>
            </w:r>
          </w:p>
        </w:tc>
      </w:tr>
      <w:tr w:rsidR="00492FBF" w:rsidRPr="0027235C" w:rsidTr="00D46F0E">
        <w:trPr>
          <w:trHeight w:val="3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1151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42 000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42 000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ІРЦ: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придбання 2 ноутбуків КЕКВ 3110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капітального будівництва ВКНМР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1 554 448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544 385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1 010 063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Капітальний ремонт частини будівлі початкового спеціалізованого мистецького навчального закладу "Нетішинська міська школа мистецтв" (актова зала) по просп.Курчатова, 5 в м.Нетішин Хмельницької області КЕКВ 3132</w:t>
            </w:r>
          </w:p>
        </w:tc>
      </w:tr>
      <w:tr w:rsidR="00492FBF" w:rsidRPr="0027235C" w:rsidTr="00D46F0E">
        <w:trPr>
          <w:trHeight w:val="63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400 000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Капітальний ремонт частини адміністративної будівлі виконавчого комітету Нетішинської міської ради по вул.Шевченка, 1 м.Нетішин Хмельницької області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7235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 виконанням проектних робіт)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КЕКВ 3132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0150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800 000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800 000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Реконструкція частини адміністративної будівлі виконавчого комітету Нетішинської міської ради по вул.Шевченка, 1 м.Нетішин Хмельницької області </w:t>
            </w:r>
            <w:r w:rsidRPr="0027235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(з виконанням проектних робіт)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КЕКВ 3142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Нове будівництво спортивного майданчика зі штучним покриттям для гри у мініфутбол за адресою: Хмельницька область, м.Нетішин просп.Незалежності,7 КЕКВ 3122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7321</w:t>
            </w:r>
          </w:p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44 540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44 540</w:t>
            </w:r>
          </w:p>
        </w:tc>
        <w:tc>
          <w:tcPr>
            <w:tcW w:w="7463" w:type="dxa"/>
          </w:tcPr>
          <w:p w:rsidR="00492FBF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Нове будівництво спортивного майданчика зі штучним покриттям для гри у мініфутбол за адресою: Хмельницька область, м.Нетішин вул.Будівельників, 5 КЕКВ 3122</w:t>
            </w:r>
          </w:p>
          <w:p w:rsidR="00492FBF" w:rsidRPr="00D46F0E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657 790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657 790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Реконструкція (облаштування) спортивного майданчика Нетішинського навчально-виховного комплексу «Загальноосвітня школа 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-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ступенів та ліцей» по пров.Миру, 5 у м.Нетішин Хмельницької  області КЕКВ 3142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64 954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64 954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Виконання проєктних робіт по об'єкту: "Нове будівництво  спортивного  майданчика  зі  штучним  покриттям за адресою:  Хмельницька  область,  м. Нетішин,  вул. Енергетиків,  3 КЕКВ 3122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15 349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15 349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Виконання проєктних робіт по об’єкту: «Нове будівництво спортивного майданчика зі штучним покриттям за адресою: Хмельницька область, Шепетівський  район, с.Старий Кривин, вул. Привокзальна, 32 а» КЕКВ 3122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Нове будівництво спортивного майданчика зі штучним покриттям за адресою: Хмельницька область, Шепетівський  район, с.Старий Кривин, вул.Привокзальна, 32а КЕКВ 3122</w:t>
            </w:r>
          </w:p>
        </w:tc>
      </w:tr>
      <w:tr w:rsidR="00492FBF" w:rsidRPr="0027235C" w:rsidTr="00D46F0E">
        <w:trPr>
          <w:trHeight w:val="312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7321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487 191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487 191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Капітальний ремонт частини будівлі (покрівля) по вул.Михайлова, 4 в м.Нетішин Хмельницької області КЕКВ 3132</w:t>
            </w:r>
          </w:p>
        </w:tc>
      </w:tr>
      <w:tr w:rsidR="00492FBF" w:rsidRPr="0027235C" w:rsidTr="00D46F0E">
        <w:trPr>
          <w:trHeight w:val="6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4 902 281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4 902 281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Реконструкція  будівлі центру соціальних служб для молоді під будівлю позашкільного навчального закладу по пр.Курчатова, 8  м.Нетішин Хмельницької області (коригування) КЕКВ 3142</w:t>
            </w:r>
          </w:p>
        </w:tc>
      </w:tr>
      <w:tr w:rsidR="00492FBF" w:rsidRPr="0027235C" w:rsidTr="00D46F0E">
        <w:trPr>
          <w:trHeight w:val="795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24 448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24 448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Виконання проєктних робіт по об'єкту: «Реконструкція зовнішніх електромереж для електропостачання електроустановок будівлі Центру соціальних служб для молоді та проспекту Курчатова, 8 в м.Нетішин Хмельницької області» КЕКВ 3142</w:t>
            </w:r>
          </w:p>
        </w:tc>
      </w:tr>
      <w:tr w:rsidR="00492FBF" w:rsidRPr="0027235C" w:rsidTr="00D46F0E">
        <w:trPr>
          <w:trHeight w:val="12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32 300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32 300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Виконання проєктних робіт по об'єкту: 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Виконання проєктних робіт по об'єкту: «Капітальний ремонт частини будівлі головного корпусу лікарні (заміна пожежної сигналізації) по вул. Лісова, 1/1 м.Нетішин Хмельницької області» на виконання програми розвитку і підтримки комунальних підприємств охорони здоровя Нетішинської міської ТГ і надання медичних послуг на 2021-2024 роки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КЕКВ 3132</w:t>
            </w:r>
          </w:p>
        </w:tc>
      </w:tr>
      <w:tr w:rsidR="00492FBF" w:rsidRPr="0027235C" w:rsidTr="00D46F0E">
        <w:trPr>
          <w:trHeight w:val="713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43 542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43 542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Виконання проєктних робіт по об'єкту: 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Нове будівництво мережі зовнішнього освітлення вулиць Чкалова, Космічна, Лесі Українки, Шевченка, Богдана Хмельницького в с.Старий Кривин, Шепетівського району, Хмельницької області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КЕКВ 3122 На виконання  програми благоустрою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Нетішинської міської територаільної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24 924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24 924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Нове будівництво мережі зовнішнього освітлення по вул.Солов'євська в м.Нетішин, Шепетівського району, Хмельницької області На виконання програма благоустрою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Нетішинської міської територіальної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537 813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537 813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Будівництво парку у районі між вул. Набережна, вул. Будівельників та просп. Незалежності у м.Нетішин Хмельницької області. На виконання програма благоустрою Нетішинської міської територіальної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1 736 205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1 736 205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>Нове будівництво пішохідного моста через р.Горинь в районі вул. Михайлова м.Нетішин Хмельницької області</w:t>
            </w:r>
            <w:r w:rsidRPr="0027235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На виконання програми благоустрою Нетішинської міської територіальної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роки за умови внесення змін до програми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20 160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20 160</w:t>
            </w:r>
          </w:p>
        </w:tc>
        <w:tc>
          <w:tcPr>
            <w:tcW w:w="7463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Коригування проекту «Будівництво ПЛІ-0,4кВ по вул.Привокзальна в с.Старий Кривин (підключення ПЛІ від нового джерела постачання ел.енергії КТП (перша черга)» На виконання програми благоустрою Нетішинської міської територаільної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49 227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49 227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Нове будівництво вуличного освітлення (зони пішохідного мосту через р.Горинь) в районі вул.Михайлова м.Нетішин Хмельницької області На виконання програми благоустрою Нетішинської міської територаільної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28 600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28 600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Виконання проєктних робіт по об'єкту: «Нове будівництво спортивного майданчика по вул. Солов’євська в м.Нетішин Хмельницької області» На виконання програми благоустрою Нетішинської міської територаільної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7370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361 518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361 518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Проєктні роботи по об’єкту «Нове будівництво скверу з реконструкцією фонтану по просп.Незалежності в м.Нетішин Хмельницької області» На виконання програми благоустрою Нетішинської міської територаільної громади на 2020-2022 роки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465 036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465 036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Нове будівництво тротуару по вул.Привокзальній в с.Старий Кривин Славутського району Хмельницької областіНа виконання програми благоустрою Нетішинської міської територаільної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3122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1 827 888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1 827 888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Капітальний ремонт покриття дороги провулку №1 від вул.Солов’євська від ж/б №12 м.Нетішин Хмельницької області (коригування) На виконання програми благоустрою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Нетішинської міської територаільної громади на 2020-2022 роки 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умови внесення змін до програми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 xml:space="preserve"> КЕКВ 3132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 w:val="restart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культури ВК МНР</w:t>
            </w: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4060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241 033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241 033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КЗ "Палац культури міста Нетішин"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придбання радіосистеми з ручним мікрофоном (6 шт)-128370 грн, цифрового мультимедійного обладнання для облаштування студії звукозапису та обробки звуку-90000 грн, компютера-22663 грн КЕКВ 3110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4040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42 400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42 400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КЗ "Нетішинський міський краєзнавчий музей"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придбання ноутбука-22000 грн та 2 шт планшети-20400 грн, КЕКВ 3110</w:t>
            </w:r>
          </w:p>
        </w:tc>
      </w:tr>
      <w:tr w:rsidR="00492FBF" w:rsidRPr="0027235C" w:rsidTr="00D46F0E">
        <w:trPr>
          <w:trHeight w:val="948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4030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КЗ "Публічна бібліотека Нетішинської міської територіальної громади"</w:t>
            </w: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: придбання книг-50000 грн та підписка періодичних видань-25000 грн, придбання компютера-25000 грн На виконання програми  розвитку культури Нетішинської міської ТГ на 2020-2022 роки, КЕКВ 3110</w:t>
            </w:r>
          </w:p>
        </w:tc>
      </w:tr>
      <w:tr w:rsidR="00492FBF" w:rsidRPr="0027235C" w:rsidTr="00D46F0E">
        <w:trPr>
          <w:trHeight w:val="312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32 793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32 793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Муніципальний духовий оркестр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придбання ударної установки, КЕКВ 3110</w:t>
            </w:r>
          </w:p>
        </w:tc>
      </w:tr>
      <w:tr w:rsidR="00492FBF" w:rsidRPr="0027235C" w:rsidTr="00D46F0E">
        <w:trPr>
          <w:trHeight w:val="3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20 699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20 699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Управління культури ( бухгалтерія)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придбання системного блоку, КЕКВ 3110</w:t>
            </w:r>
          </w:p>
        </w:tc>
      </w:tr>
      <w:tr w:rsidR="00492FBF" w:rsidRPr="0027235C" w:rsidTr="00D46F0E">
        <w:trPr>
          <w:trHeight w:val="324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4081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46 470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46 470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Управління культури ( бухгалтерія)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придбання 3 шт кондиціонери, КЕКВ 3110</w:t>
            </w:r>
          </w:p>
        </w:tc>
      </w:tr>
      <w:tr w:rsidR="00492FBF" w:rsidRPr="0027235C" w:rsidTr="00D46F0E">
        <w:trPr>
          <w:trHeight w:val="660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49 000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Мистецька школа "Нетішинська художня школа"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: придбання 2 шт мультимедійних комплексів, КЕКВ 3110</w:t>
            </w:r>
          </w:p>
        </w:tc>
      </w:tr>
      <w:tr w:rsidR="00492FBF" w:rsidRPr="0027235C" w:rsidTr="00D46F0E">
        <w:trPr>
          <w:trHeight w:val="636"/>
        </w:trPr>
        <w:tc>
          <w:tcPr>
            <w:tcW w:w="1555" w:type="dxa"/>
            <w:vMerge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1080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170 908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170 908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Мистецька школа "Нетішинська школа мистецтв"</w:t>
            </w:r>
            <w:r w:rsidRPr="002723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27235C">
              <w:rPr>
                <w:rFonts w:ascii="Times New Roman" w:hAnsi="Times New Roman"/>
                <w:sz w:val="24"/>
                <w:szCs w:val="24"/>
              </w:rPr>
              <w:t>придбання баянів 2 шт-147908 грн та компютра-23000 грн, КЕКВ 3110</w:t>
            </w:r>
          </w:p>
        </w:tc>
      </w:tr>
      <w:tr w:rsidR="00492FBF" w:rsidRPr="0027235C" w:rsidTr="00D46F0E">
        <w:trPr>
          <w:trHeight w:val="420"/>
        </w:trPr>
        <w:tc>
          <w:tcPr>
            <w:tcW w:w="2405" w:type="dxa"/>
            <w:gridSpan w:val="2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701" w:type="dxa"/>
            <w:shd w:val="clear" w:color="auto" w:fill="95B3D7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24 </w:t>
            </w: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286 095</w:t>
            </w: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,00</w:t>
            </w:r>
          </w:p>
        </w:tc>
        <w:tc>
          <w:tcPr>
            <w:tcW w:w="1418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10 111 781</w:t>
            </w:r>
          </w:p>
        </w:tc>
        <w:tc>
          <w:tcPr>
            <w:tcW w:w="1701" w:type="dxa"/>
            <w:noWrap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14 174 314</w:t>
            </w: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,00</w:t>
            </w:r>
          </w:p>
        </w:tc>
        <w:tc>
          <w:tcPr>
            <w:tcW w:w="7463" w:type="dxa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492FBF" w:rsidRPr="0027235C" w:rsidTr="00D46F0E">
        <w:trPr>
          <w:trHeight w:val="579"/>
        </w:trPr>
        <w:tc>
          <w:tcPr>
            <w:tcW w:w="2405" w:type="dxa"/>
            <w:gridSpan w:val="2"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ВСЬОГО МТ+ЗФ+СФ </w:t>
            </w:r>
          </w:p>
        </w:tc>
        <w:tc>
          <w:tcPr>
            <w:tcW w:w="1701" w:type="dxa"/>
            <w:shd w:val="clear" w:color="auto" w:fill="95B3D7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37 424 843,54</w:t>
            </w:r>
          </w:p>
        </w:tc>
        <w:tc>
          <w:tcPr>
            <w:tcW w:w="1418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0,00</w:t>
            </w:r>
          </w:p>
        </w:tc>
        <w:tc>
          <w:tcPr>
            <w:tcW w:w="1701" w:type="dxa"/>
          </w:tcPr>
          <w:p w:rsidR="00492FBF" w:rsidRPr="0027235C" w:rsidRDefault="00492FBF" w:rsidP="002723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37 424 843,54</w:t>
            </w:r>
          </w:p>
        </w:tc>
        <w:tc>
          <w:tcPr>
            <w:tcW w:w="7463" w:type="dxa"/>
            <w:noWrap/>
          </w:tcPr>
          <w:p w:rsidR="00492FBF" w:rsidRPr="0027235C" w:rsidRDefault="00492FBF" w:rsidP="00272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35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92FBF" w:rsidRPr="00A6746E" w:rsidRDefault="00492FBF" w:rsidP="0099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2FBF" w:rsidRPr="001148B8" w:rsidRDefault="00492FBF">
      <w:pPr>
        <w:spacing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1148B8">
        <w:rPr>
          <w:rFonts w:ascii="Times New Roman" w:hAnsi="Times New Roman"/>
          <w:sz w:val="26"/>
          <w:szCs w:val="26"/>
          <w:lang w:val="uk-UA"/>
        </w:rPr>
        <w:t xml:space="preserve">Начальник фінансового управління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1148B8">
        <w:rPr>
          <w:rFonts w:ascii="Times New Roman" w:hAnsi="Times New Roman"/>
          <w:sz w:val="26"/>
          <w:szCs w:val="26"/>
          <w:lang w:val="uk-UA"/>
        </w:rPr>
        <w:t xml:space="preserve"> Валентина КРАВЧУК</w:t>
      </w:r>
    </w:p>
    <w:sectPr w:rsidR="00492FBF" w:rsidRPr="001148B8" w:rsidSect="00D46F0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BF" w:rsidRDefault="00492FBF" w:rsidP="00CB5A82">
      <w:pPr>
        <w:spacing w:after="0" w:line="240" w:lineRule="auto"/>
      </w:pPr>
      <w:r>
        <w:separator/>
      </w:r>
    </w:p>
  </w:endnote>
  <w:endnote w:type="continuationSeparator" w:id="0">
    <w:p w:rsidR="00492FBF" w:rsidRDefault="00492FBF" w:rsidP="00CB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BF" w:rsidRDefault="00492FBF" w:rsidP="00CB5A82">
      <w:pPr>
        <w:spacing w:after="0" w:line="240" w:lineRule="auto"/>
      </w:pPr>
      <w:r>
        <w:separator/>
      </w:r>
    </w:p>
  </w:footnote>
  <w:footnote w:type="continuationSeparator" w:id="0">
    <w:p w:rsidR="00492FBF" w:rsidRDefault="00492FBF" w:rsidP="00CB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BF" w:rsidRDefault="00492FBF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492FBF" w:rsidRDefault="00492F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0E6B"/>
    <w:multiLevelType w:val="hybridMultilevel"/>
    <w:tmpl w:val="9E36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614A7"/>
    <w:rsid w:val="00066BA6"/>
    <w:rsid w:val="001148B8"/>
    <w:rsid w:val="001B2CE7"/>
    <w:rsid w:val="001D1788"/>
    <w:rsid w:val="0027235C"/>
    <w:rsid w:val="0027567F"/>
    <w:rsid w:val="003505B5"/>
    <w:rsid w:val="00370655"/>
    <w:rsid w:val="00370C68"/>
    <w:rsid w:val="0038448F"/>
    <w:rsid w:val="00394040"/>
    <w:rsid w:val="003A189B"/>
    <w:rsid w:val="00492FBF"/>
    <w:rsid w:val="005611DD"/>
    <w:rsid w:val="005C2691"/>
    <w:rsid w:val="00634A7E"/>
    <w:rsid w:val="006B3C69"/>
    <w:rsid w:val="006B4898"/>
    <w:rsid w:val="00701CBA"/>
    <w:rsid w:val="00734548"/>
    <w:rsid w:val="0076352E"/>
    <w:rsid w:val="00784E8D"/>
    <w:rsid w:val="00794A7A"/>
    <w:rsid w:val="007B7BFA"/>
    <w:rsid w:val="007E0002"/>
    <w:rsid w:val="00841E04"/>
    <w:rsid w:val="0085759D"/>
    <w:rsid w:val="0093246D"/>
    <w:rsid w:val="0095216A"/>
    <w:rsid w:val="00993C78"/>
    <w:rsid w:val="00993D3D"/>
    <w:rsid w:val="009B2243"/>
    <w:rsid w:val="009C28B3"/>
    <w:rsid w:val="009E73D6"/>
    <w:rsid w:val="00A6746E"/>
    <w:rsid w:val="00A816CB"/>
    <w:rsid w:val="00B4130C"/>
    <w:rsid w:val="00C76700"/>
    <w:rsid w:val="00CB5A82"/>
    <w:rsid w:val="00CD05D9"/>
    <w:rsid w:val="00D01316"/>
    <w:rsid w:val="00D11540"/>
    <w:rsid w:val="00D46F0E"/>
    <w:rsid w:val="00DA3EFC"/>
    <w:rsid w:val="00DF6E27"/>
    <w:rsid w:val="00E15864"/>
    <w:rsid w:val="00EA62BD"/>
    <w:rsid w:val="00ED5A94"/>
    <w:rsid w:val="00EE214B"/>
    <w:rsid w:val="00F32D7B"/>
    <w:rsid w:val="00F847E0"/>
    <w:rsid w:val="00F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B4130C"/>
    <w:rPr>
      <w:rFonts w:cs="Times New Roman"/>
    </w:rPr>
  </w:style>
  <w:style w:type="table" w:styleId="TableGrid">
    <w:name w:val="Table Grid"/>
    <w:basedOn w:val="TableNormal"/>
    <w:uiPriority w:val="99"/>
    <w:rsid w:val="00DF6E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A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5A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A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13</Pages>
  <Words>3608</Words>
  <Characters>20568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4</cp:revision>
  <cp:lastPrinted>2022-02-02T12:13:00Z</cp:lastPrinted>
  <dcterms:created xsi:type="dcterms:W3CDTF">2022-02-02T08:12:00Z</dcterms:created>
  <dcterms:modified xsi:type="dcterms:W3CDTF">2022-02-02T12:13:00Z</dcterms:modified>
</cp:coreProperties>
</file>