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10E" w:rsidRPr="00BD4C89" w:rsidRDefault="0069610E" w:rsidP="00BD4C89">
      <w:pPr>
        <w:pStyle w:val="Caption"/>
        <w:jc w:val="right"/>
        <w:rPr>
          <w:b/>
          <w:sz w:val="28"/>
          <w:szCs w:val="28"/>
        </w:rPr>
      </w:pPr>
      <w:r w:rsidRPr="00BD4C89">
        <w:rPr>
          <w:b/>
          <w:sz w:val="28"/>
          <w:szCs w:val="28"/>
        </w:rPr>
        <w:t>ПРОЕКТ</w:t>
      </w:r>
    </w:p>
    <w:p w:rsidR="0069610E" w:rsidRPr="00BD4C89" w:rsidRDefault="0069610E" w:rsidP="00BD4C89">
      <w:pPr>
        <w:pStyle w:val="Caption"/>
        <w:rPr>
          <w:b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556969400" r:id="rId6"/>
        </w:pict>
      </w:r>
      <w:r w:rsidRPr="00BD4C89">
        <w:rPr>
          <w:b/>
          <w:sz w:val="28"/>
          <w:szCs w:val="28"/>
        </w:rPr>
        <w:t>УКРАЇНА</w:t>
      </w:r>
    </w:p>
    <w:p w:rsidR="0069610E" w:rsidRPr="00BD4C89" w:rsidRDefault="0069610E" w:rsidP="00BD4C89">
      <w:pPr>
        <w:spacing w:after="0" w:line="240" w:lineRule="auto"/>
        <w:jc w:val="center"/>
        <w:rPr>
          <w:rFonts w:ascii="Times New Roman" w:hAnsi="Times New Roman"/>
          <w:b/>
          <w:smallCaps/>
          <w:sz w:val="28"/>
          <w:szCs w:val="28"/>
          <w:lang w:val="uk-UA"/>
        </w:rPr>
      </w:pPr>
      <w:r w:rsidRPr="00BD4C89">
        <w:rPr>
          <w:rFonts w:ascii="Times New Roman" w:hAnsi="Times New Roman"/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69610E" w:rsidRPr="00BD4C89" w:rsidRDefault="0069610E" w:rsidP="00BD4C89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69610E" w:rsidRPr="00BD4C89" w:rsidRDefault="0069610E" w:rsidP="00BD4C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D4C89">
        <w:rPr>
          <w:rFonts w:ascii="Times New Roman" w:hAnsi="Times New Roman"/>
          <w:b/>
          <w:sz w:val="32"/>
          <w:szCs w:val="32"/>
          <w:lang w:val="uk-UA"/>
        </w:rPr>
        <w:t>Р І Ш Е Н Н Я</w:t>
      </w:r>
    </w:p>
    <w:p w:rsidR="0069610E" w:rsidRPr="00BD4C89" w:rsidRDefault="0069610E" w:rsidP="00BD4C89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  <w:lang w:val="uk-UA"/>
        </w:rPr>
      </w:pPr>
    </w:p>
    <w:p w:rsidR="0069610E" w:rsidRPr="00BD4C89" w:rsidRDefault="0069610E" w:rsidP="00BD4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C89">
        <w:rPr>
          <w:rFonts w:ascii="Times New Roman" w:hAnsi="Times New Roman"/>
          <w:b/>
          <w:sz w:val="28"/>
          <w:szCs w:val="28"/>
          <w:lang w:val="uk-UA"/>
        </w:rPr>
        <w:t>двадцять ______________ сесії Нетішинської міської ради</w:t>
      </w:r>
    </w:p>
    <w:p w:rsidR="0069610E" w:rsidRPr="00BD4C89" w:rsidRDefault="0069610E" w:rsidP="00BD4C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4C89">
        <w:rPr>
          <w:rFonts w:ascii="Times New Roman" w:hAnsi="Times New Roman"/>
          <w:b/>
          <w:sz w:val="28"/>
          <w:szCs w:val="28"/>
          <w:lang w:val="uk-UA"/>
        </w:rPr>
        <w:t>VІІ скликання</w:t>
      </w:r>
    </w:p>
    <w:p w:rsidR="0069610E" w:rsidRPr="003A19F9" w:rsidRDefault="0069610E" w:rsidP="00BD4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610E" w:rsidRPr="003A19F9" w:rsidRDefault="0069610E" w:rsidP="00BD4C8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A19F9">
        <w:rPr>
          <w:rFonts w:ascii="Times New Roman" w:hAnsi="Times New Roman"/>
          <w:b/>
          <w:sz w:val="28"/>
          <w:szCs w:val="28"/>
          <w:lang w:val="uk-UA"/>
        </w:rPr>
        <w:t>______.2017</w:t>
      </w:r>
      <w:r w:rsidRPr="003A19F9">
        <w:rPr>
          <w:rFonts w:ascii="Times New Roman" w:hAnsi="Times New Roman"/>
          <w:b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b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b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b/>
          <w:sz w:val="28"/>
          <w:szCs w:val="28"/>
          <w:lang w:val="uk-UA"/>
        </w:rPr>
        <w:tab/>
        <w:t>Нетішин</w:t>
      </w:r>
      <w:r w:rsidRPr="003A19F9">
        <w:rPr>
          <w:rFonts w:ascii="Times New Roman" w:hAnsi="Times New Roman"/>
          <w:b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b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b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b/>
          <w:sz w:val="28"/>
          <w:szCs w:val="28"/>
          <w:lang w:val="uk-UA"/>
        </w:rPr>
        <w:tab/>
        <w:t xml:space="preserve">      № __/____</w:t>
      </w:r>
    </w:p>
    <w:p w:rsidR="0069610E" w:rsidRDefault="0069610E" w:rsidP="00BD4C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10E" w:rsidRPr="003A19F9" w:rsidRDefault="0069610E" w:rsidP="00BD4C8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10E" w:rsidRPr="003A19F9" w:rsidRDefault="0069610E" w:rsidP="00BD4C89">
      <w:pPr>
        <w:spacing w:after="0" w:line="240" w:lineRule="auto"/>
        <w:ind w:right="3158"/>
        <w:jc w:val="both"/>
        <w:rPr>
          <w:rFonts w:ascii="Times New Roman" w:hAnsi="Times New Roman"/>
          <w:sz w:val="28"/>
          <w:szCs w:val="28"/>
          <w:lang w:val="uk-UA"/>
        </w:rPr>
      </w:pPr>
      <w:r w:rsidRPr="003A19F9">
        <w:rPr>
          <w:rFonts w:ascii="Times New Roman" w:hAnsi="Times New Roman"/>
          <w:sz w:val="28"/>
          <w:szCs w:val="28"/>
          <w:lang w:val="uk-UA"/>
        </w:rPr>
        <w:t xml:space="preserve">Про внесення змін до рішення шістдесят восьмої сесії Нетішинської міської ради VI скликання від 27 січня 2015 року № 68/1625 «Про Методику розрахунку орендної плати за комунальне майно територіальної громади міста Нетішина та пропорції її розподілу» </w:t>
      </w:r>
    </w:p>
    <w:p w:rsidR="0069610E" w:rsidRDefault="0069610E" w:rsidP="00BD4C89">
      <w:pPr>
        <w:spacing w:after="0" w:line="240" w:lineRule="auto"/>
        <w:ind w:right="42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10E" w:rsidRPr="003A19F9" w:rsidRDefault="0069610E" w:rsidP="00BD4C89">
      <w:pPr>
        <w:spacing w:after="0" w:line="240" w:lineRule="auto"/>
        <w:ind w:right="424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10E" w:rsidRPr="003A19F9" w:rsidRDefault="0069610E" w:rsidP="00BD4C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A19F9">
        <w:rPr>
          <w:rFonts w:ascii="Times New Roman" w:hAnsi="Times New Roman"/>
          <w:sz w:val="28"/>
          <w:szCs w:val="28"/>
          <w:lang w:val="uk-UA"/>
        </w:rPr>
        <w:t>Відповідно до статті 25, пункту 3 частини 4 статті 42 Закону України «Про місцеве самоврядування в Україні», частини 2 статті 19 Закону України «Про оренду державного та комунального майна», Нетішинська міська рада                      в и р і ш и л а :</w:t>
      </w:r>
    </w:p>
    <w:p w:rsidR="0069610E" w:rsidRPr="003A19F9" w:rsidRDefault="0069610E" w:rsidP="003A1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10E" w:rsidRPr="003A19F9" w:rsidRDefault="0069610E" w:rsidP="00BD4C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A19F9">
        <w:rPr>
          <w:rFonts w:ascii="Times New Roman" w:hAnsi="Times New Roman"/>
          <w:sz w:val="28"/>
          <w:szCs w:val="28"/>
          <w:lang w:val="uk-UA"/>
        </w:rPr>
        <w:t>1. Унести до рішення шістдесят восьмої сесії Нетішинської міської ради VI скликання від 27 січня 2015 року № 68/1625 «Про Методику розрахунку орендної плати за комунальне майно територіальної громади міста Нетішина та пропорції її розподілу» такі зміни:</w:t>
      </w:r>
    </w:p>
    <w:p w:rsidR="0069610E" w:rsidRPr="003A19F9" w:rsidRDefault="0069610E" w:rsidP="00BD4C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A19F9">
        <w:rPr>
          <w:rFonts w:ascii="Times New Roman" w:hAnsi="Times New Roman"/>
          <w:sz w:val="28"/>
          <w:szCs w:val="28"/>
          <w:lang w:val="uk-UA"/>
        </w:rPr>
        <w:t>- примітку додатку 2 до Методики розрахунку орендної плати за комунальне майно територіальної громади міста Нетішина та пропорції її розподілу, затвердженої у редакції рішення п’ятнадцятої сесії Нетішинської міської ради VII скликання від 22 липня 2017 року № 15/639, доповнити абзацом такого змісту:</w:t>
      </w:r>
    </w:p>
    <w:p w:rsidR="0069610E" w:rsidRDefault="0069610E" w:rsidP="00BD4C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A19F9">
        <w:rPr>
          <w:rFonts w:ascii="Times New Roman" w:hAnsi="Times New Roman"/>
          <w:sz w:val="28"/>
          <w:szCs w:val="28"/>
          <w:lang w:val="uk-UA"/>
        </w:rPr>
        <w:t>«У разі здачі в оренду будівель, приміщень, що знаходяться у напівзруйнованому стані, не придатному для використання та потребують реконструкції та повного відновлення, площею більше 200 квадратних метрів, балансоутримувачами яких є КМЗ НМР «Спеціалізована медико-санітарна частина м. Нетішин» та КП НМР «Житлово-комунальне об’єднання», орендна ставка для орендарів застосовується з коефіцієнтом 0,5 на період проведення будівельних робіт (капітальний ремонт, реконструкція) строком на 1 рік.».</w:t>
      </w:r>
    </w:p>
    <w:p w:rsidR="0069610E" w:rsidRDefault="0069610E" w:rsidP="003A1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10E" w:rsidRDefault="0069610E" w:rsidP="003A19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9610E" w:rsidRDefault="0069610E" w:rsidP="003A19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69610E" w:rsidRPr="003A19F9" w:rsidRDefault="0069610E" w:rsidP="003A19F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9610E" w:rsidRPr="003A19F9" w:rsidRDefault="0069610E" w:rsidP="00BD4C8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3A19F9">
        <w:rPr>
          <w:rFonts w:ascii="Times New Roman" w:hAnsi="Times New Roman"/>
          <w:sz w:val="28"/>
          <w:szCs w:val="28"/>
          <w:lang w:val="uk-UA"/>
        </w:rPr>
        <w:t>2. 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Р.М.), постійну комісію Нетішинської міської ради з питань бюджету, фінансів, податкової та тарифної політики (Самохіна М.О.) та заступника міського голови Романюка І.В.</w:t>
      </w:r>
    </w:p>
    <w:p w:rsidR="0069610E" w:rsidRDefault="0069610E" w:rsidP="00BD4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610E" w:rsidRDefault="0069610E" w:rsidP="00BD4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610E" w:rsidRDefault="0069610E" w:rsidP="00BD4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610E" w:rsidRDefault="0069610E" w:rsidP="00BD4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610E" w:rsidRPr="003A19F9" w:rsidRDefault="0069610E" w:rsidP="00BD4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9610E" w:rsidRPr="003A19F9" w:rsidRDefault="0069610E" w:rsidP="00BD4C8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A19F9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3A19F9">
        <w:rPr>
          <w:rFonts w:ascii="Times New Roman" w:hAnsi="Times New Roman"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sz w:val="28"/>
          <w:szCs w:val="28"/>
          <w:lang w:val="uk-UA"/>
        </w:rPr>
        <w:tab/>
      </w:r>
      <w:r w:rsidRPr="003A19F9">
        <w:rPr>
          <w:rFonts w:ascii="Times New Roman" w:hAnsi="Times New Roman"/>
          <w:sz w:val="28"/>
          <w:szCs w:val="28"/>
          <w:lang w:val="uk-UA"/>
        </w:rPr>
        <w:tab/>
        <w:t xml:space="preserve">                    О.О.Супрунюк</w:t>
      </w:r>
    </w:p>
    <w:sectPr w:rsidR="0069610E" w:rsidRPr="003A19F9" w:rsidSect="00BD4C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7FEF"/>
    <w:multiLevelType w:val="hybridMultilevel"/>
    <w:tmpl w:val="BC34ABEE"/>
    <w:lvl w:ilvl="0" w:tplc="6C2414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469F"/>
    <w:rsid w:val="00011FEC"/>
    <w:rsid w:val="00032F4F"/>
    <w:rsid w:val="000A3891"/>
    <w:rsid w:val="001719EC"/>
    <w:rsid w:val="001728C2"/>
    <w:rsid w:val="00286222"/>
    <w:rsid w:val="002C303F"/>
    <w:rsid w:val="002E5179"/>
    <w:rsid w:val="00307B6E"/>
    <w:rsid w:val="00325F94"/>
    <w:rsid w:val="003825D3"/>
    <w:rsid w:val="003A19F9"/>
    <w:rsid w:val="00461D07"/>
    <w:rsid w:val="004D1465"/>
    <w:rsid w:val="004E6232"/>
    <w:rsid w:val="004F258C"/>
    <w:rsid w:val="00684734"/>
    <w:rsid w:val="0069610E"/>
    <w:rsid w:val="006D3616"/>
    <w:rsid w:val="0080031F"/>
    <w:rsid w:val="0083469F"/>
    <w:rsid w:val="00886C49"/>
    <w:rsid w:val="009B1DFA"/>
    <w:rsid w:val="009B5292"/>
    <w:rsid w:val="009C0707"/>
    <w:rsid w:val="009F410B"/>
    <w:rsid w:val="00A844BA"/>
    <w:rsid w:val="00AA03BA"/>
    <w:rsid w:val="00AE5707"/>
    <w:rsid w:val="00AF6AB5"/>
    <w:rsid w:val="00B17327"/>
    <w:rsid w:val="00BB24E3"/>
    <w:rsid w:val="00BD4C89"/>
    <w:rsid w:val="00BE283E"/>
    <w:rsid w:val="00C56FCF"/>
    <w:rsid w:val="00C66676"/>
    <w:rsid w:val="00C675E8"/>
    <w:rsid w:val="00CC5234"/>
    <w:rsid w:val="00DD4256"/>
    <w:rsid w:val="00DD6C77"/>
    <w:rsid w:val="00F2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32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469F"/>
    <w:pPr>
      <w:spacing w:after="0" w:line="240" w:lineRule="auto"/>
      <w:ind w:left="720" w:firstLine="709"/>
      <w:contextualSpacing/>
    </w:pPr>
    <w:rPr>
      <w:lang w:val="uk-UA" w:eastAsia="en-US"/>
    </w:rPr>
  </w:style>
  <w:style w:type="paragraph" w:styleId="Caption">
    <w:name w:val="caption"/>
    <w:basedOn w:val="Normal"/>
    <w:uiPriority w:val="99"/>
    <w:qFormat/>
    <w:locked/>
    <w:rsid w:val="00BD4C89"/>
    <w:pPr>
      <w:spacing w:after="0" w:line="240" w:lineRule="auto"/>
      <w:jc w:val="center"/>
    </w:pPr>
    <w:rPr>
      <w:rFonts w:ascii="Times New Roman" w:hAnsi="Times New Roman"/>
      <w:sz w:val="26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286</TotalTime>
  <Pages>2</Pages>
  <Words>324</Words>
  <Characters>1849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2017-05-22T11:42:00Z</cp:lastPrinted>
  <dcterms:created xsi:type="dcterms:W3CDTF">2017-05-03T08:45:00Z</dcterms:created>
  <dcterms:modified xsi:type="dcterms:W3CDTF">2017-05-22T11:44:00Z</dcterms:modified>
</cp:coreProperties>
</file>