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D0" w:rsidRPr="004211EE" w:rsidRDefault="00E940D0" w:rsidP="004211EE">
      <w:pPr>
        <w:pStyle w:val="Caption"/>
        <w:jc w:val="right"/>
        <w:rPr>
          <w:rFonts w:ascii="Times New Roman" w:hAnsi="Times New Roman" w:cs="Times New Roman"/>
          <w:b/>
        </w:rPr>
      </w:pPr>
      <w:r w:rsidRPr="004211EE">
        <w:rPr>
          <w:rFonts w:ascii="Times New Roman" w:hAnsi="Times New Roman" w:cs="Times New Roman"/>
          <w:b/>
        </w:rPr>
        <w:t>ПРОЕКТ</w:t>
      </w:r>
    </w:p>
    <w:p w:rsidR="00E940D0" w:rsidRPr="004211EE" w:rsidRDefault="00E940D0" w:rsidP="004211EE">
      <w:pPr>
        <w:pStyle w:val="Caption"/>
        <w:rPr>
          <w:rFonts w:ascii="Times New Roman" w:hAnsi="Times New Roman" w:cs="Times New Roman"/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91312058" r:id="rId5"/>
        </w:pict>
      </w:r>
      <w:r w:rsidRPr="004211EE">
        <w:rPr>
          <w:rFonts w:ascii="Times New Roman" w:hAnsi="Times New Roman" w:cs="Times New Roman"/>
          <w:b/>
        </w:rPr>
        <w:t>УКРАЇНА</w:t>
      </w:r>
    </w:p>
    <w:p w:rsidR="00E940D0" w:rsidRPr="004211EE" w:rsidRDefault="00E940D0" w:rsidP="004211EE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4211EE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E940D0" w:rsidRPr="004211EE" w:rsidRDefault="00E940D0" w:rsidP="004211EE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E940D0" w:rsidRPr="004211EE" w:rsidRDefault="00E940D0" w:rsidP="004211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11EE">
        <w:rPr>
          <w:rFonts w:ascii="Times New Roman" w:hAnsi="Times New Roman"/>
          <w:b/>
          <w:sz w:val="32"/>
          <w:szCs w:val="32"/>
        </w:rPr>
        <w:t>Р І Ш Е Н Н Я</w:t>
      </w:r>
    </w:p>
    <w:p w:rsidR="00E940D0" w:rsidRPr="004211EE" w:rsidRDefault="00E940D0" w:rsidP="004211E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940D0" w:rsidRPr="004211EE" w:rsidRDefault="00E940D0" w:rsidP="00421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11EE">
        <w:rPr>
          <w:rFonts w:ascii="Times New Roman" w:hAnsi="Times New Roman"/>
          <w:b/>
          <w:sz w:val="26"/>
          <w:szCs w:val="26"/>
        </w:rPr>
        <w:t>сімдесят другої сесії Нетішинської міської ради</w:t>
      </w:r>
    </w:p>
    <w:p w:rsidR="00E940D0" w:rsidRPr="004211EE" w:rsidRDefault="00E940D0" w:rsidP="00421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11EE">
        <w:rPr>
          <w:rFonts w:ascii="Times New Roman" w:hAnsi="Times New Roman"/>
          <w:b/>
          <w:sz w:val="26"/>
          <w:szCs w:val="26"/>
        </w:rPr>
        <w:t>VІ скликання</w:t>
      </w:r>
    </w:p>
    <w:p w:rsidR="00E940D0" w:rsidRPr="004211EE" w:rsidRDefault="00E940D0" w:rsidP="004211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40D0" w:rsidRPr="004211EE" w:rsidRDefault="00E940D0" w:rsidP="004211E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30.04</w:t>
      </w:r>
      <w:r w:rsidRPr="004211EE">
        <w:rPr>
          <w:rFonts w:ascii="Times New Roman" w:hAnsi="Times New Roman"/>
          <w:b/>
          <w:sz w:val="26"/>
          <w:szCs w:val="26"/>
        </w:rPr>
        <w:t>.2015</w:t>
      </w:r>
      <w:r w:rsidRPr="004211EE">
        <w:rPr>
          <w:rFonts w:ascii="Times New Roman" w:hAnsi="Times New Roman"/>
          <w:b/>
          <w:sz w:val="26"/>
          <w:szCs w:val="26"/>
        </w:rPr>
        <w:tab/>
      </w:r>
      <w:r w:rsidRPr="004211EE">
        <w:rPr>
          <w:rFonts w:ascii="Times New Roman" w:hAnsi="Times New Roman"/>
          <w:b/>
          <w:sz w:val="26"/>
          <w:szCs w:val="26"/>
        </w:rPr>
        <w:tab/>
      </w:r>
      <w:r w:rsidRPr="004211EE">
        <w:rPr>
          <w:rFonts w:ascii="Times New Roman" w:hAnsi="Times New Roman"/>
          <w:b/>
          <w:sz w:val="26"/>
          <w:szCs w:val="26"/>
        </w:rPr>
        <w:tab/>
      </w:r>
      <w:r w:rsidRPr="004211EE">
        <w:rPr>
          <w:rFonts w:ascii="Times New Roman" w:hAnsi="Times New Roman"/>
          <w:b/>
          <w:sz w:val="26"/>
          <w:szCs w:val="26"/>
        </w:rPr>
        <w:tab/>
      </w:r>
      <w:r w:rsidRPr="004211EE">
        <w:rPr>
          <w:rFonts w:ascii="Times New Roman" w:hAnsi="Times New Roman"/>
          <w:b/>
          <w:sz w:val="26"/>
          <w:szCs w:val="26"/>
        </w:rPr>
        <w:tab/>
        <w:t>Нетішин</w:t>
      </w:r>
      <w:r w:rsidRPr="004211EE">
        <w:rPr>
          <w:rFonts w:ascii="Times New Roman" w:hAnsi="Times New Roman"/>
          <w:b/>
          <w:sz w:val="26"/>
          <w:szCs w:val="26"/>
        </w:rPr>
        <w:tab/>
      </w:r>
      <w:r w:rsidRPr="004211EE">
        <w:rPr>
          <w:rFonts w:ascii="Times New Roman" w:hAnsi="Times New Roman"/>
          <w:b/>
          <w:sz w:val="26"/>
          <w:szCs w:val="26"/>
        </w:rPr>
        <w:tab/>
      </w:r>
      <w:r w:rsidRPr="004211EE">
        <w:rPr>
          <w:rFonts w:ascii="Times New Roman" w:hAnsi="Times New Roman"/>
          <w:b/>
          <w:sz w:val="26"/>
          <w:szCs w:val="26"/>
        </w:rPr>
        <w:tab/>
      </w:r>
      <w:r w:rsidRPr="004211EE">
        <w:rPr>
          <w:rFonts w:ascii="Times New Roman" w:hAnsi="Times New Roman"/>
          <w:b/>
          <w:sz w:val="26"/>
          <w:szCs w:val="26"/>
        </w:rPr>
        <w:tab/>
        <w:t>№ 72/______</w:t>
      </w:r>
    </w:p>
    <w:p w:rsidR="00E940D0" w:rsidRPr="004211EE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40D0" w:rsidRPr="004211EE" w:rsidRDefault="00E940D0" w:rsidP="004211EE">
      <w:pPr>
        <w:spacing w:after="0" w:line="240" w:lineRule="auto"/>
        <w:ind w:right="3675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Про зупинення дії рішення шістдесят восьмої сесії Нетішинської міської ради VI скликання від 27 січня 2015 року № 68/1625 «Про Методику розрахунку орендної плати за комунальне майно територіальної громади міста Нетішина та пропорції її розподілу»</w:t>
      </w:r>
    </w:p>
    <w:p w:rsidR="00E940D0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0D0" w:rsidRPr="004211EE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Відповідно до статті 25, пункту 3 частини 4 статті 42 Закону України «Про місцеве самоврядування в Україні та з метою розгляду колективного звернення суб’єктів господарювання міста від 24 березня 2015 року міська рада    в и р і ш и л а:</w:t>
      </w:r>
    </w:p>
    <w:p w:rsidR="00E940D0" w:rsidRPr="004211EE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1.Зупинити дію рішення шіс</w:t>
      </w:r>
      <w:r>
        <w:rPr>
          <w:rFonts w:ascii="Times New Roman" w:hAnsi="Times New Roman"/>
          <w:sz w:val="26"/>
          <w:szCs w:val="26"/>
        </w:rPr>
        <w:t>т</w:t>
      </w:r>
      <w:r w:rsidRPr="004211EE">
        <w:rPr>
          <w:rFonts w:ascii="Times New Roman" w:hAnsi="Times New Roman"/>
          <w:sz w:val="26"/>
          <w:szCs w:val="26"/>
        </w:rPr>
        <w:t>десят восьмої сесії Нетішинської міської ради           VI скликання від 27 січня 2015 року № 68/1625 «Про Методику розрахунку орендної плати за комунальне майно територіальної громади міста Нетішина та пропорції її розподілу» з внесеними змінами,</w:t>
      </w:r>
      <w:bookmarkStart w:id="0" w:name="_GoBack"/>
      <w:bookmarkEnd w:id="0"/>
      <w:r w:rsidRPr="004211EE">
        <w:rPr>
          <w:rFonts w:ascii="Times New Roman" w:hAnsi="Times New Roman"/>
          <w:sz w:val="26"/>
          <w:szCs w:val="26"/>
        </w:rPr>
        <w:t xml:space="preserve"> до 01 січня 2016 року.</w:t>
      </w: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2.Відновити дію до 01 січня 2016 року:</w:t>
      </w: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2.1.рішення двадцять шостої сесії Нетішинської міської ради VI скликання від 30 березня 2012 року № 26/491 «Про Методику розрахунку орендної плати за комунальне майно територіальної громади міста Нетішина та пропорції її розподілу»;</w:t>
      </w: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 xml:space="preserve">2.2.рішення двадцять дев’ятої (позачергової) сесії Нетішинської міської ради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211EE">
        <w:rPr>
          <w:rFonts w:ascii="Times New Roman" w:hAnsi="Times New Roman"/>
          <w:sz w:val="26"/>
          <w:szCs w:val="26"/>
        </w:rPr>
        <w:t xml:space="preserve">VI скликання від 20 червня 2012 року № 29/576 «Про внесення змін до рішення двадцять шостої сесії Нетішинської міської ради VI скликання від 30 березня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4211EE">
        <w:rPr>
          <w:rFonts w:ascii="Times New Roman" w:hAnsi="Times New Roman"/>
          <w:sz w:val="26"/>
          <w:szCs w:val="26"/>
        </w:rPr>
        <w:t>2012 року № 26/491 «Про Методику розрахунку орендної плати за комунальне майно територіальної громади міста Нетішина та пропорції її розподілу»;</w:t>
      </w: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 xml:space="preserve">2.3.рішення тридцятої сесії Нетішинської міської ради VI скликання від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211EE">
        <w:rPr>
          <w:rFonts w:ascii="Times New Roman" w:hAnsi="Times New Roman"/>
          <w:sz w:val="26"/>
          <w:szCs w:val="26"/>
        </w:rPr>
        <w:t>10 липня 2012 року № 30/590 «Про внесення змін до рішення двадцять шостої сесії Нетішинської міської ради VI скликання від 30 березня 2012 року № 26/491 «Про Методику розрахунку орендної плати за комунальне майно територіальної громади міста Нетішина та пропорції її розподілу».</w:t>
      </w:r>
    </w:p>
    <w:p w:rsidR="00E940D0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2.4.рішення тридцятої четвертої сесії Нетішинської міської ради VI скликання від 28 листопада 2012 року № 34/710 «Про внесення змін до рішення двадцять шостої сесії Нетішинської міської ради VI скликання від 30 березня 2012 року № 26/491 «Про Методику розрахунку орендної плати за комунальне майно територіальної громади міста Нетішина та пропорції її розподілу».</w:t>
      </w:r>
    </w:p>
    <w:p w:rsidR="00E940D0" w:rsidRDefault="00E940D0" w:rsidP="004211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</w:p>
    <w:p w:rsidR="00E940D0" w:rsidRPr="004211EE" w:rsidRDefault="00E940D0" w:rsidP="004211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2.5.рішення шістдесят першої сесії Нетішинської міської ради VI скликання від 26 червня 2014 року № 61/1384 «Про внесення змін до рішення двадцять шостої сесії Нетішинської міської ради VI скликання від 30 березня 2012 року № 26/491 «Про Методику розрахунку орендної плати за комунальне майно територіальної громади міста Нетішина та пропорції її розподілу».</w:t>
      </w:r>
    </w:p>
    <w:p w:rsidR="00E940D0" w:rsidRPr="004211EE" w:rsidRDefault="00E940D0" w:rsidP="004211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1EE">
        <w:rPr>
          <w:rFonts w:ascii="Times New Roman" w:hAnsi="Times New Roman"/>
          <w:sz w:val="26"/>
          <w:szCs w:val="26"/>
        </w:rPr>
        <w:t>3.Контроль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(Калабський С.В.)</w:t>
      </w:r>
    </w:p>
    <w:p w:rsidR="00E940D0" w:rsidRPr="004211EE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0D0" w:rsidRDefault="00E940D0" w:rsidP="004211EE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6"/>
          <w:szCs w:val="26"/>
          <w:lang w:eastAsia="uk-UA"/>
        </w:rPr>
      </w:pPr>
    </w:p>
    <w:p w:rsidR="00E940D0" w:rsidRPr="004211EE" w:rsidRDefault="00E940D0" w:rsidP="004211EE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6"/>
          <w:szCs w:val="26"/>
          <w:lang w:eastAsia="uk-UA"/>
        </w:rPr>
      </w:pPr>
    </w:p>
    <w:p w:rsidR="00E940D0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0D0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0D0" w:rsidRPr="004211EE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0D0" w:rsidRPr="004211EE" w:rsidRDefault="00E940D0" w:rsidP="00421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О.О.</w:t>
      </w:r>
      <w:r w:rsidRPr="004211EE">
        <w:rPr>
          <w:rFonts w:ascii="Times New Roman" w:hAnsi="Times New Roman"/>
          <w:sz w:val="26"/>
          <w:szCs w:val="26"/>
        </w:rPr>
        <w:t>Супрунюк</w:t>
      </w:r>
    </w:p>
    <w:p w:rsidR="00E940D0" w:rsidRPr="004211EE" w:rsidRDefault="00E940D0" w:rsidP="004211EE">
      <w:pPr>
        <w:spacing w:after="0" w:line="240" w:lineRule="auto"/>
        <w:rPr>
          <w:rFonts w:ascii="Times New Roman" w:hAnsi="Times New Roman"/>
        </w:rPr>
      </w:pPr>
    </w:p>
    <w:sectPr w:rsidR="00E940D0" w:rsidRPr="004211EE" w:rsidSect="004211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7F3"/>
    <w:rsid w:val="00007258"/>
    <w:rsid w:val="00037BD2"/>
    <w:rsid w:val="000447F3"/>
    <w:rsid w:val="000764FF"/>
    <w:rsid w:val="000F39B0"/>
    <w:rsid w:val="002479F8"/>
    <w:rsid w:val="00401D78"/>
    <w:rsid w:val="004211EE"/>
    <w:rsid w:val="00547B8F"/>
    <w:rsid w:val="00656359"/>
    <w:rsid w:val="0069682A"/>
    <w:rsid w:val="00804281"/>
    <w:rsid w:val="008563DF"/>
    <w:rsid w:val="0087607C"/>
    <w:rsid w:val="009C38E6"/>
    <w:rsid w:val="00A048A8"/>
    <w:rsid w:val="00AA25B6"/>
    <w:rsid w:val="00AE782E"/>
    <w:rsid w:val="00C27AC8"/>
    <w:rsid w:val="00C90DF9"/>
    <w:rsid w:val="00DC4517"/>
    <w:rsid w:val="00DF04A9"/>
    <w:rsid w:val="00E940D0"/>
    <w:rsid w:val="00F64506"/>
    <w:rsid w:val="00FA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4211EE"/>
    <w:pPr>
      <w:spacing w:after="0" w:line="240" w:lineRule="auto"/>
      <w:jc w:val="center"/>
    </w:pPr>
    <w:rPr>
      <w:rFonts w:eastAsia="Times New Roman" w:cs="Calibri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21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441</Words>
  <Characters>2518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18</cp:revision>
  <cp:lastPrinted>2015-04-23T13:34:00Z</cp:lastPrinted>
  <dcterms:created xsi:type="dcterms:W3CDTF">2015-03-30T11:11:00Z</dcterms:created>
  <dcterms:modified xsi:type="dcterms:W3CDTF">2015-04-23T13:35:00Z</dcterms:modified>
</cp:coreProperties>
</file>