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5B0465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</w:t>
      </w:r>
      <w:r w:rsidR="00D542D6">
        <w:rPr>
          <w:sz w:val="28"/>
          <w:szCs w:val="28"/>
        </w:rPr>
        <w:t>Є</w:t>
      </w:r>
      <w:r>
        <w:rPr>
          <w:sz w:val="28"/>
          <w:szCs w:val="28"/>
        </w:rPr>
        <w:t>КТ</w:t>
      </w:r>
    </w:p>
    <w:p w:rsidR="005B0465" w:rsidRDefault="00C354B4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720135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EC02D9" w:rsidRDefault="005B0465" w:rsidP="005B0465">
      <w:pPr>
        <w:jc w:val="center"/>
        <w:rPr>
          <w:b/>
          <w:sz w:val="14"/>
          <w:szCs w:val="14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D542D6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сімдесят</w:t>
      </w:r>
      <w:r w:rsidR="00E30DFA">
        <w:rPr>
          <w:b/>
          <w:sz w:val="28"/>
          <w:szCs w:val="28"/>
        </w:rPr>
        <w:t>_____________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Pr="00EC02D9" w:rsidRDefault="005B0465" w:rsidP="005B0465">
      <w:pPr>
        <w:rPr>
          <w:sz w:val="20"/>
          <w:szCs w:val="20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5B0465">
        <w:rPr>
          <w:b/>
          <w:sz w:val="28"/>
          <w:szCs w:val="28"/>
        </w:rPr>
        <w:t>20</w:t>
      </w:r>
      <w:r w:rsidR="00D542D6">
        <w:rPr>
          <w:b/>
          <w:sz w:val="28"/>
          <w:szCs w:val="28"/>
        </w:rPr>
        <w:t>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Pr="00D542D6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8"/>
          <w:szCs w:val="28"/>
        </w:rPr>
      </w:pPr>
    </w:p>
    <w:p w:rsidR="006E423E" w:rsidRPr="003D00A3" w:rsidRDefault="006E423E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 w:rsidR="000F1DE7">
        <w:rPr>
          <w:sz w:val="28"/>
          <w:szCs w:val="28"/>
        </w:rPr>
        <w:t xml:space="preserve">розгляд звернення </w:t>
      </w:r>
      <w:r w:rsidR="00E5221B">
        <w:rPr>
          <w:sz w:val="28"/>
          <w:szCs w:val="28"/>
        </w:rPr>
        <w:t>Гончарук О.М</w:t>
      </w:r>
      <w:r w:rsidR="00F8674D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7441C8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 w:rsidR="001041C9"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6E423E" w:rsidRPr="002D3A94" w:rsidRDefault="006E423E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 w:rsidR="00E26882">
        <w:rPr>
          <w:sz w:val="28"/>
          <w:szCs w:val="28"/>
        </w:rPr>
        <w:t xml:space="preserve">, </w:t>
      </w:r>
      <w:r w:rsidR="00E26882" w:rsidRPr="00F422E0">
        <w:rPr>
          <w:sz w:val="28"/>
          <w:szCs w:val="28"/>
        </w:rPr>
        <w:t>наказу Державного комітету</w:t>
      </w:r>
      <w:r w:rsidR="00E26882">
        <w:rPr>
          <w:sz w:val="28"/>
          <w:szCs w:val="28"/>
        </w:rPr>
        <w:t xml:space="preserve"> України</w:t>
      </w:r>
      <w:r w:rsidR="00E26882" w:rsidRPr="00F422E0">
        <w:rPr>
          <w:sz w:val="28"/>
          <w:szCs w:val="28"/>
        </w:rPr>
        <w:t xml:space="preserve"> із земельних ресурсів від 23</w:t>
      </w:r>
      <w:r w:rsidR="00D542D6">
        <w:rPr>
          <w:sz w:val="28"/>
          <w:szCs w:val="28"/>
        </w:rPr>
        <w:t xml:space="preserve"> липня </w:t>
      </w:r>
      <w:r w:rsidR="00E26882" w:rsidRPr="00F422E0">
        <w:rPr>
          <w:sz w:val="28"/>
          <w:szCs w:val="28"/>
        </w:rPr>
        <w:t>2010 року №</w:t>
      </w:r>
      <w:r w:rsidR="00D542D6">
        <w:rPr>
          <w:sz w:val="28"/>
          <w:szCs w:val="28"/>
        </w:rPr>
        <w:t> </w:t>
      </w:r>
      <w:r w:rsidR="00E26882" w:rsidRPr="00F422E0">
        <w:rPr>
          <w:sz w:val="28"/>
          <w:szCs w:val="28"/>
        </w:rPr>
        <w:t>548 «</w:t>
      </w:r>
      <w:r w:rsidR="00E26882"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E26882">
        <w:rPr>
          <w:rStyle w:val="rvts23"/>
          <w:sz w:val="28"/>
          <w:szCs w:val="28"/>
        </w:rPr>
        <w:t>»</w:t>
      </w:r>
      <w:r w:rsidR="00526036">
        <w:rPr>
          <w:rStyle w:val="rvts23"/>
          <w:sz w:val="28"/>
          <w:szCs w:val="28"/>
        </w:rPr>
        <w:t>, враховуючи пропозиції</w:t>
      </w:r>
      <w:r w:rsidR="00526036">
        <w:rPr>
          <w:sz w:val="28"/>
          <w:szCs w:val="28"/>
        </w:rPr>
        <w:t xml:space="preserve">  комісії міської ради з питань земельних відносин та охорони навколишнього природного середовища</w:t>
      </w:r>
      <w:r w:rsidR="00A9338B">
        <w:rPr>
          <w:sz w:val="28"/>
          <w:szCs w:val="28"/>
        </w:rPr>
        <w:t>,</w:t>
      </w:r>
      <w:r w:rsidR="00E26882" w:rsidRPr="00216D21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та з метою розгляду звернення </w:t>
      </w:r>
      <w:r w:rsidR="00E5221B">
        <w:rPr>
          <w:sz w:val="28"/>
          <w:szCs w:val="28"/>
        </w:rPr>
        <w:t>Гончарук О.М</w:t>
      </w:r>
      <w:r w:rsidR="00F8674D">
        <w:rPr>
          <w:sz w:val="28"/>
          <w:szCs w:val="28"/>
        </w:rPr>
        <w:t>.</w:t>
      </w:r>
      <w:r w:rsidR="00526036">
        <w:rPr>
          <w:sz w:val="28"/>
          <w:szCs w:val="28"/>
        </w:rPr>
        <w:t xml:space="preserve">, Нетішинська міська рада </w:t>
      </w:r>
      <w:r w:rsidRPr="002D3A94">
        <w:rPr>
          <w:sz w:val="28"/>
          <w:szCs w:val="28"/>
        </w:rPr>
        <w:t>в и р і ш и л а:</w:t>
      </w:r>
    </w:p>
    <w:p w:rsidR="006E423E" w:rsidRPr="00E91EA5" w:rsidRDefault="006E423E" w:rsidP="00604DF3">
      <w:pPr>
        <w:ind w:firstLine="567"/>
        <w:jc w:val="both"/>
        <w:rPr>
          <w:sz w:val="14"/>
          <w:szCs w:val="14"/>
        </w:rPr>
      </w:pPr>
    </w:p>
    <w:p w:rsidR="006E423E" w:rsidRDefault="006E423E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 w:rsidR="00E5221B">
        <w:rPr>
          <w:sz w:val="28"/>
          <w:szCs w:val="28"/>
        </w:rPr>
        <w:t>Гончарук Оксані Миколаївні</w:t>
      </w:r>
      <w:r w:rsidRPr="002D3A94">
        <w:rPr>
          <w:sz w:val="28"/>
          <w:szCs w:val="28"/>
        </w:rPr>
        <w:t>, як</w:t>
      </w:r>
      <w:r w:rsidR="007441C8">
        <w:rPr>
          <w:sz w:val="28"/>
          <w:szCs w:val="28"/>
        </w:rPr>
        <w:t>а</w:t>
      </w:r>
      <w:r w:rsidR="005B006C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зареєстрован</w:t>
      </w:r>
      <w:r w:rsidR="007441C8"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 xml:space="preserve">за адресою: </w:t>
      </w:r>
      <w:r w:rsidR="005147B3">
        <w:rPr>
          <w:sz w:val="28"/>
          <w:szCs w:val="28"/>
        </w:rPr>
        <w:t>…</w:t>
      </w:r>
      <w:r w:rsidR="001F7E61">
        <w:rPr>
          <w:sz w:val="28"/>
          <w:szCs w:val="28"/>
        </w:rPr>
        <w:t>,</w:t>
      </w:r>
      <w:r w:rsidR="00BB6E5A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на розробку про</w:t>
      </w:r>
      <w:r w:rsidR="00D542D6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>
        <w:rPr>
          <w:sz w:val="28"/>
          <w:szCs w:val="28"/>
        </w:rPr>
        <w:t>її у</w:t>
      </w:r>
      <w:r w:rsidR="00604DF3">
        <w:rPr>
          <w:sz w:val="28"/>
          <w:szCs w:val="28"/>
        </w:rPr>
        <w:t xml:space="preserve"> </w:t>
      </w:r>
      <w:r w:rsidR="003F4254">
        <w:rPr>
          <w:sz w:val="28"/>
          <w:szCs w:val="28"/>
        </w:rPr>
        <w:t xml:space="preserve">власність </w:t>
      </w:r>
      <w:r w:rsidRPr="002D3A94">
        <w:rPr>
          <w:sz w:val="28"/>
          <w:szCs w:val="28"/>
        </w:rPr>
        <w:t xml:space="preserve">орієнтовною площею </w:t>
      </w:r>
      <w:r w:rsidR="00E5221B">
        <w:rPr>
          <w:sz w:val="28"/>
          <w:szCs w:val="28"/>
        </w:rPr>
        <w:t>0,0226</w:t>
      </w:r>
      <w:r w:rsidRPr="002D3A94">
        <w:rPr>
          <w:sz w:val="28"/>
          <w:szCs w:val="28"/>
        </w:rPr>
        <w:t xml:space="preserve"> га, для будівництва </w:t>
      </w:r>
      <w:r w:rsidR="001041C9"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 w:rsidR="000B7F1C">
        <w:rPr>
          <w:sz w:val="28"/>
          <w:szCs w:val="28"/>
        </w:rPr>
        <w:t xml:space="preserve"> ділянка), яка розташована в м. </w:t>
      </w:r>
      <w:proofErr w:type="spellStart"/>
      <w:r w:rsidRPr="002D3A94">
        <w:rPr>
          <w:sz w:val="28"/>
          <w:szCs w:val="28"/>
        </w:rPr>
        <w:t>Нетіши</w:t>
      </w:r>
      <w:r>
        <w:rPr>
          <w:sz w:val="28"/>
          <w:szCs w:val="28"/>
        </w:rPr>
        <w:t>н</w:t>
      </w:r>
      <w:proofErr w:type="spellEnd"/>
      <w:r w:rsidR="00E5221B">
        <w:rPr>
          <w:sz w:val="28"/>
          <w:szCs w:val="28"/>
        </w:rPr>
        <w:t xml:space="preserve">, </w:t>
      </w:r>
      <w:proofErr w:type="spellStart"/>
      <w:r w:rsidR="00E5221B">
        <w:rPr>
          <w:sz w:val="28"/>
          <w:szCs w:val="28"/>
        </w:rPr>
        <w:t>пров</w:t>
      </w:r>
      <w:proofErr w:type="spellEnd"/>
      <w:r w:rsidR="00E5221B">
        <w:rPr>
          <w:sz w:val="28"/>
          <w:szCs w:val="28"/>
        </w:rPr>
        <w:t>. Зелений, за умови подальшого об’єднання із суміжною земельною ділянкою (кадастровий номер 6810500000:</w:t>
      </w:r>
      <w:r w:rsidR="00E5221B" w:rsidRPr="00E5221B">
        <w:rPr>
          <w:sz w:val="28"/>
          <w:szCs w:val="28"/>
        </w:rPr>
        <w:t>02:003:1426</w:t>
      </w:r>
      <w:r w:rsidR="00E5221B">
        <w:rPr>
          <w:sz w:val="28"/>
          <w:szCs w:val="28"/>
        </w:rPr>
        <w:t>).</w:t>
      </w:r>
    </w:p>
    <w:p w:rsidR="006E423E" w:rsidRPr="002D3A94" w:rsidRDefault="005944D4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423E" w:rsidRPr="002D3A94">
        <w:rPr>
          <w:sz w:val="28"/>
          <w:szCs w:val="28"/>
        </w:rPr>
        <w:t xml:space="preserve">. </w:t>
      </w:r>
      <w:r w:rsidR="00E5221B">
        <w:rPr>
          <w:sz w:val="28"/>
          <w:szCs w:val="28"/>
        </w:rPr>
        <w:t>Гончарук О.М</w:t>
      </w:r>
      <w:r w:rsidR="001F7E61">
        <w:rPr>
          <w:sz w:val="28"/>
          <w:szCs w:val="28"/>
        </w:rPr>
        <w:t>.</w:t>
      </w:r>
      <w:r w:rsidR="006E423E" w:rsidRPr="003D4D89">
        <w:rPr>
          <w:sz w:val="28"/>
          <w:szCs w:val="28"/>
        </w:rPr>
        <w:t xml:space="preserve"> </w:t>
      </w:r>
      <w:r w:rsidR="006E423E" w:rsidRPr="002D3A94">
        <w:rPr>
          <w:sz w:val="28"/>
          <w:szCs w:val="28"/>
        </w:rPr>
        <w:t xml:space="preserve">розробити </w:t>
      </w:r>
      <w:proofErr w:type="spellStart"/>
      <w:r w:rsidR="006E423E" w:rsidRPr="002D3A94">
        <w:rPr>
          <w:sz w:val="28"/>
          <w:szCs w:val="28"/>
        </w:rPr>
        <w:t>про</w:t>
      </w:r>
      <w:r w:rsidR="00692DF8">
        <w:rPr>
          <w:sz w:val="28"/>
          <w:szCs w:val="28"/>
        </w:rPr>
        <w:t>є</w:t>
      </w:r>
      <w:r w:rsidR="006E423E" w:rsidRPr="002D3A94">
        <w:rPr>
          <w:sz w:val="28"/>
          <w:szCs w:val="28"/>
        </w:rPr>
        <w:t>кт</w:t>
      </w:r>
      <w:proofErr w:type="spellEnd"/>
      <w:r w:rsidR="006E423E" w:rsidRPr="002D3A94">
        <w:rPr>
          <w:sz w:val="28"/>
          <w:szCs w:val="28"/>
        </w:rPr>
        <w:t xml:space="preserve"> землеустрою щодо відведення земельної ділянки для передачі її </w:t>
      </w:r>
      <w:r w:rsidR="00604DF3" w:rsidRPr="002D3A94">
        <w:rPr>
          <w:sz w:val="28"/>
          <w:szCs w:val="28"/>
        </w:rPr>
        <w:t xml:space="preserve">у власність </w:t>
      </w:r>
      <w:r w:rsidR="006E423E" w:rsidRPr="002D3A94">
        <w:rPr>
          <w:sz w:val="28"/>
          <w:szCs w:val="28"/>
        </w:rPr>
        <w:t>та подати на затвердження до міської ради</w:t>
      </w:r>
      <w:r w:rsidR="005B006C">
        <w:rPr>
          <w:sz w:val="28"/>
          <w:szCs w:val="28"/>
        </w:rPr>
        <w:t>.</w:t>
      </w:r>
    </w:p>
    <w:p w:rsidR="00E91EA5" w:rsidRDefault="005944D4" w:rsidP="007A3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</w:t>
      </w:r>
      <w:r w:rsidR="00D542D6">
        <w:rPr>
          <w:sz w:val="28"/>
          <w:szCs w:val="28"/>
        </w:rPr>
        <w:t xml:space="preserve">Сергій </w:t>
      </w:r>
      <w:r w:rsidR="00DE011B">
        <w:rPr>
          <w:sz w:val="28"/>
          <w:szCs w:val="28"/>
        </w:rPr>
        <w:t xml:space="preserve">Степанюк)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D542D6">
        <w:rPr>
          <w:sz w:val="28"/>
          <w:szCs w:val="28"/>
        </w:rPr>
        <w:t xml:space="preserve">Оксану </w:t>
      </w:r>
      <w:proofErr w:type="spellStart"/>
      <w:r w:rsidR="00D542D6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7A33EF" w:rsidRPr="00EC02D9" w:rsidRDefault="007A33EF" w:rsidP="007A33EF">
      <w:pPr>
        <w:ind w:firstLine="567"/>
        <w:jc w:val="both"/>
        <w:rPr>
          <w:sz w:val="14"/>
          <w:szCs w:val="14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 w:rsidR="00D542D6"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 w:rsidR="00D542D6"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 w:rsidR="00D542D6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42E4F"/>
    <w:rsid w:val="00075868"/>
    <w:rsid w:val="000938A8"/>
    <w:rsid w:val="000B7F1C"/>
    <w:rsid w:val="000D3A04"/>
    <w:rsid w:val="000F1DE7"/>
    <w:rsid w:val="001041C9"/>
    <w:rsid w:val="00154C97"/>
    <w:rsid w:val="0017428A"/>
    <w:rsid w:val="00193B00"/>
    <w:rsid w:val="001F7E61"/>
    <w:rsid w:val="00236F8F"/>
    <w:rsid w:val="00247F40"/>
    <w:rsid w:val="00255A54"/>
    <w:rsid w:val="00280852"/>
    <w:rsid w:val="002B7B46"/>
    <w:rsid w:val="0036656D"/>
    <w:rsid w:val="003A5B9D"/>
    <w:rsid w:val="003B2391"/>
    <w:rsid w:val="003D00A3"/>
    <w:rsid w:val="003D0A48"/>
    <w:rsid w:val="003F4254"/>
    <w:rsid w:val="00421DE0"/>
    <w:rsid w:val="00445FA3"/>
    <w:rsid w:val="004F45FC"/>
    <w:rsid w:val="005147B3"/>
    <w:rsid w:val="005170DE"/>
    <w:rsid w:val="00526036"/>
    <w:rsid w:val="00533B8E"/>
    <w:rsid w:val="0053686F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7F84"/>
    <w:rsid w:val="00692DF8"/>
    <w:rsid w:val="006D3397"/>
    <w:rsid w:val="006D34AA"/>
    <w:rsid w:val="006E423E"/>
    <w:rsid w:val="0071690E"/>
    <w:rsid w:val="00743BEE"/>
    <w:rsid w:val="007441C8"/>
    <w:rsid w:val="00790005"/>
    <w:rsid w:val="007901C4"/>
    <w:rsid w:val="007A33EF"/>
    <w:rsid w:val="007B12C9"/>
    <w:rsid w:val="0086368F"/>
    <w:rsid w:val="0086668A"/>
    <w:rsid w:val="008C09E8"/>
    <w:rsid w:val="009114E4"/>
    <w:rsid w:val="0097161A"/>
    <w:rsid w:val="00994FEF"/>
    <w:rsid w:val="00995EFB"/>
    <w:rsid w:val="009C315E"/>
    <w:rsid w:val="009D602D"/>
    <w:rsid w:val="009E2C6B"/>
    <w:rsid w:val="00A20007"/>
    <w:rsid w:val="00A36A7C"/>
    <w:rsid w:val="00A61FA7"/>
    <w:rsid w:val="00A64A55"/>
    <w:rsid w:val="00A749F9"/>
    <w:rsid w:val="00A850E8"/>
    <w:rsid w:val="00A9338B"/>
    <w:rsid w:val="00AD7E86"/>
    <w:rsid w:val="00B47C32"/>
    <w:rsid w:val="00B60ED5"/>
    <w:rsid w:val="00B8432B"/>
    <w:rsid w:val="00BB6E5A"/>
    <w:rsid w:val="00C13C0B"/>
    <w:rsid w:val="00C324F1"/>
    <w:rsid w:val="00C354B4"/>
    <w:rsid w:val="00D25CDB"/>
    <w:rsid w:val="00D542D6"/>
    <w:rsid w:val="00DA473A"/>
    <w:rsid w:val="00DC14EC"/>
    <w:rsid w:val="00DE011B"/>
    <w:rsid w:val="00E11790"/>
    <w:rsid w:val="00E26882"/>
    <w:rsid w:val="00E30DFA"/>
    <w:rsid w:val="00E400C1"/>
    <w:rsid w:val="00E5221B"/>
    <w:rsid w:val="00E8041D"/>
    <w:rsid w:val="00E91EA5"/>
    <w:rsid w:val="00EA1278"/>
    <w:rsid w:val="00EC02D9"/>
    <w:rsid w:val="00EE227F"/>
    <w:rsid w:val="00F052FE"/>
    <w:rsid w:val="00F17A45"/>
    <w:rsid w:val="00F71A46"/>
    <w:rsid w:val="00F73D44"/>
    <w:rsid w:val="00F8674D"/>
    <w:rsid w:val="00F925B9"/>
    <w:rsid w:val="00FC32D5"/>
    <w:rsid w:val="00FD5822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981BF450-7704-49FD-84DC-AD2127BD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2020-07-08T10:29:00Z</dcterms:created>
  <dcterms:modified xsi:type="dcterms:W3CDTF">2020-07-08T10:29:00Z</dcterms:modified>
</cp:coreProperties>
</file>