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40E" w:rsidRDefault="008E040E" w:rsidP="005B0465">
      <w:pPr>
        <w:pStyle w:val="Caption"/>
        <w:jc w:val="right"/>
        <w:rPr>
          <w:sz w:val="28"/>
          <w:szCs w:val="28"/>
        </w:rPr>
      </w:pPr>
      <w:r>
        <w:rPr>
          <w:sz w:val="28"/>
          <w:szCs w:val="28"/>
        </w:rPr>
        <w:t>ПРОЄКТ</w:t>
      </w:r>
    </w:p>
    <w:p w:rsidR="008E040E" w:rsidRDefault="008E040E" w:rsidP="005B0465">
      <w:pPr>
        <w:pStyle w:val="Caption"/>
        <w:rPr>
          <w:sz w:val="28"/>
          <w:szCs w:val="28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2pt;margin-top:9pt;width:35.1pt;height:44.8pt;z-index:251658240;visibility:visible;mso-wrap-edited:f">
            <v:imagedata r:id="rId5" o:title=""/>
            <w10:wrap type="topAndBottom"/>
            <w10:anchorlock/>
          </v:shape>
          <o:OLEObject Type="Embed" ProgID="Word.Picture.8" ShapeID="_x0000_s1026" DrawAspect="Content" ObjectID="_1712732036" r:id="rId6"/>
        </w:pict>
      </w:r>
      <w:r>
        <w:rPr>
          <w:sz w:val="28"/>
          <w:szCs w:val="28"/>
        </w:rPr>
        <w:t>УКРАЇНА</w:t>
      </w:r>
    </w:p>
    <w:p w:rsidR="008E040E" w:rsidRDefault="008E040E" w:rsidP="005B0465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Нетішинська міська рада Хмельницької області </w:t>
      </w:r>
    </w:p>
    <w:p w:rsidR="008E040E" w:rsidRPr="006A013A" w:rsidRDefault="008E040E" w:rsidP="005B0465">
      <w:pPr>
        <w:jc w:val="center"/>
        <w:rPr>
          <w:b/>
          <w:sz w:val="28"/>
          <w:szCs w:val="28"/>
        </w:rPr>
      </w:pPr>
    </w:p>
    <w:p w:rsidR="008E040E" w:rsidRDefault="008E040E" w:rsidP="005B046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І Ш Е Н Н Я</w:t>
      </w:r>
    </w:p>
    <w:p w:rsidR="008E040E" w:rsidRDefault="008E040E" w:rsidP="005B0465">
      <w:pPr>
        <w:jc w:val="center"/>
        <w:rPr>
          <w:b/>
          <w:sz w:val="6"/>
          <w:szCs w:val="6"/>
        </w:rPr>
      </w:pPr>
    </w:p>
    <w:p w:rsidR="008E040E" w:rsidRDefault="008E040E" w:rsidP="005B04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 сесії Нетішинської міської ради</w:t>
      </w:r>
    </w:p>
    <w:p w:rsidR="008E040E" w:rsidRDefault="008E040E" w:rsidP="005B04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VІІІ скликання</w:t>
      </w:r>
    </w:p>
    <w:p w:rsidR="008E040E" w:rsidRDefault="008E040E" w:rsidP="005B0465">
      <w:pPr>
        <w:rPr>
          <w:sz w:val="28"/>
          <w:szCs w:val="28"/>
        </w:rPr>
      </w:pPr>
    </w:p>
    <w:p w:rsidR="008E040E" w:rsidRDefault="008E040E" w:rsidP="005B0465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___.__.2022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Нетішин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№ __/____</w:t>
      </w:r>
    </w:p>
    <w:p w:rsidR="008E040E" w:rsidRDefault="008E040E" w:rsidP="005C0563">
      <w:pPr>
        <w:widowControl w:val="0"/>
        <w:tabs>
          <w:tab w:val="left" w:pos="4860"/>
        </w:tabs>
        <w:autoSpaceDE w:val="0"/>
        <w:autoSpaceDN w:val="0"/>
        <w:adjustRightInd w:val="0"/>
        <w:ind w:right="5118"/>
        <w:jc w:val="both"/>
        <w:rPr>
          <w:sz w:val="28"/>
          <w:szCs w:val="28"/>
        </w:rPr>
      </w:pPr>
    </w:p>
    <w:p w:rsidR="008E040E" w:rsidRPr="003D00A3" w:rsidRDefault="008E040E" w:rsidP="006A013A">
      <w:pPr>
        <w:tabs>
          <w:tab w:val="left" w:pos="5160"/>
        </w:tabs>
        <w:ind w:right="4478"/>
        <w:jc w:val="both"/>
        <w:rPr>
          <w:sz w:val="28"/>
          <w:szCs w:val="28"/>
        </w:rPr>
      </w:pPr>
      <w:r w:rsidRPr="002D3A94">
        <w:rPr>
          <w:sz w:val="28"/>
          <w:szCs w:val="28"/>
        </w:rPr>
        <w:t xml:space="preserve">Про </w:t>
      </w:r>
      <w:r>
        <w:rPr>
          <w:sz w:val="28"/>
          <w:szCs w:val="28"/>
        </w:rPr>
        <w:t>розгляд звернення Ільківа О.Б. щодо</w:t>
      </w:r>
      <w:r w:rsidRPr="002D3A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надання </w:t>
      </w:r>
      <w:r w:rsidRPr="002D3A94">
        <w:rPr>
          <w:sz w:val="28"/>
          <w:szCs w:val="28"/>
        </w:rPr>
        <w:t>дозволу на розробку про</w:t>
      </w:r>
      <w:r>
        <w:rPr>
          <w:sz w:val="28"/>
          <w:szCs w:val="28"/>
        </w:rPr>
        <w:t>є</w:t>
      </w:r>
      <w:r w:rsidRPr="002D3A94">
        <w:rPr>
          <w:sz w:val="28"/>
          <w:szCs w:val="28"/>
        </w:rPr>
        <w:t>кту землеустрою щодо відведення земельної ділянки</w:t>
      </w:r>
      <w:r>
        <w:rPr>
          <w:sz w:val="28"/>
          <w:szCs w:val="28"/>
        </w:rPr>
        <w:t xml:space="preserve"> </w:t>
      </w:r>
      <w:r w:rsidRPr="002D3A94">
        <w:rPr>
          <w:sz w:val="28"/>
          <w:szCs w:val="28"/>
        </w:rPr>
        <w:t xml:space="preserve">для передачі її у власність </w:t>
      </w:r>
      <w:r w:rsidRPr="002D3A94">
        <w:rPr>
          <w:color w:val="000000"/>
          <w:sz w:val="28"/>
          <w:szCs w:val="28"/>
        </w:rPr>
        <w:t xml:space="preserve">для </w:t>
      </w:r>
      <w:r w:rsidRPr="002D3A94">
        <w:rPr>
          <w:sz w:val="28"/>
          <w:szCs w:val="28"/>
        </w:rPr>
        <w:t xml:space="preserve">будівництва </w:t>
      </w:r>
      <w:r>
        <w:rPr>
          <w:sz w:val="28"/>
          <w:szCs w:val="28"/>
        </w:rPr>
        <w:t>і</w:t>
      </w:r>
      <w:r w:rsidRPr="002D3A94">
        <w:rPr>
          <w:sz w:val="28"/>
          <w:szCs w:val="28"/>
        </w:rPr>
        <w:t xml:space="preserve"> обслуговування житлового будинку, господарських будівель і споруд (присадибна ділянка)</w:t>
      </w:r>
    </w:p>
    <w:p w:rsidR="008E040E" w:rsidRPr="003D00A3" w:rsidRDefault="008E040E" w:rsidP="003D0A48">
      <w:pPr>
        <w:tabs>
          <w:tab w:val="left" w:pos="5400"/>
        </w:tabs>
        <w:ind w:right="4238"/>
        <w:jc w:val="both"/>
        <w:rPr>
          <w:sz w:val="28"/>
          <w:szCs w:val="28"/>
        </w:rPr>
      </w:pPr>
    </w:p>
    <w:p w:rsidR="008E040E" w:rsidRDefault="008E040E" w:rsidP="00E75854">
      <w:pPr>
        <w:ind w:firstLine="600"/>
        <w:jc w:val="both"/>
        <w:rPr>
          <w:sz w:val="28"/>
          <w:szCs w:val="28"/>
        </w:rPr>
      </w:pPr>
      <w:r w:rsidRPr="00506352">
        <w:rPr>
          <w:sz w:val="28"/>
          <w:szCs w:val="28"/>
        </w:rPr>
        <w:t xml:space="preserve">Відповідно до пункту 34 частини 1 статті 26, пункту 3 частини 4 статті 42 Закону України «Про місцеве самоврядування в Україні», статей 12, </w:t>
      </w:r>
      <w:r>
        <w:rPr>
          <w:sz w:val="28"/>
          <w:szCs w:val="28"/>
        </w:rPr>
        <w:t xml:space="preserve">116, </w:t>
      </w:r>
      <w:r w:rsidRPr="00506352">
        <w:rPr>
          <w:sz w:val="28"/>
          <w:szCs w:val="28"/>
        </w:rPr>
        <w:t>118 та 121 Земельного кодексу України, Закону України «Про землеустрій»</w:t>
      </w:r>
      <w:r>
        <w:rPr>
          <w:sz w:val="28"/>
          <w:szCs w:val="28"/>
        </w:rPr>
        <w:t>,</w:t>
      </w:r>
      <w:r w:rsidRPr="00D83AA9">
        <w:rPr>
          <w:sz w:val="28"/>
          <w:szCs w:val="28"/>
        </w:rPr>
        <w:t xml:space="preserve"> </w:t>
      </w:r>
      <w:r w:rsidRPr="000B3C83">
        <w:rPr>
          <w:sz w:val="28"/>
          <w:szCs w:val="28"/>
        </w:rPr>
        <w:t xml:space="preserve">враховуючи пропозиції </w:t>
      </w:r>
      <w:r w:rsidRPr="00ED2CF0">
        <w:rPr>
          <w:sz w:val="28"/>
          <w:szCs w:val="28"/>
        </w:rPr>
        <w:t>постійн</w:t>
      </w:r>
      <w:r>
        <w:rPr>
          <w:sz w:val="28"/>
          <w:szCs w:val="28"/>
        </w:rPr>
        <w:t>ої</w:t>
      </w:r>
      <w:r w:rsidRPr="00ED2CF0">
        <w:rPr>
          <w:sz w:val="28"/>
          <w:szCs w:val="28"/>
        </w:rPr>
        <w:t xml:space="preserve"> комісі</w:t>
      </w:r>
      <w:r>
        <w:rPr>
          <w:sz w:val="28"/>
          <w:szCs w:val="28"/>
        </w:rPr>
        <w:t>ї</w:t>
      </w:r>
      <w:r w:rsidRPr="00ED2CF0">
        <w:rPr>
          <w:sz w:val="28"/>
          <w:szCs w:val="28"/>
        </w:rPr>
        <w:t xml:space="preserve"> Нетішинської міської ради </w:t>
      </w:r>
      <w:r>
        <w:rPr>
          <w:sz w:val="28"/>
          <w:szCs w:val="28"/>
        </w:rPr>
        <w:t xml:space="preserve">                             </w:t>
      </w:r>
      <w:r w:rsidRPr="00ED2CF0">
        <w:rPr>
          <w:sz w:val="28"/>
          <w:szCs w:val="28"/>
          <w:lang w:val="en-US"/>
        </w:rPr>
        <w:t>V</w:t>
      </w:r>
      <w:r w:rsidRPr="00ED2CF0">
        <w:rPr>
          <w:sz w:val="28"/>
          <w:szCs w:val="28"/>
        </w:rPr>
        <w:t>ІІІ скликання з питань містобудування, архітектури, будівництва, благоустрою, регулювання земельних відносин та екології</w:t>
      </w:r>
      <w:r>
        <w:rPr>
          <w:sz w:val="28"/>
          <w:szCs w:val="28"/>
        </w:rPr>
        <w:t xml:space="preserve">, та з метою розгляду звернення Ільківа О.Б., </w:t>
      </w:r>
      <w:r w:rsidRPr="00506352">
        <w:rPr>
          <w:sz w:val="28"/>
          <w:szCs w:val="28"/>
        </w:rPr>
        <w:t>Нетішинська міська рада</w:t>
      </w:r>
      <w:r>
        <w:rPr>
          <w:sz w:val="28"/>
          <w:szCs w:val="28"/>
        </w:rPr>
        <w:t xml:space="preserve">     </w:t>
      </w:r>
      <w:r w:rsidRPr="00506352">
        <w:rPr>
          <w:sz w:val="28"/>
          <w:szCs w:val="28"/>
        </w:rPr>
        <w:t>в и р і ш и л а:</w:t>
      </w:r>
    </w:p>
    <w:p w:rsidR="008E040E" w:rsidRPr="006A013A" w:rsidRDefault="008E040E" w:rsidP="00E75854">
      <w:pPr>
        <w:ind w:firstLine="600"/>
        <w:jc w:val="both"/>
        <w:rPr>
          <w:sz w:val="28"/>
          <w:szCs w:val="28"/>
        </w:rPr>
      </w:pPr>
    </w:p>
    <w:p w:rsidR="008E040E" w:rsidRPr="00E94EBE" w:rsidRDefault="008E040E" w:rsidP="00EB0C44">
      <w:pPr>
        <w:ind w:firstLine="600"/>
        <w:jc w:val="both"/>
        <w:rPr>
          <w:bCs/>
          <w:sz w:val="28"/>
          <w:szCs w:val="28"/>
        </w:rPr>
      </w:pPr>
      <w:r w:rsidRPr="001077AE">
        <w:rPr>
          <w:sz w:val="28"/>
          <w:szCs w:val="28"/>
        </w:rPr>
        <w:t xml:space="preserve">Відмовити </w:t>
      </w:r>
      <w:r>
        <w:rPr>
          <w:sz w:val="28"/>
          <w:szCs w:val="28"/>
        </w:rPr>
        <w:t>Ільківу Олегу Богдановичу,</w:t>
      </w:r>
      <w:r w:rsidRPr="004954F1">
        <w:rPr>
          <w:sz w:val="28"/>
          <w:szCs w:val="28"/>
        </w:rPr>
        <w:t xml:space="preserve"> </w:t>
      </w:r>
      <w:r w:rsidRPr="00E03767">
        <w:rPr>
          <w:sz w:val="28"/>
          <w:szCs w:val="28"/>
        </w:rPr>
        <w:t>як</w:t>
      </w:r>
      <w:r>
        <w:rPr>
          <w:sz w:val="28"/>
          <w:szCs w:val="28"/>
        </w:rPr>
        <w:t>ий</w:t>
      </w:r>
      <w:r w:rsidRPr="00E03767">
        <w:rPr>
          <w:sz w:val="28"/>
          <w:szCs w:val="28"/>
        </w:rPr>
        <w:t xml:space="preserve"> зареєстрован</w:t>
      </w:r>
      <w:r>
        <w:rPr>
          <w:sz w:val="28"/>
          <w:szCs w:val="28"/>
        </w:rPr>
        <w:t xml:space="preserve">ий </w:t>
      </w:r>
      <w:r w:rsidRPr="00E03767">
        <w:rPr>
          <w:sz w:val="28"/>
          <w:szCs w:val="28"/>
        </w:rPr>
        <w:t>за адресою:</w:t>
      </w:r>
      <w:r>
        <w:rPr>
          <w:sz w:val="28"/>
          <w:szCs w:val="28"/>
        </w:rPr>
        <w:t xml:space="preserve"> …, </w:t>
      </w:r>
      <w:r w:rsidRPr="00D712A9">
        <w:rPr>
          <w:sz w:val="28"/>
          <w:szCs w:val="28"/>
        </w:rPr>
        <w:t>у наданні дозволу на розробку про</w:t>
      </w:r>
      <w:r>
        <w:rPr>
          <w:sz w:val="28"/>
          <w:szCs w:val="28"/>
        </w:rPr>
        <w:t>є</w:t>
      </w:r>
      <w:r w:rsidRPr="00D712A9">
        <w:rPr>
          <w:sz w:val="28"/>
          <w:szCs w:val="28"/>
        </w:rPr>
        <w:t>кту землеустрою щодо відведення земельної ділянки для передачі її у власність</w:t>
      </w:r>
      <w:r>
        <w:rPr>
          <w:sz w:val="28"/>
          <w:szCs w:val="28"/>
        </w:rPr>
        <w:t xml:space="preserve"> орієнтовною</w:t>
      </w:r>
      <w:r w:rsidRPr="00D712A9">
        <w:rPr>
          <w:sz w:val="28"/>
          <w:szCs w:val="28"/>
        </w:rPr>
        <w:t xml:space="preserve"> площею </w:t>
      </w:r>
      <w:smartTag w:uri="urn:schemas-microsoft-com:office:smarttags" w:element="metricconverter">
        <w:smartTagPr>
          <w:attr w:name="ProductID" w:val="0,1000 га"/>
        </w:smartTagPr>
        <w:r w:rsidRPr="00D712A9">
          <w:rPr>
            <w:sz w:val="28"/>
            <w:szCs w:val="28"/>
          </w:rPr>
          <w:t>0,</w:t>
        </w:r>
        <w:r>
          <w:rPr>
            <w:sz w:val="28"/>
            <w:szCs w:val="28"/>
          </w:rPr>
          <w:t xml:space="preserve">1000 </w:t>
        </w:r>
        <w:r w:rsidRPr="00D712A9">
          <w:rPr>
            <w:sz w:val="28"/>
            <w:szCs w:val="28"/>
          </w:rPr>
          <w:t>га</w:t>
        </w:r>
      </w:smartTag>
      <w:r w:rsidRPr="00D712A9">
        <w:rPr>
          <w:sz w:val="28"/>
          <w:szCs w:val="28"/>
        </w:rPr>
        <w:t xml:space="preserve">, </w:t>
      </w:r>
      <w:r w:rsidRPr="002D3A94">
        <w:rPr>
          <w:sz w:val="28"/>
          <w:szCs w:val="28"/>
        </w:rPr>
        <w:t xml:space="preserve">для будівництва </w:t>
      </w:r>
      <w:r>
        <w:rPr>
          <w:sz w:val="28"/>
          <w:szCs w:val="28"/>
        </w:rPr>
        <w:t>і</w:t>
      </w:r>
      <w:r w:rsidRPr="002D3A94">
        <w:rPr>
          <w:sz w:val="28"/>
          <w:szCs w:val="28"/>
        </w:rPr>
        <w:t xml:space="preserve"> обслуговування житлового будинку, господарських будівель і споруд (присадибна</w:t>
      </w:r>
      <w:r>
        <w:rPr>
          <w:sz w:val="28"/>
          <w:szCs w:val="28"/>
        </w:rPr>
        <w:t xml:space="preserve"> ділянка), яка розташована у м. Нетішин, вул. Солов’євська, у зв’язку з тим, що </w:t>
      </w:r>
      <w:r>
        <w:rPr>
          <w:bCs/>
          <w:sz w:val="28"/>
          <w:szCs w:val="28"/>
        </w:rPr>
        <w:t xml:space="preserve">ширина проїзду до земельної ділянки не відповідає вимогам пункту 6.1.27 ДБН Б.2.2-12:2019 «Планування та забудова територій», а саме: </w:t>
      </w:r>
      <w:r>
        <w:rPr>
          <w:sz w:val="28"/>
          <w:szCs w:val="28"/>
        </w:rPr>
        <w:t xml:space="preserve">для під’їзду до будинків житлових груп, установ і підприємств обслуговування, торгових центрів слід передбачати двосмугові проїзди завширшки не менше      </w:t>
      </w:r>
      <w:smartTag w:uri="urn:schemas-microsoft-com:office:smarttags" w:element="metricconverter">
        <w:smartTagPr>
          <w:attr w:name="ProductID" w:val="5,5 м"/>
        </w:smartTagPr>
        <w:r>
          <w:rPr>
            <w:sz w:val="28"/>
            <w:szCs w:val="28"/>
          </w:rPr>
          <w:t>5,5 м</w:t>
        </w:r>
      </w:smartTag>
      <w:r>
        <w:rPr>
          <w:sz w:val="28"/>
          <w:szCs w:val="28"/>
        </w:rPr>
        <w:t xml:space="preserve">, а до окремо розташованих будинків – односмугові проїзди завширшки не менше </w:t>
      </w:r>
      <w:smartTag w:uri="urn:schemas-microsoft-com:office:smarttags" w:element="metricconverter">
        <w:smartTagPr>
          <w:attr w:name="ProductID" w:val="3,5 м"/>
        </w:smartTagPr>
        <w:r>
          <w:rPr>
            <w:sz w:val="28"/>
            <w:szCs w:val="28"/>
          </w:rPr>
          <w:t>3,5 м</w:t>
        </w:r>
      </w:smartTag>
      <w:r>
        <w:rPr>
          <w:sz w:val="28"/>
          <w:szCs w:val="28"/>
        </w:rPr>
        <w:t xml:space="preserve">. </w:t>
      </w:r>
    </w:p>
    <w:p w:rsidR="008E040E" w:rsidRDefault="008E040E" w:rsidP="00392110">
      <w:pPr>
        <w:ind w:firstLine="600"/>
        <w:jc w:val="both"/>
        <w:rPr>
          <w:sz w:val="28"/>
          <w:szCs w:val="28"/>
        </w:rPr>
      </w:pPr>
    </w:p>
    <w:p w:rsidR="008E040E" w:rsidRDefault="008E040E" w:rsidP="00392110">
      <w:pPr>
        <w:ind w:firstLine="600"/>
        <w:jc w:val="both"/>
        <w:rPr>
          <w:sz w:val="28"/>
          <w:szCs w:val="28"/>
        </w:rPr>
      </w:pPr>
    </w:p>
    <w:p w:rsidR="008E040E" w:rsidRDefault="008E040E" w:rsidP="00F95374">
      <w:pPr>
        <w:jc w:val="both"/>
      </w:pPr>
      <w:r w:rsidRPr="002D3A94">
        <w:rPr>
          <w:sz w:val="28"/>
          <w:szCs w:val="28"/>
        </w:rPr>
        <w:t>Міський</w:t>
      </w:r>
      <w:r>
        <w:rPr>
          <w:sz w:val="28"/>
          <w:szCs w:val="28"/>
        </w:rPr>
        <w:t xml:space="preserve"> г</w:t>
      </w:r>
      <w:r w:rsidRPr="002D3A94">
        <w:rPr>
          <w:sz w:val="28"/>
          <w:szCs w:val="28"/>
        </w:rPr>
        <w:t xml:space="preserve">олова                         </w:t>
      </w:r>
      <w:r>
        <w:rPr>
          <w:sz w:val="28"/>
          <w:szCs w:val="28"/>
        </w:rPr>
        <w:t xml:space="preserve">               </w:t>
      </w:r>
      <w:r w:rsidRPr="002D3A94">
        <w:rPr>
          <w:sz w:val="28"/>
          <w:szCs w:val="28"/>
        </w:rPr>
        <w:t xml:space="preserve">                     </w:t>
      </w:r>
      <w:bookmarkStart w:id="0" w:name="_GoBack"/>
      <w:bookmarkEnd w:id="0"/>
      <w:r w:rsidRPr="002D3A94">
        <w:rPr>
          <w:sz w:val="28"/>
          <w:szCs w:val="28"/>
        </w:rPr>
        <w:t xml:space="preserve">       О</w:t>
      </w:r>
      <w:r>
        <w:rPr>
          <w:sz w:val="28"/>
          <w:szCs w:val="28"/>
        </w:rPr>
        <w:t xml:space="preserve">лександр </w:t>
      </w:r>
      <w:r w:rsidRPr="002D3A94">
        <w:rPr>
          <w:sz w:val="28"/>
          <w:szCs w:val="28"/>
        </w:rPr>
        <w:t>С</w:t>
      </w:r>
      <w:r>
        <w:rPr>
          <w:sz w:val="28"/>
          <w:szCs w:val="28"/>
        </w:rPr>
        <w:t>УПРУНЮК</w:t>
      </w:r>
    </w:p>
    <w:sectPr w:rsidR="008E040E" w:rsidSect="00A1141A">
      <w:pgSz w:w="11906" w:h="16838"/>
      <w:pgMar w:top="709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33BBE"/>
    <w:multiLevelType w:val="hybridMultilevel"/>
    <w:tmpl w:val="63FE75E4"/>
    <w:lvl w:ilvl="0" w:tplc="29DEB78A">
      <w:start w:val="1"/>
      <w:numFmt w:val="decimal"/>
      <w:lvlText w:val="%1."/>
      <w:lvlJc w:val="left"/>
      <w:pPr>
        <w:ind w:left="1452" w:hanging="885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3B8E"/>
    <w:rsid w:val="00004316"/>
    <w:rsid w:val="00014D53"/>
    <w:rsid w:val="000261C2"/>
    <w:rsid w:val="000720B1"/>
    <w:rsid w:val="00097880"/>
    <w:rsid w:val="000A549D"/>
    <w:rsid w:val="000B2363"/>
    <w:rsid w:val="000B2DDA"/>
    <w:rsid w:val="000B3C83"/>
    <w:rsid w:val="000F1DB4"/>
    <w:rsid w:val="001041C9"/>
    <w:rsid w:val="001077AE"/>
    <w:rsid w:val="00154C97"/>
    <w:rsid w:val="00193B00"/>
    <w:rsid w:val="001C25ED"/>
    <w:rsid w:val="001D6B72"/>
    <w:rsid w:val="001D7AC9"/>
    <w:rsid w:val="001F7E61"/>
    <w:rsid w:val="00233B05"/>
    <w:rsid w:val="00236F8F"/>
    <w:rsid w:val="00246844"/>
    <w:rsid w:val="00247F40"/>
    <w:rsid w:val="00253C90"/>
    <w:rsid w:val="00255A54"/>
    <w:rsid w:val="002607F2"/>
    <w:rsid w:val="00280852"/>
    <w:rsid w:val="00287AF8"/>
    <w:rsid w:val="002915C6"/>
    <w:rsid w:val="002D08DE"/>
    <w:rsid w:val="002D3A94"/>
    <w:rsid w:val="00344910"/>
    <w:rsid w:val="00345959"/>
    <w:rsid w:val="00350891"/>
    <w:rsid w:val="003662E6"/>
    <w:rsid w:val="0036644C"/>
    <w:rsid w:val="0036656D"/>
    <w:rsid w:val="003675CE"/>
    <w:rsid w:val="0037302C"/>
    <w:rsid w:val="00392110"/>
    <w:rsid w:val="003960B2"/>
    <w:rsid w:val="003A5B9D"/>
    <w:rsid w:val="003B1B81"/>
    <w:rsid w:val="003B2391"/>
    <w:rsid w:val="003B389A"/>
    <w:rsid w:val="003B5863"/>
    <w:rsid w:val="003D00A3"/>
    <w:rsid w:val="003D0A48"/>
    <w:rsid w:val="003F4254"/>
    <w:rsid w:val="00411D2F"/>
    <w:rsid w:val="00421DE0"/>
    <w:rsid w:val="00445625"/>
    <w:rsid w:val="004954F1"/>
    <w:rsid w:val="004F45FC"/>
    <w:rsid w:val="005048BA"/>
    <w:rsid w:val="00506352"/>
    <w:rsid w:val="005302FB"/>
    <w:rsid w:val="00533B8E"/>
    <w:rsid w:val="0053686F"/>
    <w:rsid w:val="00566CC5"/>
    <w:rsid w:val="00570AA8"/>
    <w:rsid w:val="005821BB"/>
    <w:rsid w:val="005944D4"/>
    <w:rsid w:val="005979C6"/>
    <w:rsid w:val="005A4697"/>
    <w:rsid w:val="005B006C"/>
    <w:rsid w:val="005B0465"/>
    <w:rsid w:val="005C0563"/>
    <w:rsid w:val="005C60A8"/>
    <w:rsid w:val="005C696B"/>
    <w:rsid w:val="005F03DF"/>
    <w:rsid w:val="00602869"/>
    <w:rsid w:val="00604DF3"/>
    <w:rsid w:val="006201B3"/>
    <w:rsid w:val="00625DEB"/>
    <w:rsid w:val="00630037"/>
    <w:rsid w:val="0063365D"/>
    <w:rsid w:val="00655B6C"/>
    <w:rsid w:val="00682C46"/>
    <w:rsid w:val="006901AE"/>
    <w:rsid w:val="006A013A"/>
    <w:rsid w:val="006A69FC"/>
    <w:rsid w:val="006B2A1C"/>
    <w:rsid w:val="006B48ED"/>
    <w:rsid w:val="006C72E7"/>
    <w:rsid w:val="006D3397"/>
    <w:rsid w:val="006D34AA"/>
    <w:rsid w:val="006D75B0"/>
    <w:rsid w:val="006E0B26"/>
    <w:rsid w:val="006E1AA8"/>
    <w:rsid w:val="006E423E"/>
    <w:rsid w:val="006F581F"/>
    <w:rsid w:val="00717A16"/>
    <w:rsid w:val="00722CF0"/>
    <w:rsid w:val="00724048"/>
    <w:rsid w:val="00743BEE"/>
    <w:rsid w:val="007522B8"/>
    <w:rsid w:val="00760FEE"/>
    <w:rsid w:val="00790005"/>
    <w:rsid w:val="007901C4"/>
    <w:rsid w:val="00794BD3"/>
    <w:rsid w:val="007C01CD"/>
    <w:rsid w:val="007D6630"/>
    <w:rsid w:val="007E4A64"/>
    <w:rsid w:val="008062F1"/>
    <w:rsid w:val="0084203E"/>
    <w:rsid w:val="0086368F"/>
    <w:rsid w:val="0086668A"/>
    <w:rsid w:val="00884E96"/>
    <w:rsid w:val="00890328"/>
    <w:rsid w:val="00896281"/>
    <w:rsid w:val="008A6610"/>
    <w:rsid w:val="008C09E8"/>
    <w:rsid w:val="008E040E"/>
    <w:rsid w:val="008E6D35"/>
    <w:rsid w:val="00905467"/>
    <w:rsid w:val="0097161A"/>
    <w:rsid w:val="00971BBA"/>
    <w:rsid w:val="0097251A"/>
    <w:rsid w:val="009837A8"/>
    <w:rsid w:val="00990602"/>
    <w:rsid w:val="00994FEF"/>
    <w:rsid w:val="00995EFB"/>
    <w:rsid w:val="009C315E"/>
    <w:rsid w:val="009C4031"/>
    <w:rsid w:val="009D004B"/>
    <w:rsid w:val="009D2FC8"/>
    <w:rsid w:val="009D602D"/>
    <w:rsid w:val="009E2C6B"/>
    <w:rsid w:val="00A1141A"/>
    <w:rsid w:val="00A15DF7"/>
    <w:rsid w:val="00A20007"/>
    <w:rsid w:val="00A36A7C"/>
    <w:rsid w:val="00A6352D"/>
    <w:rsid w:val="00A850E8"/>
    <w:rsid w:val="00AA2803"/>
    <w:rsid w:val="00AB4EE8"/>
    <w:rsid w:val="00AC6D0A"/>
    <w:rsid w:val="00AC7B3F"/>
    <w:rsid w:val="00AD0589"/>
    <w:rsid w:val="00AE73D1"/>
    <w:rsid w:val="00AF7121"/>
    <w:rsid w:val="00AF76DD"/>
    <w:rsid w:val="00B01B75"/>
    <w:rsid w:val="00B055D8"/>
    <w:rsid w:val="00B0759E"/>
    <w:rsid w:val="00B135E7"/>
    <w:rsid w:val="00B47C32"/>
    <w:rsid w:val="00B60ED5"/>
    <w:rsid w:val="00B8432B"/>
    <w:rsid w:val="00B84C5A"/>
    <w:rsid w:val="00C324F1"/>
    <w:rsid w:val="00C45B88"/>
    <w:rsid w:val="00C53BBA"/>
    <w:rsid w:val="00C5491E"/>
    <w:rsid w:val="00C95528"/>
    <w:rsid w:val="00CD59EA"/>
    <w:rsid w:val="00D01AEE"/>
    <w:rsid w:val="00D03D52"/>
    <w:rsid w:val="00D118DC"/>
    <w:rsid w:val="00D25CDB"/>
    <w:rsid w:val="00D3428C"/>
    <w:rsid w:val="00D712A9"/>
    <w:rsid w:val="00D83AA9"/>
    <w:rsid w:val="00DA2171"/>
    <w:rsid w:val="00DA473A"/>
    <w:rsid w:val="00DB7F71"/>
    <w:rsid w:val="00DC14EC"/>
    <w:rsid w:val="00DC523D"/>
    <w:rsid w:val="00DE011B"/>
    <w:rsid w:val="00DF1582"/>
    <w:rsid w:val="00E03767"/>
    <w:rsid w:val="00E06A9F"/>
    <w:rsid w:val="00E11790"/>
    <w:rsid w:val="00E26882"/>
    <w:rsid w:val="00E54D57"/>
    <w:rsid w:val="00E64DCA"/>
    <w:rsid w:val="00E666DA"/>
    <w:rsid w:val="00E75854"/>
    <w:rsid w:val="00E8041D"/>
    <w:rsid w:val="00E90213"/>
    <w:rsid w:val="00E91EA5"/>
    <w:rsid w:val="00E94EBE"/>
    <w:rsid w:val="00EA1278"/>
    <w:rsid w:val="00EB0C44"/>
    <w:rsid w:val="00EB4483"/>
    <w:rsid w:val="00EB7A3C"/>
    <w:rsid w:val="00EB7ECC"/>
    <w:rsid w:val="00EC585F"/>
    <w:rsid w:val="00ED2CF0"/>
    <w:rsid w:val="00EE0C80"/>
    <w:rsid w:val="00EE491B"/>
    <w:rsid w:val="00EF4155"/>
    <w:rsid w:val="00F0389C"/>
    <w:rsid w:val="00F052FE"/>
    <w:rsid w:val="00F17A45"/>
    <w:rsid w:val="00F3110F"/>
    <w:rsid w:val="00F31DA0"/>
    <w:rsid w:val="00F450CE"/>
    <w:rsid w:val="00F601FB"/>
    <w:rsid w:val="00F71A46"/>
    <w:rsid w:val="00F73D44"/>
    <w:rsid w:val="00F8674D"/>
    <w:rsid w:val="00F95374"/>
    <w:rsid w:val="00FA2DD9"/>
    <w:rsid w:val="00FB2BA4"/>
    <w:rsid w:val="00FC32D5"/>
    <w:rsid w:val="00FD5822"/>
    <w:rsid w:val="00FF3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semiHidden="0" w:uiPriority="0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semiHidden="0" w:uiPriority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locked="1" w:semiHidden="0" w:uiPriority="0"/>
    <w:lsdException w:name="List 2" w:unhideWhenUsed="1"/>
    <w:lsdException w:name="List 3" w:unhideWhenUsed="1"/>
    <w:lsdException w:name="List 4" w:locked="1" w:semiHidden="0" w:uiPriority="0"/>
    <w:lsdException w:name="List 5" w:locked="1" w:semiHidden="0" w:uiPriority="0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locked="1" w:semiHidden="0" w:uiPriority="0"/>
    <w:lsdException w:name="Date" w:locked="1" w:semiHidden="0" w:uiPriority="0"/>
    <w:lsdException w:name="Body Text First Indent" w:locked="1" w:semiHidden="0" w:uiPriority="0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533B8E"/>
    <w:rPr>
      <w:sz w:val="24"/>
      <w:szCs w:val="24"/>
      <w:lang w:val="uk-U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75854"/>
    <w:pPr>
      <w:keepNext/>
      <w:keepLines/>
      <w:spacing w:before="40"/>
      <w:outlineLvl w:val="2"/>
    </w:pPr>
    <w:rPr>
      <w:rFonts w:ascii="Cambria" w:hAnsi="Cambria"/>
      <w:color w:val="243F6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75854"/>
    <w:rPr>
      <w:rFonts w:ascii="Cambria" w:hAnsi="Cambria" w:cs="Times New Roman"/>
      <w:color w:val="243F60"/>
      <w:sz w:val="24"/>
      <w:szCs w:val="24"/>
      <w:lang w:eastAsia="ru-RU"/>
    </w:rPr>
  </w:style>
  <w:style w:type="paragraph" w:customStyle="1" w:styleId="21">
    <w:name w:val="Основной текст 21"/>
    <w:basedOn w:val="Normal"/>
    <w:uiPriority w:val="99"/>
    <w:rsid w:val="00790005"/>
    <w:pPr>
      <w:ind w:firstLine="720"/>
      <w:jc w:val="center"/>
    </w:pPr>
    <w:rPr>
      <w:szCs w:val="20"/>
    </w:rPr>
  </w:style>
  <w:style w:type="paragraph" w:styleId="Caption">
    <w:name w:val="caption"/>
    <w:basedOn w:val="Normal"/>
    <w:next w:val="Normal"/>
    <w:uiPriority w:val="99"/>
    <w:qFormat/>
    <w:rsid w:val="00790005"/>
    <w:pPr>
      <w:spacing w:before="120"/>
      <w:jc w:val="center"/>
    </w:pPr>
    <w:rPr>
      <w:b/>
      <w:szCs w:val="20"/>
    </w:rPr>
  </w:style>
  <w:style w:type="table" w:styleId="TableGrid">
    <w:name w:val="Table Grid"/>
    <w:basedOn w:val="TableNormal"/>
    <w:uiPriority w:val="99"/>
    <w:rsid w:val="0079000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23">
    <w:name w:val="rvts23"/>
    <w:basedOn w:val="DefaultParagraphFont"/>
    <w:uiPriority w:val="99"/>
    <w:rsid w:val="00E26882"/>
    <w:rPr>
      <w:rFonts w:cs="Times New Roman"/>
    </w:rPr>
  </w:style>
  <w:style w:type="paragraph" w:styleId="ListParagraph">
    <w:name w:val="List Paragraph"/>
    <w:basedOn w:val="Normal"/>
    <w:uiPriority w:val="99"/>
    <w:qFormat/>
    <w:rsid w:val="007D6630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77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4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56</TotalTime>
  <Pages>1</Pages>
  <Words>274</Words>
  <Characters>1568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Depviddil</cp:lastModifiedBy>
  <cp:revision>13</cp:revision>
  <cp:lastPrinted>2022-04-27T11:51:00Z</cp:lastPrinted>
  <dcterms:created xsi:type="dcterms:W3CDTF">2022-01-20T09:54:00Z</dcterms:created>
  <dcterms:modified xsi:type="dcterms:W3CDTF">2022-04-29T07:08:00Z</dcterms:modified>
</cp:coreProperties>
</file>