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D1" w:rsidRDefault="00DD38D1" w:rsidP="00DD38D1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408940" cy="582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D1" w:rsidRDefault="00DD38D1" w:rsidP="00DD38D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DD38D1" w:rsidRDefault="00DD38D1" w:rsidP="00DD38D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D38D1" w:rsidRDefault="00DD38D1" w:rsidP="00DD38D1">
      <w:pPr>
        <w:jc w:val="center"/>
        <w:rPr>
          <w:sz w:val="30"/>
          <w:szCs w:val="30"/>
        </w:rPr>
      </w:pPr>
    </w:p>
    <w:p w:rsidR="00DD38D1" w:rsidRDefault="00DD38D1" w:rsidP="00DD3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D38D1" w:rsidRDefault="00DD38D1" w:rsidP="00DD38D1">
      <w:pPr>
        <w:rPr>
          <w:sz w:val="28"/>
          <w:szCs w:val="28"/>
        </w:rPr>
      </w:pPr>
    </w:p>
    <w:p w:rsidR="00DD38D1" w:rsidRDefault="00617DBE" w:rsidP="00DD38D1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DD38D1">
        <w:rPr>
          <w:b/>
          <w:sz w:val="28"/>
          <w:szCs w:val="28"/>
        </w:rPr>
        <w:t>.02.2024</w:t>
      </w:r>
      <w:r w:rsidR="00DD38D1">
        <w:rPr>
          <w:b/>
          <w:sz w:val="28"/>
          <w:szCs w:val="28"/>
        </w:rPr>
        <w:tab/>
      </w:r>
      <w:r w:rsidR="00DD38D1">
        <w:rPr>
          <w:b/>
          <w:sz w:val="28"/>
          <w:szCs w:val="28"/>
        </w:rPr>
        <w:tab/>
      </w:r>
      <w:r w:rsidR="00DD38D1">
        <w:rPr>
          <w:b/>
          <w:sz w:val="28"/>
          <w:szCs w:val="28"/>
        </w:rPr>
        <w:tab/>
      </w:r>
      <w:r w:rsidR="00DD38D1">
        <w:rPr>
          <w:b/>
          <w:sz w:val="28"/>
          <w:szCs w:val="28"/>
        </w:rPr>
        <w:tab/>
      </w:r>
      <w:r w:rsidR="00DD38D1">
        <w:rPr>
          <w:b/>
          <w:sz w:val="28"/>
          <w:szCs w:val="28"/>
        </w:rPr>
        <w:tab/>
        <w:t>Нетішин</w:t>
      </w:r>
      <w:r w:rsidR="00DD38D1">
        <w:rPr>
          <w:b/>
          <w:sz w:val="28"/>
          <w:szCs w:val="28"/>
        </w:rPr>
        <w:tab/>
      </w:r>
      <w:r w:rsidR="00DD38D1">
        <w:rPr>
          <w:b/>
          <w:sz w:val="28"/>
          <w:szCs w:val="28"/>
        </w:rPr>
        <w:tab/>
      </w:r>
      <w:r w:rsidR="00DD38D1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36</w:t>
      </w:r>
      <w:r w:rsidR="00DD38D1">
        <w:rPr>
          <w:b/>
          <w:sz w:val="28"/>
          <w:szCs w:val="28"/>
        </w:rPr>
        <w:t>/2024-р</w:t>
      </w:r>
    </w:p>
    <w:p w:rsidR="00DD38D1" w:rsidRPr="00DD38D1" w:rsidRDefault="00DD38D1" w:rsidP="00DD38D1">
      <w:pPr>
        <w:rPr>
          <w:sz w:val="28"/>
          <w:szCs w:val="28"/>
        </w:rPr>
      </w:pPr>
    </w:p>
    <w:p w:rsidR="00DD38D1" w:rsidRDefault="00DD38D1" w:rsidP="00B24AD7">
      <w:pPr>
        <w:ind w:right="2834"/>
        <w:jc w:val="both"/>
        <w:rPr>
          <w:sz w:val="28"/>
          <w:szCs w:val="28"/>
        </w:rPr>
      </w:pPr>
      <w:bookmarkStart w:id="0" w:name="_GoBack"/>
      <w:r w:rsidRPr="00DD38D1">
        <w:rPr>
          <w:sz w:val="28"/>
          <w:szCs w:val="28"/>
        </w:rPr>
        <w:t xml:space="preserve">Про сприяння у проведенні відбору громадян України на військову службу за контрактом та кандидатів для вступу до вищих військових навчальних закладів Збройних Сил України на 2024 рік на території </w:t>
      </w:r>
      <w:proofErr w:type="spellStart"/>
      <w:r w:rsidRPr="00DD38D1">
        <w:rPr>
          <w:sz w:val="28"/>
          <w:szCs w:val="28"/>
        </w:rPr>
        <w:t>Нетішинської</w:t>
      </w:r>
      <w:proofErr w:type="spellEnd"/>
      <w:r w:rsidRPr="00DD38D1">
        <w:rPr>
          <w:sz w:val="28"/>
          <w:szCs w:val="28"/>
        </w:rPr>
        <w:t xml:space="preserve"> міської територіальної громади</w:t>
      </w:r>
      <w:bookmarkEnd w:id="0"/>
    </w:p>
    <w:p w:rsidR="00DD38D1" w:rsidRDefault="00DD38D1" w:rsidP="00DD38D1">
      <w:pPr>
        <w:jc w:val="both"/>
        <w:rPr>
          <w:sz w:val="28"/>
          <w:szCs w:val="28"/>
        </w:rPr>
      </w:pPr>
    </w:p>
    <w:p w:rsidR="00DD38D1" w:rsidRDefault="002E6DAD" w:rsidP="00DD38D1">
      <w:pPr>
        <w:ind w:firstLine="567"/>
        <w:jc w:val="both"/>
        <w:rPr>
          <w:sz w:val="28"/>
          <w:szCs w:val="28"/>
        </w:rPr>
      </w:pPr>
      <w:r w:rsidRPr="00DD38D1">
        <w:rPr>
          <w:sz w:val="28"/>
          <w:szCs w:val="28"/>
        </w:rPr>
        <w:t xml:space="preserve">Відповідно до пункту 20 частини 4 статті 42 Закону України «Про місцеве </w:t>
      </w:r>
      <w:r w:rsidRPr="00FD3376">
        <w:rPr>
          <w:spacing w:val="-4"/>
          <w:sz w:val="28"/>
          <w:szCs w:val="28"/>
        </w:rPr>
        <w:t xml:space="preserve">самоврядування в Україні», </w:t>
      </w:r>
      <w:r w:rsidR="00DD38D1" w:rsidRPr="00FD3376">
        <w:rPr>
          <w:spacing w:val="-4"/>
          <w:sz w:val="28"/>
          <w:szCs w:val="28"/>
        </w:rPr>
        <w:t>з</w:t>
      </w:r>
      <w:r w:rsidRPr="00FD3376">
        <w:rPr>
          <w:spacing w:val="-4"/>
          <w:sz w:val="28"/>
          <w:szCs w:val="28"/>
        </w:rPr>
        <w:t>акон</w:t>
      </w:r>
      <w:r w:rsidR="00DD38D1" w:rsidRPr="00FD3376">
        <w:rPr>
          <w:spacing w:val="-4"/>
          <w:sz w:val="28"/>
          <w:szCs w:val="28"/>
        </w:rPr>
        <w:t>ів</w:t>
      </w:r>
      <w:r w:rsidRPr="00FD3376">
        <w:rPr>
          <w:spacing w:val="-4"/>
          <w:sz w:val="28"/>
          <w:szCs w:val="28"/>
        </w:rPr>
        <w:t xml:space="preserve"> України «Про військовий обов’язок і військову</w:t>
      </w:r>
      <w:r w:rsidRPr="00DD38D1">
        <w:rPr>
          <w:sz w:val="28"/>
          <w:szCs w:val="28"/>
        </w:rPr>
        <w:t xml:space="preserve"> службу, «Про правовий режим воєнного ст</w:t>
      </w:r>
      <w:r w:rsidR="00DD38D1">
        <w:rPr>
          <w:sz w:val="28"/>
          <w:szCs w:val="28"/>
        </w:rPr>
        <w:t xml:space="preserve">ану», Указу Президента України </w:t>
      </w:r>
      <w:r w:rsidRPr="00DD38D1">
        <w:rPr>
          <w:sz w:val="28"/>
          <w:szCs w:val="28"/>
        </w:rPr>
        <w:t>від 24 лютого 2022 року № 64/2022 «Про введення воєнного стану в Україні»</w:t>
      </w:r>
      <w:r w:rsidR="00DD38D1">
        <w:rPr>
          <w:sz w:val="28"/>
          <w:szCs w:val="28"/>
        </w:rPr>
        <w:t xml:space="preserve">, </w:t>
      </w:r>
      <w:r w:rsidRPr="00DD38D1">
        <w:rPr>
          <w:sz w:val="28"/>
          <w:szCs w:val="28"/>
        </w:rPr>
        <w:t xml:space="preserve">зі змінами, розпорядження начальника обласної державної адміністрації від </w:t>
      </w:r>
      <w:r w:rsidR="00FD3376">
        <w:rPr>
          <w:sz w:val="28"/>
          <w:szCs w:val="28"/>
        </w:rPr>
        <w:t xml:space="preserve">            </w:t>
      </w:r>
      <w:r w:rsidRPr="00FD3376">
        <w:rPr>
          <w:spacing w:val="-4"/>
          <w:sz w:val="28"/>
          <w:szCs w:val="28"/>
        </w:rPr>
        <w:t>25</w:t>
      </w:r>
      <w:r w:rsidR="00DD38D1" w:rsidRPr="00FD3376">
        <w:rPr>
          <w:spacing w:val="-4"/>
          <w:sz w:val="28"/>
          <w:szCs w:val="28"/>
        </w:rPr>
        <w:t xml:space="preserve"> січня </w:t>
      </w:r>
      <w:r w:rsidRPr="00FD3376">
        <w:rPr>
          <w:spacing w:val="-4"/>
          <w:sz w:val="28"/>
          <w:szCs w:val="28"/>
        </w:rPr>
        <w:t>2024</w:t>
      </w:r>
      <w:r w:rsidR="00DD38D1" w:rsidRPr="00FD3376">
        <w:rPr>
          <w:spacing w:val="-4"/>
          <w:sz w:val="28"/>
          <w:szCs w:val="28"/>
        </w:rPr>
        <w:t xml:space="preserve"> року</w:t>
      </w:r>
      <w:r w:rsidRPr="00FD3376">
        <w:rPr>
          <w:spacing w:val="-4"/>
          <w:sz w:val="28"/>
          <w:szCs w:val="28"/>
        </w:rPr>
        <w:t xml:space="preserve"> № 34/2024-р «Про відбір громадян України на військову службу</w:t>
      </w:r>
      <w:r w:rsidRPr="00DD38D1">
        <w:rPr>
          <w:sz w:val="28"/>
          <w:szCs w:val="28"/>
        </w:rPr>
        <w:t xml:space="preserve"> за контрактом та відбір кандидатів для вступу до вищих військових навчальних </w:t>
      </w:r>
      <w:r w:rsidRPr="00FD3376">
        <w:rPr>
          <w:spacing w:val="-4"/>
          <w:sz w:val="28"/>
          <w:szCs w:val="28"/>
        </w:rPr>
        <w:t>закладів Збройних Сил України на 2024</w:t>
      </w:r>
      <w:r w:rsidR="00DD38D1" w:rsidRPr="00FD3376">
        <w:rPr>
          <w:spacing w:val="-4"/>
          <w:sz w:val="28"/>
          <w:szCs w:val="28"/>
        </w:rPr>
        <w:t xml:space="preserve"> рік», розпорядження начальника</w:t>
      </w:r>
      <w:r w:rsidRPr="00FD3376">
        <w:rPr>
          <w:spacing w:val="-4"/>
          <w:sz w:val="28"/>
          <w:szCs w:val="28"/>
        </w:rPr>
        <w:t xml:space="preserve"> районної</w:t>
      </w:r>
      <w:r w:rsidRPr="00DD38D1">
        <w:rPr>
          <w:sz w:val="28"/>
          <w:szCs w:val="28"/>
        </w:rPr>
        <w:t xml:space="preserve"> військової адміністрації від 31</w:t>
      </w:r>
      <w:r w:rsidR="00DD38D1">
        <w:rPr>
          <w:sz w:val="28"/>
          <w:szCs w:val="28"/>
        </w:rPr>
        <w:t xml:space="preserve"> січня </w:t>
      </w:r>
      <w:r w:rsidRPr="00DD38D1">
        <w:rPr>
          <w:sz w:val="28"/>
          <w:szCs w:val="28"/>
        </w:rPr>
        <w:t>2024</w:t>
      </w:r>
      <w:r w:rsidR="00DD38D1">
        <w:rPr>
          <w:sz w:val="28"/>
          <w:szCs w:val="28"/>
        </w:rPr>
        <w:t xml:space="preserve"> року </w:t>
      </w:r>
      <w:r w:rsidRPr="00DD38D1">
        <w:rPr>
          <w:sz w:val="28"/>
          <w:szCs w:val="28"/>
        </w:rPr>
        <w:t xml:space="preserve">№ 08/2024-р «Про відбір громадян України на військову службу за контрактом та відбір кандидатів для вступу до </w:t>
      </w:r>
      <w:r w:rsidRPr="00FD3376">
        <w:rPr>
          <w:spacing w:val="-4"/>
          <w:sz w:val="28"/>
          <w:szCs w:val="28"/>
        </w:rPr>
        <w:t>вищих військових навчальних закладів Збройних Сил України на 2024 рік», з метою</w:t>
      </w:r>
      <w:r w:rsidRPr="00DD38D1">
        <w:rPr>
          <w:sz w:val="28"/>
          <w:szCs w:val="28"/>
        </w:rPr>
        <w:t xml:space="preserve"> </w:t>
      </w:r>
      <w:r w:rsidRPr="00FD3376">
        <w:rPr>
          <w:spacing w:val="-6"/>
          <w:sz w:val="28"/>
          <w:szCs w:val="28"/>
        </w:rPr>
        <w:t xml:space="preserve">забезпечення поліпшення на території </w:t>
      </w:r>
      <w:proofErr w:type="spellStart"/>
      <w:r w:rsidRPr="00FD3376">
        <w:rPr>
          <w:spacing w:val="-6"/>
          <w:sz w:val="28"/>
          <w:szCs w:val="28"/>
        </w:rPr>
        <w:t>Нетішинської</w:t>
      </w:r>
      <w:proofErr w:type="spellEnd"/>
      <w:r w:rsidRPr="00FD3376">
        <w:rPr>
          <w:spacing w:val="-6"/>
          <w:sz w:val="28"/>
          <w:szCs w:val="28"/>
        </w:rPr>
        <w:t xml:space="preserve"> міської територіальної громади</w:t>
      </w:r>
      <w:r w:rsidRPr="00DD38D1">
        <w:rPr>
          <w:sz w:val="28"/>
          <w:szCs w:val="28"/>
        </w:rPr>
        <w:t xml:space="preserve"> </w:t>
      </w:r>
      <w:r w:rsidRPr="00FD3376">
        <w:rPr>
          <w:spacing w:val="-4"/>
          <w:sz w:val="28"/>
          <w:szCs w:val="28"/>
        </w:rPr>
        <w:t>роботи з прийняття громадян України на військову службу за контрактом, сприяння</w:t>
      </w:r>
      <w:r w:rsidRPr="00DD38D1">
        <w:rPr>
          <w:sz w:val="28"/>
          <w:szCs w:val="28"/>
        </w:rPr>
        <w:t xml:space="preserve"> вступу цивільної молоді до вищих військових навчальних закладів України:</w:t>
      </w:r>
    </w:p>
    <w:p w:rsidR="00DD38D1" w:rsidRDefault="00DD38D1" w:rsidP="00DD38D1">
      <w:pPr>
        <w:jc w:val="both"/>
        <w:rPr>
          <w:sz w:val="28"/>
          <w:szCs w:val="28"/>
        </w:rPr>
      </w:pPr>
    </w:p>
    <w:p w:rsidR="00FD3376" w:rsidRDefault="00DD38D1" w:rsidP="00FD3376">
      <w:pPr>
        <w:ind w:firstLine="567"/>
        <w:jc w:val="both"/>
        <w:rPr>
          <w:sz w:val="28"/>
          <w:szCs w:val="28"/>
        </w:rPr>
      </w:pPr>
      <w:r w:rsidRPr="00FD3376">
        <w:rPr>
          <w:spacing w:val="-2"/>
          <w:sz w:val="28"/>
          <w:szCs w:val="28"/>
        </w:rPr>
        <w:t>1. </w:t>
      </w:r>
      <w:r w:rsidR="002E6DAD" w:rsidRPr="00FD3376">
        <w:rPr>
          <w:spacing w:val="-2"/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2E6DAD" w:rsidRPr="00FD3376">
        <w:rPr>
          <w:spacing w:val="-2"/>
          <w:sz w:val="28"/>
          <w:szCs w:val="28"/>
        </w:rPr>
        <w:t>режимно</w:t>
      </w:r>
      <w:proofErr w:type="spellEnd"/>
      <w:r w:rsidR="002E6DAD" w:rsidRPr="00FD3376">
        <w:rPr>
          <w:spacing w:val="-2"/>
          <w:sz w:val="28"/>
          <w:szCs w:val="28"/>
        </w:rPr>
        <w:t>-секретної</w:t>
      </w:r>
      <w:r w:rsidR="002E6DAD" w:rsidRPr="00DD38D1">
        <w:rPr>
          <w:sz w:val="28"/>
          <w:szCs w:val="28"/>
        </w:rPr>
        <w:t xml:space="preserve"> роботи та взаємодії з правоохоронними органами апарату виконавчого комітету </w:t>
      </w:r>
      <w:proofErr w:type="spellStart"/>
      <w:r w:rsidR="002E6DAD" w:rsidRPr="00DD38D1">
        <w:rPr>
          <w:sz w:val="28"/>
          <w:szCs w:val="28"/>
        </w:rPr>
        <w:t>Нетішинської</w:t>
      </w:r>
      <w:proofErr w:type="spellEnd"/>
      <w:r w:rsidR="002E6DAD" w:rsidRPr="00DD38D1">
        <w:rPr>
          <w:sz w:val="28"/>
          <w:szCs w:val="28"/>
        </w:rPr>
        <w:t xml:space="preserve"> мі</w:t>
      </w:r>
      <w:r w:rsidR="008A722F" w:rsidRPr="00DD38D1">
        <w:rPr>
          <w:sz w:val="28"/>
          <w:szCs w:val="28"/>
        </w:rPr>
        <w:t xml:space="preserve">ської ради Віктору </w:t>
      </w:r>
      <w:proofErr w:type="spellStart"/>
      <w:r w:rsidR="008A722F" w:rsidRPr="00DD38D1">
        <w:rPr>
          <w:sz w:val="28"/>
          <w:szCs w:val="28"/>
        </w:rPr>
        <w:t>Бабицькому</w:t>
      </w:r>
      <w:proofErr w:type="spellEnd"/>
      <w:r w:rsidR="008A722F" w:rsidRPr="00DD38D1">
        <w:rPr>
          <w:sz w:val="28"/>
          <w:szCs w:val="28"/>
        </w:rPr>
        <w:t xml:space="preserve">, </w:t>
      </w:r>
      <w:r w:rsidR="002E6DAD" w:rsidRPr="00DD38D1">
        <w:rPr>
          <w:sz w:val="28"/>
          <w:szCs w:val="28"/>
        </w:rPr>
        <w:t xml:space="preserve">сприяти Першому відділу Шепетівського районного територіального центру комплектування та соціальної підтримки (далі </w:t>
      </w:r>
      <w:r>
        <w:rPr>
          <w:sz w:val="28"/>
          <w:szCs w:val="28"/>
        </w:rPr>
        <w:t xml:space="preserve">– </w:t>
      </w:r>
      <w:r w:rsidR="00727C8A">
        <w:rPr>
          <w:sz w:val="28"/>
          <w:szCs w:val="28"/>
        </w:rPr>
        <w:t>П</w:t>
      </w:r>
      <w:r w:rsidR="002E6DAD" w:rsidRPr="00DD38D1">
        <w:rPr>
          <w:sz w:val="28"/>
          <w:szCs w:val="28"/>
        </w:rPr>
        <w:t>ерший відділ Шепетівського РТЦК та СП) в його діяльності з популяризації військової служби, прийняття громадян України на військову службу за контрактом та вступу до вищих військових навчальних закладів.</w:t>
      </w:r>
    </w:p>
    <w:p w:rsidR="00BD7C9C" w:rsidRDefault="00FD3376" w:rsidP="00BD7C9C">
      <w:pPr>
        <w:ind w:firstLine="567"/>
        <w:jc w:val="both"/>
        <w:rPr>
          <w:sz w:val="28"/>
          <w:szCs w:val="28"/>
        </w:rPr>
      </w:pPr>
      <w:r w:rsidRPr="00BD7C9C">
        <w:rPr>
          <w:spacing w:val="-2"/>
          <w:sz w:val="28"/>
          <w:szCs w:val="28"/>
        </w:rPr>
        <w:t>2. Начальнику відділу з організаційних питань апарату виконавчого комітету</w:t>
      </w:r>
      <w:r w:rsidRPr="00DD38D1">
        <w:rPr>
          <w:sz w:val="28"/>
          <w:szCs w:val="28"/>
        </w:rPr>
        <w:t xml:space="preserve"> </w:t>
      </w:r>
      <w:proofErr w:type="spellStart"/>
      <w:r w:rsidRPr="00DD38D1">
        <w:rPr>
          <w:sz w:val="28"/>
          <w:szCs w:val="28"/>
        </w:rPr>
        <w:t>Нетішинської</w:t>
      </w:r>
      <w:proofErr w:type="spellEnd"/>
      <w:r w:rsidRPr="00DD38D1">
        <w:rPr>
          <w:sz w:val="28"/>
          <w:szCs w:val="28"/>
        </w:rPr>
        <w:t xml:space="preserve"> міської ради Світлані </w:t>
      </w:r>
      <w:proofErr w:type="spellStart"/>
      <w:r w:rsidRPr="00DD38D1">
        <w:rPr>
          <w:sz w:val="28"/>
          <w:szCs w:val="28"/>
        </w:rPr>
        <w:t>Новік</w:t>
      </w:r>
      <w:proofErr w:type="spellEnd"/>
      <w:r w:rsidRPr="00DD38D1">
        <w:rPr>
          <w:sz w:val="28"/>
          <w:szCs w:val="28"/>
        </w:rPr>
        <w:t xml:space="preserve"> проводити через засоби масової </w:t>
      </w:r>
      <w:r w:rsidRPr="00BD7C9C">
        <w:rPr>
          <w:spacing w:val="-2"/>
          <w:sz w:val="28"/>
          <w:szCs w:val="28"/>
        </w:rPr>
        <w:t>інформації широкомасштабну агітаційну та роз’яснювальну роботу на підняття в</w:t>
      </w:r>
      <w:r>
        <w:rPr>
          <w:sz w:val="28"/>
          <w:szCs w:val="28"/>
        </w:rPr>
        <w:t xml:space="preserve"> </w:t>
      </w:r>
      <w:r w:rsidRPr="00BD7C9C">
        <w:rPr>
          <w:spacing w:val="-4"/>
          <w:sz w:val="28"/>
          <w:szCs w:val="28"/>
        </w:rPr>
        <w:t>суспільстві престижності військової служби за контрактом та залучення кандидатів</w:t>
      </w:r>
      <w:r w:rsidRPr="00DD38D1">
        <w:rPr>
          <w:sz w:val="28"/>
          <w:szCs w:val="28"/>
        </w:rPr>
        <w:t xml:space="preserve"> для вступу до вищих військових навчальних закладів Збройних Сил України.</w:t>
      </w:r>
    </w:p>
    <w:p w:rsidR="00BD7C9C" w:rsidRDefault="00FD3376" w:rsidP="00BD7C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D38D1">
        <w:rPr>
          <w:sz w:val="28"/>
          <w:szCs w:val="28"/>
        </w:rPr>
        <w:t xml:space="preserve">Начальнику управління освіти виконавчого комітету </w:t>
      </w:r>
      <w:proofErr w:type="spellStart"/>
      <w:r w:rsidRPr="00DD38D1">
        <w:rPr>
          <w:sz w:val="28"/>
          <w:szCs w:val="28"/>
        </w:rPr>
        <w:t>Нетішинської</w:t>
      </w:r>
      <w:proofErr w:type="spellEnd"/>
      <w:r w:rsidRPr="00DD38D1">
        <w:rPr>
          <w:sz w:val="28"/>
          <w:szCs w:val="28"/>
        </w:rPr>
        <w:t xml:space="preserve"> міської ради Ользі </w:t>
      </w:r>
      <w:proofErr w:type="spellStart"/>
      <w:r w:rsidRPr="00DD38D1">
        <w:rPr>
          <w:sz w:val="28"/>
          <w:szCs w:val="28"/>
        </w:rPr>
        <w:t>Бобіній</w:t>
      </w:r>
      <w:proofErr w:type="spellEnd"/>
      <w:r w:rsidRPr="00DD38D1">
        <w:rPr>
          <w:sz w:val="28"/>
          <w:szCs w:val="28"/>
        </w:rPr>
        <w:t>:</w:t>
      </w:r>
    </w:p>
    <w:p w:rsidR="00DD38D1" w:rsidRPr="00DD38D1" w:rsidRDefault="00FD3376" w:rsidP="00BD7C9C">
      <w:pPr>
        <w:ind w:firstLine="567"/>
        <w:jc w:val="both"/>
        <w:rPr>
          <w:sz w:val="28"/>
          <w:szCs w:val="28"/>
        </w:rPr>
        <w:sectPr w:rsidR="00DD38D1" w:rsidRPr="00DD38D1" w:rsidSect="00DD38D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- </w:t>
      </w:r>
      <w:r w:rsidRPr="00DD38D1">
        <w:rPr>
          <w:sz w:val="28"/>
          <w:szCs w:val="28"/>
        </w:rPr>
        <w:t xml:space="preserve">забезпечити якісне виконання програми предмету «Захист України» в </w:t>
      </w:r>
      <w:proofErr w:type="spellStart"/>
      <w:r w:rsidRPr="00DD38D1">
        <w:rPr>
          <w:sz w:val="28"/>
          <w:szCs w:val="28"/>
        </w:rPr>
        <w:t>Н</w:t>
      </w:r>
      <w:r w:rsidR="00BD7C9C">
        <w:rPr>
          <w:sz w:val="28"/>
          <w:szCs w:val="28"/>
        </w:rPr>
        <w:t>етішинському</w:t>
      </w:r>
      <w:proofErr w:type="spellEnd"/>
      <w:r w:rsidR="00BD7C9C">
        <w:rPr>
          <w:sz w:val="28"/>
          <w:szCs w:val="28"/>
        </w:rPr>
        <w:t xml:space="preserve"> академічному ліцеї</w:t>
      </w:r>
      <w:r w:rsidR="00B24AD7">
        <w:rPr>
          <w:sz w:val="28"/>
          <w:szCs w:val="28"/>
        </w:rPr>
        <w:t>;</w:t>
      </w:r>
    </w:p>
    <w:p w:rsidR="00BD7C9C" w:rsidRDefault="00FD3376" w:rsidP="00BD7C9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D7C9C" w:rsidRDefault="00BD7C9C" w:rsidP="00BD7C9C">
      <w:pPr>
        <w:ind w:right="-284"/>
        <w:jc w:val="center"/>
        <w:rPr>
          <w:sz w:val="28"/>
          <w:szCs w:val="28"/>
        </w:rPr>
      </w:pPr>
    </w:p>
    <w:p w:rsidR="00E02DAB" w:rsidRDefault="00FD3376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6DAD" w:rsidRPr="00DD38D1">
        <w:rPr>
          <w:sz w:val="28"/>
          <w:szCs w:val="28"/>
        </w:rPr>
        <w:t xml:space="preserve">активізувати взаємодію з Першим відділом Шепетівського РТЦК та СП головам ветеранських організацій (спілок) у питаннях організації </w:t>
      </w:r>
      <w:r w:rsidR="008A722F" w:rsidRPr="00DD38D1">
        <w:rPr>
          <w:sz w:val="28"/>
          <w:szCs w:val="28"/>
        </w:rPr>
        <w:t>заходів військово-патріотичного</w:t>
      </w:r>
      <w:r w:rsidR="002E6DAD" w:rsidRPr="00DD38D1">
        <w:rPr>
          <w:sz w:val="28"/>
          <w:szCs w:val="28"/>
        </w:rPr>
        <w:t xml:space="preserve"> виховання молоді, залучення їх представників до проведення «уроків мужності», занять з предмету «Захист України» тощо;</w:t>
      </w:r>
    </w:p>
    <w:p w:rsidR="00E02DAB" w:rsidRDefault="00FD3376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6DAD" w:rsidRPr="00DD38D1">
        <w:rPr>
          <w:sz w:val="28"/>
          <w:szCs w:val="28"/>
        </w:rPr>
        <w:t>сприяти представникам Першого відділу Шепетівського РТЦК та СП у проведенні заходів військово-професійної орієнтації молоді.</w:t>
      </w:r>
    </w:p>
    <w:p w:rsidR="00E02DAB" w:rsidRDefault="00FD3376" w:rsidP="00E02DAB">
      <w:pPr>
        <w:ind w:firstLine="567"/>
        <w:jc w:val="both"/>
        <w:rPr>
          <w:sz w:val="28"/>
          <w:szCs w:val="28"/>
        </w:rPr>
      </w:pPr>
      <w:r w:rsidRPr="00727C8A">
        <w:rPr>
          <w:spacing w:val="-12"/>
          <w:sz w:val="28"/>
          <w:szCs w:val="28"/>
        </w:rPr>
        <w:t>4. </w:t>
      </w:r>
      <w:r w:rsidR="002E6DAD" w:rsidRPr="00727C8A">
        <w:rPr>
          <w:spacing w:val="-12"/>
          <w:sz w:val="28"/>
          <w:szCs w:val="28"/>
        </w:rPr>
        <w:t>Начальнику КНП НМР «СМСЧ м.</w:t>
      </w:r>
      <w:r w:rsidR="00E02DAB" w:rsidRPr="00727C8A">
        <w:rPr>
          <w:spacing w:val="-12"/>
          <w:sz w:val="28"/>
          <w:szCs w:val="28"/>
        </w:rPr>
        <w:t> </w:t>
      </w:r>
      <w:r w:rsidR="002E6DAD" w:rsidRPr="00727C8A">
        <w:rPr>
          <w:spacing w:val="-12"/>
          <w:sz w:val="28"/>
          <w:szCs w:val="28"/>
        </w:rPr>
        <w:t>Нетішин» Тетяні Дідич забезпечити контроль</w:t>
      </w:r>
      <w:r w:rsidR="002E6DAD" w:rsidRPr="00DD38D1">
        <w:rPr>
          <w:sz w:val="28"/>
          <w:szCs w:val="28"/>
        </w:rPr>
        <w:t xml:space="preserve"> за роботою складу лікарської комісії, яка залучена до медичного огляду громадян </w:t>
      </w:r>
      <w:r w:rsidR="002E6DAD" w:rsidRPr="00727C8A">
        <w:rPr>
          <w:spacing w:val="-8"/>
          <w:sz w:val="28"/>
          <w:szCs w:val="28"/>
        </w:rPr>
        <w:t>України, які приписуються до призовних дільниць, приймаються на військову службу</w:t>
      </w:r>
      <w:r w:rsidR="002E6DAD" w:rsidRPr="00DD38D1">
        <w:rPr>
          <w:sz w:val="28"/>
          <w:szCs w:val="28"/>
        </w:rPr>
        <w:t xml:space="preserve"> </w:t>
      </w:r>
      <w:r w:rsidR="002E6DAD" w:rsidRPr="00727C8A">
        <w:rPr>
          <w:spacing w:val="-4"/>
          <w:sz w:val="28"/>
          <w:szCs w:val="28"/>
        </w:rPr>
        <w:t>та військовозобов’язані, які проходять службу у військовому резерві або приз</w:t>
      </w:r>
      <w:r w:rsidR="00E02DAB" w:rsidRPr="00727C8A">
        <w:rPr>
          <w:spacing w:val="-4"/>
          <w:sz w:val="28"/>
          <w:szCs w:val="28"/>
        </w:rPr>
        <w:t>начені</w:t>
      </w:r>
      <w:r w:rsidR="00E02DAB">
        <w:rPr>
          <w:sz w:val="28"/>
          <w:szCs w:val="28"/>
        </w:rPr>
        <w:t xml:space="preserve"> </w:t>
      </w:r>
      <w:r w:rsidR="00E02DAB" w:rsidRPr="00727C8A">
        <w:rPr>
          <w:spacing w:val="-4"/>
          <w:sz w:val="28"/>
          <w:szCs w:val="28"/>
        </w:rPr>
        <w:t>для комплектування посад</w:t>
      </w:r>
      <w:r w:rsidR="002E6DAD" w:rsidRPr="00727C8A">
        <w:rPr>
          <w:spacing w:val="-4"/>
          <w:sz w:val="28"/>
          <w:szCs w:val="28"/>
        </w:rPr>
        <w:t xml:space="preserve"> за відповідними військово-обліковими спеціальностями</w:t>
      </w:r>
      <w:r w:rsidR="002E6DAD" w:rsidRPr="00DD38D1">
        <w:rPr>
          <w:sz w:val="28"/>
          <w:szCs w:val="28"/>
        </w:rPr>
        <w:t xml:space="preserve"> під час проведення мобілізації, а також розглянути питання щодо безкоштовного отримання кандидатами на військову службу за контрактом сертифікатів про </w:t>
      </w:r>
      <w:r w:rsidR="002E6DAD" w:rsidRPr="00727C8A">
        <w:rPr>
          <w:spacing w:val="-8"/>
          <w:sz w:val="28"/>
          <w:szCs w:val="28"/>
        </w:rPr>
        <w:t>проходження наркологічного огляду та перебування на психоневрологічному обліку</w:t>
      </w:r>
      <w:r w:rsidR="00E02DAB" w:rsidRPr="00727C8A">
        <w:rPr>
          <w:spacing w:val="-8"/>
          <w:sz w:val="28"/>
          <w:szCs w:val="28"/>
        </w:rPr>
        <w:t>.</w:t>
      </w:r>
    </w:p>
    <w:p w:rsidR="00E02DAB" w:rsidRDefault="00E02DAB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E6DAD" w:rsidRPr="00DD38D1">
        <w:rPr>
          <w:sz w:val="28"/>
          <w:szCs w:val="28"/>
        </w:rPr>
        <w:t>Начальнику управління соціального захисту населення виконавчого комі</w:t>
      </w:r>
      <w:r w:rsidR="008A722F" w:rsidRPr="00DD38D1">
        <w:rPr>
          <w:sz w:val="28"/>
          <w:szCs w:val="28"/>
        </w:rPr>
        <w:t xml:space="preserve">тету </w:t>
      </w:r>
      <w:proofErr w:type="spellStart"/>
      <w:r w:rsidR="008A722F" w:rsidRPr="00DD38D1">
        <w:rPr>
          <w:sz w:val="28"/>
          <w:szCs w:val="28"/>
        </w:rPr>
        <w:t>Нетішинської</w:t>
      </w:r>
      <w:proofErr w:type="spellEnd"/>
      <w:r w:rsidR="008A722F" w:rsidRPr="00DD38D1">
        <w:rPr>
          <w:sz w:val="28"/>
          <w:szCs w:val="28"/>
        </w:rPr>
        <w:t xml:space="preserve"> міської ради </w:t>
      </w:r>
      <w:r w:rsidR="002E6DAD" w:rsidRPr="00DD38D1">
        <w:rPr>
          <w:sz w:val="28"/>
          <w:szCs w:val="28"/>
        </w:rPr>
        <w:t xml:space="preserve">Валентині </w:t>
      </w:r>
      <w:proofErr w:type="spellStart"/>
      <w:r w:rsidR="002E6DAD" w:rsidRPr="00DD38D1">
        <w:rPr>
          <w:sz w:val="28"/>
          <w:szCs w:val="28"/>
        </w:rPr>
        <w:t>Склярук</w:t>
      </w:r>
      <w:proofErr w:type="spellEnd"/>
      <w:r w:rsidR="002E6DAD" w:rsidRPr="00DD38D1">
        <w:rPr>
          <w:sz w:val="28"/>
          <w:szCs w:val="28"/>
        </w:rPr>
        <w:t xml:space="preserve">, начальнику управління культури виконавчого комітету </w:t>
      </w:r>
      <w:proofErr w:type="spellStart"/>
      <w:r w:rsidR="002E6DAD" w:rsidRPr="00DD38D1">
        <w:rPr>
          <w:sz w:val="28"/>
          <w:szCs w:val="28"/>
        </w:rPr>
        <w:t>Нетішинської</w:t>
      </w:r>
      <w:proofErr w:type="spellEnd"/>
      <w:r w:rsidR="002E6DAD" w:rsidRPr="00DD38D1">
        <w:rPr>
          <w:sz w:val="28"/>
          <w:szCs w:val="28"/>
        </w:rPr>
        <w:t xml:space="preserve"> міської ради Івану Михасику, начальнику відділу молоді та спорту виконавчого ком</w:t>
      </w:r>
      <w:r w:rsidR="008A722F" w:rsidRPr="00DD38D1">
        <w:rPr>
          <w:sz w:val="28"/>
          <w:szCs w:val="28"/>
        </w:rPr>
        <w:t xml:space="preserve">ітету </w:t>
      </w:r>
      <w:proofErr w:type="spellStart"/>
      <w:r w:rsidR="008A722F" w:rsidRPr="00DD38D1">
        <w:rPr>
          <w:sz w:val="28"/>
          <w:szCs w:val="28"/>
        </w:rPr>
        <w:t>Нетішинської</w:t>
      </w:r>
      <w:proofErr w:type="spellEnd"/>
      <w:r w:rsidR="008A722F" w:rsidRPr="00DD38D1">
        <w:rPr>
          <w:sz w:val="28"/>
          <w:szCs w:val="28"/>
        </w:rPr>
        <w:t xml:space="preserve"> міської ради</w:t>
      </w:r>
      <w:r w:rsidR="002E6DAD" w:rsidRPr="00DD38D1">
        <w:rPr>
          <w:sz w:val="28"/>
          <w:szCs w:val="28"/>
        </w:rPr>
        <w:t xml:space="preserve"> Любові </w:t>
      </w:r>
      <w:proofErr w:type="spellStart"/>
      <w:r w:rsidR="002E6DAD" w:rsidRPr="00DD38D1">
        <w:rPr>
          <w:sz w:val="28"/>
          <w:szCs w:val="28"/>
        </w:rPr>
        <w:t>Рябчук</w:t>
      </w:r>
      <w:proofErr w:type="spellEnd"/>
      <w:r w:rsidR="002E6DAD" w:rsidRPr="00DD38D1">
        <w:rPr>
          <w:sz w:val="28"/>
          <w:szCs w:val="28"/>
        </w:rPr>
        <w:t>, сприяти Першому відділу Шепетівського РТЦК та СП в розміщенні рекламної продукції у культурних закладах, спортивних спорудах, фізично-оздоровчих закладах, та під час спортивно-м</w:t>
      </w:r>
      <w:r w:rsidR="008A722F" w:rsidRPr="00DD38D1">
        <w:rPr>
          <w:sz w:val="28"/>
          <w:szCs w:val="28"/>
        </w:rPr>
        <w:t>асових заходів.</w:t>
      </w:r>
    </w:p>
    <w:p w:rsidR="00E02DAB" w:rsidRDefault="00E02DAB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2E6DAD" w:rsidRPr="00DD38D1">
        <w:rPr>
          <w:sz w:val="28"/>
          <w:szCs w:val="28"/>
        </w:rPr>
        <w:t xml:space="preserve">Рекомендувати заступника начальника </w:t>
      </w:r>
      <w:proofErr w:type="spellStart"/>
      <w:r w:rsidR="002E6DAD" w:rsidRPr="00DD38D1">
        <w:rPr>
          <w:sz w:val="28"/>
          <w:szCs w:val="28"/>
        </w:rPr>
        <w:t>Нетішинського</w:t>
      </w:r>
      <w:proofErr w:type="spellEnd"/>
      <w:r w:rsidR="002E6DAD" w:rsidRPr="00DD38D1">
        <w:rPr>
          <w:sz w:val="28"/>
          <w:szCs w:val="28"/>
        </w:rPr>
        <w:t xml:space="preserve"> відділу Шепетівської філ</w:t>
      </w:r>
      <w:r>
        <w:rPr>
          <w:sz w:val="28"/>
          <w:szCs w:val="28"/>
        </w:rPr>
        <w:t>і</w:t>
      </w:r>
      <w:r w:rsidR="002E6DAD" w:rsidRPr="00DD38D1">
        <w:rPr>
          <w:sz w:val="28"/>
          <w:szCs w:val="28"/>
        </w:rPr>
        <w:t>ї Хмельницького обласного центру зайнятості Зої Лукашук:</w:t>
      </w:r>
    </w:p>
    <w:p w:rsidR="00E02DAB" w:rsidRDefault="00E02DAB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6DAD" w:rsidRPr="00DD38D1">
        <w:rPr>
          <w:sz w:val="28"/>
          <w:szCs w:val="28"/>
        </w:rPr>
        <w:t>пропонувати громадянам, які перебувають на обліку в центрі зайнятості, проходження військової служби за контрактом, як перспективне робоче місце;</w:t>
      </w:r>
    </w:p>
    <w:p w:rsidR="00E02DAB" w:rsidRDefault="00E02DAB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6DAD" w:rsidRPr="00DD38D1">
        <w:rPr>
          <w:sz w:val="28"/>
          <w:szCs w:val="28"/>
        </w:rPr>
        <w:t>сприяти представникам Першого відділу Шепетівського РТЦК та СП у проведенні заходів щодо залучення громадян до військової служби за контрактом та вступу до вищих військових навчальних закладів.</w:t>
      </w:r>
    </w:p>
    <w:p w:rsidR="00E02DAB" w:rsidRDefault="00E02DAB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2E6DAD" w:rsidRPr="00DD38D1">
        <w:rPr>
          <w:sz w:val="28"/>
          <w:szCs w:val="28"/>
        </w:rPr>
        <w:t xml:space="preserve">Рекомендувати начальнику Першого відділу Шепетівського РТЦК та СП Володимиру </w:t>
      </w:r>
      <w:proofErr w:type="spellStart"/>
      <w:r w:rsidR="002E6DAD" w:rsidRPr="00DD38D1">
        <w:rPr>
          <w:sz w:val="28"/>
          <w:szCs w:val="28"/>
        </w:rPr>
        <w:t>Тимощуку</w:t>
      </w:r>
      <w:proofErr w:type="spellEnd"/>
      <w:r w:rsidR="002E6DAD" w:rsidRPr="00DD38D1">
        <w:rPr>
          <w:sz w:val="28"/>
          <w:szCs w:val="28"/>
        </w:rPr>
        <w:t>:</w:t>
      </w:r>
    </w:p>
    <w:p w:rsidR="00E02DAB" w:rsidRDefault="002E6DAD" w:rsidP="00E02DAB">
      <w:pPr>
        <w:ind w:firstLine="567"/>
        <w:jc w:val="both"/>
        <w:rPr>
          <w:sz w:val="28"/>
          <w:szCs w:val="28"/>
        </w:rPr>
      </w:pPr>
      <w:r w:rsidRPr="00DD38D1">
        <w:rPr>
          <w:sz w:val="28"/>
          <w:szCs w:val="28"/>
        </w:rPr>
        <w:t>-</w:t>
      </w:r>
      <w:r w:rsidR="00E02DAB">
        <w:rPr>
          <w:sz w:val="28"/>
          <w:szCs w:val="28"/>
        </w:rPr>
        <w:t> </w:t>
      </w:r>
      <w:r w:rsidRPr="00DD38D1">
        <w:rPr>
          <w:sz w:val="28"/>
          <w:szCs w:val="28"/>
        </w:rPr>
        <w:t>налагодити та підтримувати взаємодію з керівниками навчальних закладів, міськрайонного центру зайнятості, органів місцевого самоврядування та міських засобів масової інформації у питаннях забезпечення оперативного висвітлення позитивних подій та зм</w:t>
      </w:r>
      <w:r w:rsidR="008A722F" w:rsidRPr="00DD38D1">
        <w:rPr>
          <w:sz w:val="28"/>
          <w:szCs w:val="28"/>
        </w:rPr>
        <w:t xml:space="preserve">ін, що відбуваються у Збройних </w:t>
      </w:r>
      <w:r w:rsidRPr="00DD38D1">
        <w:rPr>
          <w:sz w:val="28"/>
          <w:szCs w:val="28"/>
        </w:rPr>
        <w:t>Силах України;</w:t>
      </w:r>
    </w:p>
    <w:p w:rsidR="00E02DAB" w:rsidRDefault="002E6DAD" w:rsidP="00E02DAB">
      <w:pPr>
        <w:ind w:firstLine="567"/>
        <w:jc w:val="both"/>
        <w:rPr>
          <w:sz w:val="28"/>
          <w:szCs w:val="28"/>
        </w:rPr>
      </w:pPr>
      <w:r w:rsidRPr="00DD38D1">
        <w:rPr>
          <w:sz w:val="28"/>
          <w:szCs w:val="28"/>
        </w:rPr>
        <w:t>-</w:t>
      </w:r>
      <w:r w:rsidR="00E02DAB">
        <w:rPr>
          <w:sz w:val="28"/>
          <w:szCs w:val="28"/>
        </w:rPr>
        <w:t> </w:t>
      </w:r>
      <w:r w:rsidRPr="00DD38D1">
        <w:rPr>
          <w:sz w:val="28"/>
          <w:szCs w:val="28"/>
        </w:rPr>
        <w:t>забезпечити участь військовослужбовців Першого відділу Шепетівського РТЦК та СП в заходах щодо військово-патріотичного виховання молоді і пропагування військової служби;</w:t>
      </w:r>
    </w:p>
    <w:p w:rsidR="00E02DAB" w:rsidRDefault="00E02DAB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6DAD" w:rsidRPr="00DD38D1">
        <w:rPr>
          <w:sz w:val="28"/>
          <w:szCs w:val="28"/>
        </w:rPr>
        <w:t xml:space="preserve">відповідно до повноважень </w:t>
      </w:r>
      <w:r w:rsidR="00727C8A">
        <w:rPr>
          <w:sz w:val="28"/>
          <w:szCs w:val="28"/>
        </w:rPr>
        <w:t xml:space="preserve">організувати у місті виконання </w:t>
      </w:r>
      <w:r w:rsidR="002E6DAD" w:rsidRPr="00DD38D1">
        <w:rPr>
          <w:sz w:val="28"/>
          <w:szCs w:val="28"/>
        </w:rPr>
        <w:t>визначених законодавчими та нормативно-правовими актами України за</w:t>
      </w:r>
      <w:r w:rsidR="008A722F" w:rsidRPr="00DD38D1">
        <w:rPr>
          <w:sz w:val="28"/>
          <w:szCs w:val="28"/>
        </w:rPr>
        <w:t>в</w:t>
      </w:r>
      <w:r w:rsidR="002E6DAD" w:rsidRPr="00DD38D1">
        <w:rPr>
          <w:sz w:val="28"/>
          <w:szCs w:val="28"/>
        </w:rPr>
        <w:t>дань з відбору кандидатів на військову службу за контрактом та вступу цивільної молоді до вищих військових навчальних закладів.</w:t>
      </w:r>
    </w:p>
    <w:p w:rsidR="002E6DAD" w:rsidRPr="00DD38D1" w:rsidRDefault="00727C8A" w:rsidP="00E0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2E6DAD" w:rsidRPr="00DD38D1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Василя </w:t>
      </w:r>
      <w:proofErr w:type="spellStart"/>
      <w:r w:rsidR="002E6DAD" w:rsidRPr="00DD38D1">
        <w:rPr>
          <w:sz w:val="28"/>
          <w:szCs w:val="28"/>
        </w:rPr>
        <w:t>Миська</w:t>
      </w:r>
      <w:proofErr w:type="spellEnd"/>
      <w:r w:rsidR="002E6DAD" w:rsidRPr="00DD38D1">
        <w:rPr>
          <w:sz w:val="28"/>
          <w:szCs w:val="28"/>
        </w:rPr>
        <w:t>.</w:t>
      </w:r>
    </w:p>
    <w:p w:rsidR="002E6DAD" w:rsidRPr="00DD38D1" w:rsidRDefault="002E6DAD" w:rsidP="008A722F">
      <w:pPr>
        <w:ind w:right="-242"/>
        <w:jc w:val="both"/>
        <w:rPr>
          <w:sz w:val="28"/>
          <w:szCs w:val="28"/>
        </w:rPr>
      </w:pPr>
    </w:p>
    <w:p w:rsidR="002E6DAD" w:rsidRPr="00DD38D1" w:rsidRDefault="002E6DAD" w:rsidP="008A722F">
      <w:pPr>
        <w:ind w:firstLine="14"/>
        <w:jc w:val="both"/>
        <w:rPr>
          <w:b/>
          <w:sz w:val="28"/>
          <w:szCs w:val="28"/>
        </w:rPr>
      </w:pPr>
      <w:r w:rsidRPr="00DD38D1">
        <w:rPr>
          <w:sz w:val="28"/>
          <w:szCs w:val="28"/>
        </w:rPr>
        <w:t xml:space="preserve">Міський голова                                                                 </w:t>
      </w:r>
      <w:r w:rsidR="008A722F" w:rsidRPr="00DD38D1">
        <w:rPr>
          <w:sz w:val="28"/>
          <w:szCs w:val="28"/>
        </w:rPr>
        <w:t xml:space="preserve">  </w:t>
      </w:r>
      <w:r w:rsidRPr="00DD38D1">
        <w:rPr>
          <w:sz w:val="28"/>
          <w:szCs w:val="28"/>
        </w:rPr>
        <w:t xml:space="preserve">     Олександр СУПРУНЮК</w:t>
      </w:r>
    </w:p>
    <w:sectPr w:rsidR="002E6DAD" w:rsidRPr="00DD38D1" w:rsidSect="00E02D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0FCE"/>
    <w:multiLevelType w:val="hybridMultilevel"/>
    <w:tmpl w:val="51302F52"/>
    <w:lvl w:ilvl="0" w:tplc="44DC1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0"/>
    <w:rsid w:val="000633B2"/>
    <w:rsid w:val="000E51BF"/>
    <w:rsid w:val="001479DE"/>
    <w:rsid w:val="001A5009"/>
    <w:rsid w:val="001C6A19"/>
    <w:rsid w:val="002B3EA0"/>
    <w:rsid w:val="002E6DAD"/>
    <w:rsid w:val="00367309"/>
    <w:rsid w:val="003A58D9"/>
    <w:rsid w:val="004146CD"/>
    <w:rsid w:val="004E70AB"/>
    <w:rsid w:val="00507E2E"/>
    <w:rsid w:val="00582FA2"/>
    <w:rsid w:val="005E0C90"/>
    <w:rsid w:val="00617DBE"/>
    <w:rsid w:val="006605D6"/>
    <w:rsid w:val="00674E3C"/>
    <w:rsid w:val="007015AA"/>
    <w:rsid w:val="00727C8A"/>
    <w:rsid w:val="007B3004"/>
    <w:rsid w:val="007F0B04"/>
    <w:rsid w:val="00820C27"/>
    <w:rsid w:val="008A722F"/>
    <w:rsid w:val="00916F37"/>
    <w:rsid w:val="00920A36"/>
    <w:rsid w:val="009C6338"/>
    <w:rsid w:val="00A272D7"/>
    <w:rsid w:val="00AD5424"/>
    <w:rsid w:val="00B24AD7"/>
    <w:rsid w:val="00B7071D"/>
    <w:rsid w:val="00BD7C9C"/>
    <w:rsid w:val="00D05053"/>
    <w:rsid w:val="00D13066"/>
    <w:rsid w:val="00D41D15"/>
    <w:rsid w:val="00DD38D1"/>
    <w:rsid w:val="00E00AC8"/>
    <w:rsid w:val="00E02DAB"/>
    <w:rsid w:val="00E85A3C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001"/>
  <w15:chartTrackingRefBased/>
  <w15:docId w15:val="{C1AE281C-8B83-440E-B0C6-5101AD9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6338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85A3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5A3C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List Paragraph"/>
    <w:basedOn w:val="a"/>
    <w:uiPriority w:val="34"/>
    <w:qFormat/>
    <w:rsid w:val="00B7071D"/>
    <w:pPr>
      <w:ind w:left="720"/>
      <w:contextualSpacing/>
    </w:pPr>
  </w:style>
  <w:style w:type="table" w:styleId="a7">
    <w:name w:val="Table Grid"/>
    <w:basedOn w:val="a1"/>
    <w:uiPriority w:val="39"/>
    <w:rsid w:val="000E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7F0B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6228-44DA-4C68-9792-CF082EE3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3574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</cp:revision>
  <cp:lastPrinted>2024-02-07T14:33:00Z</cp:lastPrinted>
  <dcterms:created xsi:type="dcterms:W3CDTF">2018-09-05T12:19:00Z</dcterms:created>
  <dcterms:modified xsi:type="dcterms:W3CDTF">2024-03-04T13:06:00Z</dcterms:modified>
</cp:coreProperties>
</file>