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DF" w:rsidRDefault="00B848DF" w:rsidP="00B848DF">
      <w:pPr>
        <w:jc w:val="center"/>
        <w:outlineLvl w:val="0"/>
        <w:rPr>
          <w:b/>
          <w:szCs w:val="28"/>
        </w:rPr>
      </w:pPr>
    </w:p>
    <w:p w:rsidR="00B848DF" w:rsidRPr="00A065A6" w:rsidRDefault="00B848DF" w:rsidP="00B848DF">
      <w:pPr>
        <w:jc w:val="center"/>
        <w:outlineLvl w:val="0"/>
        <w:rPr>
          <w:b/>
          <w:szCs w:val="28"/>
        </w:rPr>
      </w:pPr>
      <w:r w:rsidRPr="00A065A6">
        <w:rPr>
          <w:noProof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60288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16308903" r:id="rId5"/>
        </w:pict>
      </w:r>
      <w:r w:rsidRPr="00A065A6">
        <w:rPr>
          <w:b/>
          <w:szCs w:val="28"/>
        </w:rPr>
        <w:t>УКРАЇНА</w:t>
      </w:r>
    </w:p>
    <w:p w:rsidR="00B848DF" w:rsidRPr="00A065A6" w:rsidRDefault="00B848DF" w:rsidP="00B848DF">
      <w:pPr>
        <w:jc w:val="center"/>
        <w:outlineLvl w:val="0"/>
        <w:rPr>
          <w:b/>
          <w:smallCaps/>
          <w:szCs w:val="28"/>
        </w:rPr>
      </w:pPr>
      <w:r w:rsidRPr="00A065A6">
        <w:rPr>
          <w:b/>
          <w:smallCaps/>
          <w:szCs w:val="28"/>
        </w:rPr>
        <w:t xml:space="preserve">Виконавчий комітет </w:t>
      </w:r>
      <w:proofErr w:type="spellStart"/>
      <w:r w:rsidRPr="00A065A6">
        <w:rPr>
          <w:b/>
          <w:smallCaps/>
          <w:szCs w:val="28"/>
        </w:rPr>
        <w:t>Нетішинської</w:t>
      </w:r>
      <w:proofErr w:type="spellEnd"/>
      <w:r w:rsidRPr="00A065A6">
        <w:rPr>
          <w:b/>
          <w:smallCaps/>
          <w:szCs w:val="28"/>
        </w:rPr>
        <w:t xml:space="preserve"> міської ради</w:t>
      </w:r>
    </w:p>
    <w:p w:rsidR="00B848DF" w:rsidRPr="00A065A6" w:rsidRDefault="00B848DF" w:rsidP="00B848DF">
      <w:pPr>
        <w:jc w:val="center"/>
        <w:outlineLvl w:val="0"/>
        <w:rPr>
          <w:b/>
          <w:smallCaps/>
          <w:szCs w:val="28"/>
        </w:rPr>
      </w:pPr>
      <w:r w:rsidRPr="00A065A6">
        <w:rPr>
          <w:b/>
          <w:smallCaps/>
          <w:szCs w:val="28"/>
        </w:rPr>
        <w:t>Хмельницької області</w:t>
      </w:r>
    </w:p>
    <w:p w:rsidR="00B848DF" w:rsidRPr="00F06673" w:rsidRDefault="00B848DF" w:rsidP="00B848DF">
      <w:pPr>
        <w:jc w:val="center"/>
        <w:rPr>
          <w:rFonts w:ascii="Arial" w:hAnsi="Arial"/>
          <w:sz w:val="26"/>
          <w:szCs w:val="26"/>
        </w:rPr>
      </w:pPr>
    </w:p>
    <w:p w:rsidR="00B848DF" w:rsidRPr="00AA1C9C" w:rsidRDefault="00B848DF" w:rsidP="00B848DF">
      <w:pPr>
        <w:jc w:val="center"/>
        <w:outlineLvl w:val="0"/>
        <w:rPr>
          <w:b/>
          <w:sz w:val="32"/>
          <w:szCs w:val="32"/>
        </w:rPr>
      </w:pPr>
      <w:r w:rsidRPr="00AA1C9C">
        <w:rPr>
          <w:b/>
          <w:sz w:val="32"/>
          <w:szCs w:val="32"/>
        </w:rPr>
        <w:t xml:space="preserve">Р О З П О Р Я Д Ж Е Н </w:t>
      </w:r>
      <w:proofErr w:type="spellStart"/>
      <w:r w:rsidRPr="00AA1C9C">
        <w:rPr>
          <w:b/>
          <w:sz w:val="32"/>
          <w:szCs w:val="32"/>
        </w:rPr>
        <w:t>Н</w:t>
      </w:r>
      <w:proofErr w:type="spellEnd"/>
      <w:r w:rsidRPr="00AA1C9C">
        <w:rPr>
          <w:b/>
          <w:sz w:val="32"/>
          <w:szCs w:val="32"/>
        </w:rPr>
        <w:t xml:space="preserve"> Я</w:t>
      </w:r>
    </w:p>
    <w:p w:rsidR="00B848DF" w:rsidRDefault="00B848DF" w:rsidP="00B848DF">
      <w:pPr>
        <w:rPr>
          <w:sz w:val="26"/>
          <w:szCs w:val="26"/>
          <w:lang w:eastAsia="uk-UA"/>
        </w:rPr>
      </w:pPr>
    </w:p>
    <w:p w:rsidR="00B848DF" w:rsidRPr="00A065A6" w:rsidRDefault="00B848DF" w:rsidP="00B848DF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05</w:t>
      </w:r>
      <w:r w:rsidRPr="00A065A6">
        <w:rPr>
          <w:b/>
          <w:szCs w:val="28"/>
          <w:lang w:eastAsia="uk-UA"/>
        </w:rPr>
        <w:t>.</w:t>
      </w:r>
      <w:r>
        <w:rPr>
          <w:b/>
          <w:szCs w:val="28"/>
          <w:lang w:eastAsia="uk-UA"/>
        </w:rPr>
        <w:t>04.2019</w:t>
      </w:r>
      <w:r w:rsidRPr="00A065A6">
        <w:rPr>
          <w:b/>
          <w:szCs w:val="28"/>
          <w:lang w:eastAsia="uk-UA"/>
        </w:rPr>
        <w:tab/>
      </w:r>
      <w:r w:rsidRPr="00A065A6">
        <w:rPr>
          <w:b/>
          <w:szCs w:val="28"/>
          <w:lang w:eastAsia="uk-UA"/>
        </w:rPr>
        <w:tab/>
      </w:r>
      <w:r w:rsidRPr="00A065A6">
        <w:rPr>
          <w:b/>
          <w:szCs w:val="28"/>
          <w:lang w:eastAsia="uk-UA"/>
        </w:rPr>
        <w:tab/>
      </w:r>
      <w:r w:rsidRPr="00A065A6">
        <w:rPr>
          <w:b/>
          <w:szCs w:val="28"/>
          <w:lang w:eastAsia="uk-UA"/>
        </w:rPr>
        <w:tab/>
      </w:r>
      <w:r w:rsidRPr="00A065A6">
        <w:rPr>
          <w:b/>
          <w:szCs w:val="28"/>
          <w:lang w:eastAsia="uk-UA"/>
        </w:rPr>
        <w:tab/>
      </w:r>
      <w:proofErr w:type="spellStart"/>
      <w:r w:rsidRPr="00A065A6">
        <w:rPr>
          <w:b/>
          <w:szCs w:val="28"/>
          <w:lang w:eastAsia="uk-UA"/>
        </w:rPr>
        <w:t>Нетішин</w:t>
      </w:r>
      <w:proofErr w:type="spellEnd"/>
      <w:r w:rsidRPr="00A065A6">
        <w:rPr>
          <w:b/>
          <w:szCs w:val="28"/>
          <w:lang w:eastAsia="uk-UA"/>
        </w:rPr>
        <w:tab/>
      </w:r>
      <w:r w:rsidRPr="00A065A6">
        <w:rPr>
          <w:b/>
          <w:szCs w:val="28"/>
          <w:lang w:eastAsia="uk-UA"/>
        </w:rPr>
        <w:tab/>
      </w:r>
      <w:r w:rsidRPr="00A065A6">
        <w:rPr>
          <w:b/>
          <w:szCs w:val="28"/>
          <w:lang w:eastAsia="uk-UA"/>
        </w:rPr>
        <w:tab/>
        <w:t xml:space="preserve">    № </w:t>
      </w:r>
      <w:r>
        <w:rPr>
          <w:b/>
          <w:szCs w:val="28"/>
          <w:lang w:eastAsia="uk-UA"/>
        </w:rPr>
        <w:t xml:space="preserve"> </w:t>
      </w:r>
      <w:r w:rsidRPr="00B848DF">
        <w:rPr>
          <w:b/>
          <w:szCs w:val="28"/>
          <w:u w:val="single"/>
          <w:lang w:eastAsia="uk-UA"/>
        </w:rPr>
        <w:t>162</w:t>
      </w:r>
      <w:r>
        <w:rPr>
          <w:b/>
          <w:szCs w:val="28"/>
          <w:lang w:eastAsia="uk-UA"/>
        </w:rPr>
        <w:t xml:space="preserve"> /2019</w:t>
      </w:r>
      <w:r w:rsidRPr="00A065A6">
        <w:rPr>
          <w:b/>
          <w:szCs w:val="28"/>
          <w:lang w:eastAsia="uk-UA"/>
        </w:rPr>
        <w:t>-рк</w:t>
      </w:r>
    </w:p>
    <w:p w:rsidR="00B848DF" w:rsidRDefault="00B848DF" w:rsidP="00B848DF">
      <w:pPr>
        <w:tabs>
          <w:tab w:val="left" w:pos="3780"/>
        </w:tabs>
        <w:ind w:right="5678"/>
        <w:jc w:val="both"/>
        <w:rPr>
          <w:sz w:val="26"/>
          <w:szCs w:val="26"/>
          <w:lang w:eastAsia="uk-UA"/>
        </w:rPr>
      </w:pPr>
    </w:p>
    <w:p w:rsidR="00B848DF" w:rsidRDefault="00B848DF" w:rsidP="00B848DF">
      <w:pPr>
        <w:tabs>
          <w:tab w:val="left" w:pos="3780"/>
        </w:tabs>
        <w:ind w:right="5678"/>
        <w:jc w:val="both"/>
        <w:rPr>
          <w:szCs w:val="28"/>
        </w:rPr>
      </w:pPr>
      <w:r w:rsidRPr="00A065A6">
        <w:rPr>
          <w:szCs w:val="28"/>
          <w:lang w:eastAsia="uk-UA"/>
        </w:rPr>
        <w:t xml:space="preserve">Про </w:t>
      </w:r>
      <w:r>
        <w:rPr>
          <w:szCs w:val="28"/>
          <w:lang w:eastAsia="uk-UA"/>
        </w:rPr>
        <w:t xml:space="preserve">тимчасове </w:t>
      </w:r>
      <w:r w:rsidRPr="00A065A6">
        <w:rPr>
          <w:szCs w:val="28"/>
          <w:lang w:eastAsia="uk-UA"/>
        </w:rPr>
        <w:t xml:space="preserve">виконання обов’язків </w:t>
      </w:r>
      <w:r w:rsidRPr="003D4454">
        <w:rPr>
          <w:szCs w:val="28"/>
        </w:rPr>
        <w:t>начальник</w:t>
      </w:r>
      <w:r>
        <w:rPr>
          <w:szCs w:val="28"/>
        </w:rPr>
        <w:t xml:space="preserve">а 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«Бюро технічної інвентаризації»</w:t>
      </w:r>
    </w:p>
    <w:p w:rsidR="00B848DF" w:rsidRPr="00D95F04" w:rsidRDefault="00B848DF" w:rsidP="00B848DF">
      <w:pPr>
        <w:tabs>
          <w:tab w:val="left" w:pos="3780"/>
        </w:tabs>
        <w:ind w:right="5678"/>
        <w:jc w:val="both"/>
        <w:rPr>
          <w:sz w:val="20"/>
          <w:szCs w:val="20"/>
          <w:lang w:eastAsia="uk-UA"/>
        </w:rPr>
      </w:pPr>
    </w:p>
    <w:p w:rsidR="00B848DF" w:rsidRDefault="00B848DF" w:rsidP="00B848DF">
      <w:pPr>
        <w:tabs>
          <w:tab w:val="left" w:pos="1620"/>
        </w:tabs>
        <w:ind w:firstLine="708"/>
        <w:jc w:val="both"/>
        <w:rPr>
          <w:szCs w:val="28"/>
        </w:rPr>
      </w:pPr>
      <w:r w:rsidRPr="00A065A6">
        <w:rPr>
          <w:szCs w:val="28"/>
          <w:lang w:eastAsia="uk-UA"/>
        </w:rPr>
        <w:t xml:space="preserve">Відповідно до пункту 20 частини 4 статті 42 Закону України </w:t>
      </w:r>
      <w:r>
        <w:rPr>
          <w:szCs w:val="28"/>
          <w:lang w:eastAsia="uk-UA"/>
        </w:rPr>
        <w:t>«</w:t>
      </w:r>
      <w:r w:rsidRPr="00A065A6">
        <w:rPr>
          <w:szCs w:val="28"/>
          <w:lang w:eastAsia="uk-UA"/>
        </w:rPr>
        <w:t>Про місцеве самоврядування в Україні</w:t>
      </w:r>
      <w:r>
        <w:rPr>
          <w:szCs w:val="28"/>
          <w:lang w:eastAsia="uk-UA"/>
        </w:rPr>
        <w:t>»</w:t>
      </w:r>
      <w:r w:rsidRPr="00A065A6">
        <w:rPr>
          <w:szCs w:val="28"/>
          <w:lang w:eastAsia="uk-UA"/>
        </w:rPr>
        <w:t>,</w:t>
      </w:r>
      <w:r w:rsidRPr="001449D5">
        <w:rPr>
          <w:szCs w:val="28"/>
          <w:lang w:eastAsia="uk-UA"/>
        </w:rPr>
        <w:t xml:space="preserve"> </w:t>
      </w:r>
      <w:r w:rsidRPr="00CF4280">
        <w:rPr>
          <w:szCs w:val="28"/>
          <w:lang w:eastAsia="uk-UA"/>
        </w:rPr>
        <w:t xml:space="preserve">статуту </w:t>
      </w:r>
      <w:r w:rsidRPr="00CF4280">
        <w:rPr>
          <w:szCs w:val="28"/>
        </w:rPr>
        <w:t xml:space="preserve">комунального підприємства </w:t>
      </w:r>
      <w:proofErr w:type="spellStart"/>
      <w:r w:rsidRPr="00CF4280">
        <w:rPr>
          <w:szCs w:val="28"/>
        </w:rPr>
        <w:t>Нетішинської</w:t>
      </w:r>
      <w:proofErr w:type="spellEnd"/>
      <w:r w:rsidRPr="00CF4280">
        <w:rPr>
          <w:szCs w:val="28"/>
        </w:rPr>
        <w:t xml:space="preserve"> міської ради «Бюро технічної інвентаризації» затвердженого рішенням двадцять першої (позачергової) сесії </w:t>
      </w:r>
      <w:proofErr w:type="spellStart"/>
      <w:r w:rsidRPr="00CF4280">
        <w:rPr>
          <w:szCs w:val="28"/>
        </w:rPr>
        <w:t>Нетішинської</w:t>
      </w:r>
      <w:proofErr w:type="spellEnd"/>
      <w:r w:rsidRPr="00CF4280">
        <w:rPr>
          <w:szCs w:val="28"/>
        </w:rPr>
        <w:t xml:space="preserve"> міської ради </w:t>
      </w:r>
      <w:r w:rsidRPr="00CF4280">
        <w:rPr>
          <w:szCs w:val="28"/>
          <w:lang w:val="en-US"/>
        </w:rPr>
        <w:t>VII</w:t>
      </w:r>
      <w:r w:rsidRPr="00CF4280">
        <w:rPr>
          <w:szCs w:val="28"/>
        </w:rPr>
        <w:t xml:space="preserve"> скликання від 09 грудня 2016 року № 21/1107 «Про статут комунального підприємства </w:t>
      </w:r>
      <w:proofErr w:type="spellStart"/>
      <w:r w:rsidRPr="00CF4280">
        <w:rPr>
          <w:szCs w:val="28"/>
        </w:rPr>
        <w:t>Нетішинської</w:t>
      </w:r>
      <w:proofErr w:type="spellEnd"/>
      <w:r w:rsidRPr="00CF4280">
        <w:rPr>
          <w:szCs w:val="28"/>
        </w:rPr>
        <w:t xml:space="preserve"> міської ради </w:t>
      </w:r>
      <w:r>
        <w:rPr>
          <w:szCs w:val="28"/>
        </w:rPr>
        <w:t>«Бюро технічної інвентаризації»,</w:t>
      </w:r>
      <w:r w:rsidRPr="00537A5E">
        <w:rPr>
          <w:szCs w:val="28"/>
          <w:lang w:eastAsia="uk-UA"/>
        </w:rPr>
        <w:t xml:space="preserve"> </w:t>
      </w:r>
      <w:r>
        <w:rPr>
          <w:szCs w:val="28"/>
        </w:rPr>
        <w:t xml:space="preserve">розпорядження міського голови від 19 березня 2019 року № 136/2019-рк «Про здійснення повноважень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голови», враховуючи заяву</w:t>
      </w:r>
      <w:r w:rsidRPr="006F3115">
        <w:rPr>
          <w:szCs w:val="28"/>
        </w:rPr>
        <w:t xml:space="preserve"> </w:t>
      </w:r>
      <w:r>
        <w:rPr>
          <w:szCs w:val="28"/>
        </w:rPr>
        <w:t xml:space="preserve">інженера з проектно-кошторисної роботи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</w:t>
      </w:r>
      <w:r w:rsidRPr="003D4454">
        <w:rPr>
          <w:szCs w:val="28"/>
        </w:rPr>
        <w:t xml:space="preserve"> </w:t>
      </w:r>
      <w:r>
        <w:rPr>
          <w:szCs w:val="28"/>
        </w:rPr>
        <w:t>«</w:t>
      </w:r>
      <w:r w:rsidRPr="003D4454">
        <w:rPr>
          <w:szCs w:val="28"/>
        </w:rPr>
        <w:t>Бюро технічної інвентаризації</w:t>
      </w:r>
      <w:r>
        <w:rPr>
          <w:szCs w:val="28"/>
        </w:rPr>
        <w:t>»</w:t>
      </w:r>
      <w:r w:rsidRPr="008F4D9D">
        <w:rPr>
          <w:szCs w:val="28"/>
        </w:rPr>
        <w:t xml:space="preserve"> </w:t>
      </w:r>
      <w:proofErr w:type="spellStart"/>
      <w:r w:rsidR="00F37694">
        <w:rPr>
          <w:szCs w:val="28"/>
        </w:rPr>
        <w:t>Клімчук</w:t>
      </w:r>
      <w:proofErr w:type="spellEnd"/>
      <w:r w:rsidR="00F37694">
        <w:rPr>
          <w:szCs w:val="28"/>
        </w:rPr>
        <w:t xml:space="preserve"> О.Д. від 04 квітня   </w:t>
      </w:r>
      <w:r>
        <w:rPr>
          <w:szCs w:val="28"/>
        </w:rPr>
        <w:t>2019 року:</w:t>
      </w:r>
    </w:p>
    <w:p w:rsidR="00B848DF" w:rsidRPr="00D95F04" w:rsidRDefault="00B848DF" w:rsidP="00B848DF">
      <w:pPr>
        <w:ind w:firstLine="708"/>
        <w:jc w:val="both"/>
        <w:rPr>
          <w:sz w:val="20"/>
          <w:szCs w:val="20"/>
          <w:lang w:eastAsia="uk-UA"/>
        </w:rPr>
      </w:pPr>
    </w:p>
    <w:p w:rsidR="00B848DF" w:rsidRPr="00A065A6" w:rsidRDefault="00B848DF" w:rsidP="00B848DF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>1. Тимчасове</w:t>
      </w:r>
      <w:r w:rsidRPr="008F4D9D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в</w:t>
      </w:r>
      <w:r w:rsidRPr="008F4D9D">
        <w:rPr>
          <w:szCs w:val="28"/>
          <w:lang w:eastAsia="uk-UA"/>
        </w:rPr>
        <w:t xml:space="preserve">иконання обов’язків </w:t>
      </w:r>
      <w:r w:rsidRPr="003D4454">
        <w:rPr>
          <w:szCs w:val="28"/>
        </w:rPr>
        <w:t>начальник</w:t>
      </w:r>
      <w:r>
        <w:rPr>
          <w:szCs w:val="28"/>
        </w:rPr>
        <w:t>а</w:t>
      </w:r>
      <w:r w:rsidRPr="003D4454">
        <w:rPr>
          <w:szCs w:val="28"/>
        </w:rPr>
        <w:t xml:space="preserve"> </w:t>
      </w:r>
      <w:r>
        <w:rPr>
          <w:szCs w:val="28"/>
        </w:rPr>
        <w:t xml:space="preserve">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</w:t>
      </w:r>
      <w:r w:rsidRPr="003D4454">
        <w:rPr>
          <w:szCs w:val="28"/>
        </w:rPr>
        <w:t xml:space="preserve"> </w:t>
      </w:r>
      <w:r>
        <w:rPr>
          <w:szCs w:val="28"/>
        </w:rPr>
        <w:t>«</w:t>
      </w:r>
      <w:r w:rsidRPr="003D4454">
        <w:rPr>
          <w:szCs w:val="28"/>
        </w:rPr>
        <w:t>Бюро технічної інвентаризації</w:t>
      </w:r>
      <w:r>
        <w:rPr>
          <w:szCs w:val="28"/>
        </w:rPr>
        <w:t>»</w:t>
      </w:r>
      <w:r w:rsidRPr="008F4D9D">
        <w:rPr>
          <w:szCs w:val="28"/>
        </w:rPr>
        <w:t xml:space="preserve"> </w:t>
      </w:r>
      <w:r>
        <w:rPr>
          <w:szCs w:val="28"/>
        </w:rPr>
        <w:t xml:space="preserve">                  </w:t>
      </w:r>
      <w:r>
        <w:rPr>
          <w:szCs w:val="28"/>
          <w:lang w:eastAsia="uk-UA"/>
        </w:rPr>
        <w:t xml:space="preserve"> від 05 квітня 2019 року </w:t>
      </w:r>
      <w:r w:rsidRPr="008F4D9D">
        <w:rPr>
          <w:szCs w:val="28"/>
          <w:lang w:eastAsia="uk-UA"/>
        </w:rPr>
        <w:t>покласти</w:t>
      </w:r>
      <w:r w:rsidRPr="008F4D9D">
        <w:rPr>
          <w:szCs w:val="28"/>
        </w:rPr>
        <w:t xml:space="preserve"> </w:t>
      </w:r>
      <w:r w:rsidRPr="008F4D9D">
        <w:rPr>
          <w:szCs w:val="28"/>
          <w:lang w:eastAsia="uk-UA"/>
        </w:rPr>
        <w:t xml:space="preserve">на </w:t>
      </w:r>
      <w:r>
        <w:rPr>
          <w:szCs w:val="28"/>
          <w:lang w:eastAsia="uk-UA"/>
        </w:rPr>
        <w:t xml:space="preserve">головного </w:t>
      </w:r>
      <w:r>
        <w:rPr>
          <w:szCs w:val="28"/>
        </w:rPr>
        <w:t xml:space="preserve">інженера проекту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</w:t>
      </w:r>
      <w:r w:rsidRPr="003D4454">
        <w:rPr>
          <w:szCs w:val="28"/>
        </w:rPr>
        <w:t xml:space="preserve"> </w:t>
      </w:r>
      <w:r>
        <w:rPr>
          <w:szCs w:val="28"/>
        </w:rPr>
        <w:t>«</w:t>
      </w:r>
      <w:r w:rsidRPr="003D4454">
        <w:rPr>
          <w:szCs w:val="28"/>
        </w:rPr>
        <w:t>Бюро технічної інвентаризації</w:t>
      </w:r>
      <w:r>
        <w:rPr>
          <w:szCs w:val="28"/>
        </w:rPr>
        <w:t>»</w:t>
      </w:r>
      <w:r w:rsidRPr="008F4D9D">
        <w:rPr>
          <w:szCs w:val="28"/>
        </w:rPr>
        <w:t xml:space="preserve"> </w:t>
      </w:r>
      <w:r>
        <w:rPr>
          <w:szCs w:val="28"/>
        </w:rPr>
        <w:t>Ковальчук Наталію Вікторівну</w:t>
      </w:r>
      <w:r>
        <w:rPr>
          <w:szCs w:val="28"/>
          <w:lang w:eastAsia="uk-UA"/>
        </w:rPr>
        <w:t>.</w:t>
      </w:r>
    </w:p>
    <w:p w:rsidR="00B848DF" w:rsidRPr="004655A6" w:rsidRDefault="00B848DF" w:rsidP="00B848DF">
      <w:pPr>
        <w:ind w:left="1985" w:hanging="1277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Підстава:</w:t>
      </w:r>
      <w:r>
        <w:rPr>
          <w:szCs w:val="28"/>
        </w:rPr>
        <w:t xml:space="preserve"> службова записка </w:t>
      </w:r>
      <w:r>
        <w:rPr>
          <w:szCs w:val="28"/>
          <w:lang w:eastAsia="uk-UA"/>
        </w:rPr>
        <w:t xml:space="preserve">головного </w:t>
      </w:r>
      <w:r>
        <w:rPr>
          <w:szCs w:val="28"/>
        </w:rPr>
        <w:t xml:space="preserve">інженера проекту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</w:t>
      </w:r>
      <w:r w:rsidRPr="003D4454">
        <w:rPr>
          <w:szCs w:val="28"/>
        </w:rPr>
        <w:t xml:space="preserve"> </w:t>
      </w:r>
      <w:r>
        <w:rPr>
          <w:szCs w:val="28"/>
        </w:rPr>
        <w:t>«</w:t>
      </w:r>
      <w:r w:rsidRPr="003D4454">
        <w:rPr>
          <w:szCs w:val="28"/>
        </w:rPr>
        <w:t>Бюро технічної інвентаризації</w:t>
      </w:r>
      <w:r>
        <w:rPr>
          <w:szCs w:val="28"/>
        </w:rPr>
        <w:t>»</w:t>
      </w:r>
      <w:r w:rsidRPr="008F4D9D">
        <w:rPr>
          <w:szCs w:val="28"/>
        </w:rPr>
        <w:t xml:space="preserve"> </w:t>
      </w:r>
      <w:r>
        <w:rPr>
          <w:szCs w:val="28"/>
        </w:rPr>
        <w:t>Ковальчук Н.В. від 04 квітня 2019 року.</w:t>
      </w:r>
    </w:p>
    <w:p w:rsidR="00B848DF" w:rsidRPr="00991324" w:rsidRDefault="00B848DF" w:rsidP="00B848DF">
      <w:pPr>
        <w:ind w:firstLine="708"/>
        <w:jc w:val="both"/>
        <w:rPr>
          <w:szCs w:val="28"/>
        </w:rPr>
      </w:pPr>
      <w:r>
        <w:rPr>
          <w:szCs w:val="28"/>
          <w:lang w:eastAsia="uk-UA"/>
        </w:rPr>
        <w:t>2. Визнати такими, що втратили чинність розпорядження міського голови від 20 грудня 2018 року № 512/2018-рк «</w:t>
      </w:r>
      <w:r w:rsidRPr="00A065A6">
        <w:rPr>
          <w:szCs w:val="28"/>
          <w:lang w:eastAsia="uk-UA"/>
        </w:rPr>
        <w:t xml:space="preserve">Про </w:t>
      </w:r>
      <w:r>
        <w:rPr>
          <w:szCs w:val="28"/>
          <w:lang w:eastAsia="uk-UA"/>
        </w:rPr>
        <w:t xml:space="preserve">тимчасове виконання обов’язків </w:t>
      </w:r>
      <w:r w:rsidRPr="003D4454">
        <w:rPr>
          <w:szCs w:val="28"/>
        </w:rPr>
        <w:t>начальник</w:t>
      </w:r>
      <w:r>
        <w:rPr>
          <w:szCs w:val="28"/>
        </w:rPr>
        <w:t xml:space="preserve">а 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 xml:space="preserve"> НМР «Бюро технічної інвентаризації».</w:t>
      </w:r>
    </w:p>
    <w:p w:rsidR="00B848DF" w:rsidRDefault="00B848DF" w:rsidP="00B848DF">
      <w:pPr>
        <w:rPr>
          <w:szCs w:val="28"/>
        </w:rPr>
      </w:pPr>
      <w:r>
        <w:rPr>
          <w:szCs w:val="28"/>
        </w:rPr>
        <w:tab/>
        <w:t>3. Контроль за виконанням цього розпорядження залишаю за собою.</w:t>
      </w:r>
    </w:p>
    <w:p w:rsidR="00B848DF" w:rsidRPr="00991324" w:rsidRDefault="00B848DF" w:rsidP="00B848DF">
      <w:pPr>
        <w:rPr>
          <w:szCs w:val="28"/>
        </w:rPr>
      </w:pPr>
    </w:p>
    <w:p w:rsidR="00B848DF" w:rsidRPr="00991324" w:rsidRDefault="00B848DF" w:rsidP="00B848DF">
      <w:pPr>
        <w:rPr>
          <w:szCs w:val="28"/>
        </w:rPr>
      </w:pPr>
      <w:r>
        <w:rPr>
          <w:szCs w:val="28"/>
        </w:rPr>
        <w:t>Перший заступник міського голови</w:t>
      </w:r>
      <w:r>
        <w:rPr>
          <w:szCs w:val="28"/>
        </w:rPr>
        <w:tab/>
      </w:r>
      <w:r>
        <w:rPr>
          <w:szCs w:val="28"/>
        </w:rPr>
        <w:tab/>
      </w:r>
      <w:r w:rsidRPr="00991324">
        <w:rPr>
          <w:szCs w:val="28"/>
        </w:rPr>
        <w:tab/>
      </w:r>
      <w:r w:rsidRPr="00991324">
        <w:rPr>
          <w:szCs w:val="28"/>
        </w:rPr>
        <w:tab/>
      </w:r>
      <w:r>
        <w:rPr>
          <w:szCs w:val="28"/>
        </w:rPr>
        <w:t xml:space="preserve">   І.В.Романюк</w:t>
      </w:r>
    </w:p>
    <w:p w:rsidR="00B848DF" w:rsidRPr="00991324" w:rsidRDefault="00B848DF" w:rsidP="00B848DF">
      <w:pPr>
        <w:rPr>
          <w:szCs w:val="28"/>
        </w:rPr>
      </w:pPr>
    </w:p>
    <w:p w:rsidR="00B848DF" w:rsidRPr="00991324" w:rsidRDefault="00B848DF" w:rsidP="00B848DF">
      <w:pPr>
        <w:rPr>
          <w:szCs w:val="28"/>
        </w:rPr>
      </w:pPr>
      <w:r w:rsidRPr="00991324">
        <w:rPr>
          <w:szCs w:val="28"/>
        </w:rPr>
        <w:t>З розпорядженням ознайомлен</w:t>
      </w:r>
      <w:r>
        <w:rPr>
          <w:szCs w:val="28"/>
        </w:rPr>
        <w:t>а</w:t>
      </w:r>
      <w:r w:rsidRPr="00991324">
        <w:rPr>
          <w:szCs w:val="28"/>
        </w:rPr>
        <w:t>:</w:t>
      </w:r>
    </w:p>
    <w:p w:rsidR="00B848DF" w:rsidRDefault="00B848DF" w:rsidP="00B848DF">
      <w:pPr>
        <w:rPr>
          <w:szCs w:val="28"/>
        </w:rPr>
      </w:pPr>
      <w:r>
        <w:rPr>
          <w:szCs w:val="28"/>
        </w:rPr>
        <w:lastRenderedPageBreak/>
        <w:t xml:space="preserve">Ковальчук Н.В.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«____»________ </w:t>
      </w:r>
      <w:r w:rsidRPr="007A4D34">
        <w:rPr>
          <w:szCs w:val="28"/>
        </w:rPr>
        <w:t>201</w:t>
      </w:r>
      <w:r>
        <w:rPr>
          <w:szCs w:val="28"/>
        </w:rPr>
        <w:t xml:space="preserve">9 </w:t>
      </w:r>
      <w:r w:rsidRPr="007A4D34">
        <w:rPr>
          <w:szCs w:val="28"/>
        </w:rPr>
        <w:t>року</w:t>
      </w: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848DF"/>
    <w:rsid w:val="00251242"/>
    <w:rsid w:val="004340C2"/>
    <w:rsid w:val="00B848DF"/>
    <w:rsid w:val="00ED7C45"/>
    <w:rsid w:val="00F3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2019-04-09T06:55:00Z</dcterms:created>
  <dcterms:modified xsi:type="dcterms:W3CDTF">2019-04-09T06:55:00Z</dcterms:modified>
</cp:coreProperties>
</file>