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7C" w:rsidRDefault="00C9197C" w:rsidP="00C9197C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6651415" r:id="rId5"/>
        </w:pict>
      </w:r>
      <w:r>
        <w:rPr>
          <w:b/>
          <w:szCs w:val="28"/>
        </w:rPr>
        <w:t>УКРАЇНА</w:t>
      </w:r>
    </w:p>
    <w:p w:rsidR="00C9197C" w:rsidRDefault="00C9197C" w:rsidP="00C9197C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C9197C" w:rsidRDefault="00C9197C" w:rsidP="00C9197C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C9197C" w:rsidRDefault="00C9197C" w:rsidP="00C9197C">
      <w:pPr>
        <w:jc w:val="center"/>
        <w:rPr>
          <w:rFonts w:ascii="Arial" w:hAnsi="Arial"/>
          <w:sz w:val="26"/>
          <w:szCs w:val="26"/>
        </w:rPr>
      </w:pPr>
    </w:p>
    <w:p w:rsidR="00C9197C" w:rsidRDefault="00C9197C" w:rsidP="00C9197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9197C" w:rsidRDefault="00C9197C" w:rsidP="00C9197C">
      <w:pPr>
        <w:rPr>
          <w:sz w:val="26"/>
          <w:szCs w:val="26"/>
          <w:lang w:eastAsia="uk-UA"/>
        </w:rPr>
      </w:pPr>
    </w:p>
    <w:p w:rsidR="00C9197C" w:rsidRDefault="00C9197C" w:rsidP="00C9197C">
      <w:pPr>
        <w:jc w:val="both"/>
        <w:rPr>
          <w:b/>
          <w:szCs w:val="28"/>
          <w:lang w:eastAsia="uk-UA"/>
        </w:rPr>
      </w:pPr>
      <w:r>
        <w:rPr>
          <w:szCs w:val="28"/>
          <w:lang w:eastAsia="uk-UA"/>
        </w:rPr>
        <w:t>13</w:t>
      </w:r>
      <w:r>
        <w:rPr>
          <w:b/>
          <w:szCs w:val="28"/>
          <w:lang w:eastAsia="uk-UA"/>
        </w:rPr>
        <w:t>.03.2020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№ </w:t>
      </w:r>
      <w:r w:rsidRPr="00C9197C">
        <w:rPr>
          <w:b/>
          <w:szCs w:val="28"/>
          <w:u w:val="single"/>
          <w:lang w:eastAsia="uk-UA"/>
        </w:rPr>
        <w:t>127</w:t>
      </w:r>
      <w:r>
        <w:rPr>
          <w:szCs w:val="28"/>
          <w:lang w:eastAsia="uk-UA"/>
        </w:rPr>
        <w:t xml:space="preserve"> </w:t>
      </w:r>
      <w:r>
        <w:rPr>
          <w:b/>
          <w:szCs w:val="28"/>
          <w:lang w:eastAsia="uk-UA"/>
        </w:rPr>
        <w:t>/2020-рк</w:t>
      </w:r>
    </w:p>
    <w:p w:rsidR="00C9197C" w:rsidRDefault="00C9197C" w:rsidP="00C9197C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C9197C" w:rsidRDefault="00C9197C" w:rsidP="00C9197C">
      <w:pPr>
        <w:tabs>
          <w:tab w:val="left" w:pos="4962"/>
        </w:tabs>
        <w:ind w:right="453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</w:p>
    <w:p w:rsidR="00C9197C" w:rsidRDefault="00C9197C" w:rsidP="00C9197C">
      <w:pPr>
        <w:jc w:val="both"/>
        <w:rPr>
          <w:sz w:val="16"/>
          <w:szCs w:val="16"/>
          <w:lang w:eastAsia="uk-UA"/>
        </w:rPr>
      </w:pPr>
    </w:p>
    <w:p w:rsidR="00C9197C" w:rsidRDefault="00C9197C" w:rsidP="00C9197C">
      <w:pPr>
        <w:ind w:right="-143" w:firstLine="708"/>
        <w:jc w:val="both"/>
        <w:rPr>
          <w:bCs/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постанови Кабінету Міністрів України від                         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</w:t>
      </w:r>
      <w:r>
        <w:rPr>
          <w:szCs w:val="28"/>
          <w:lang w:eastAsia="uk-UA"/>
        </w:rPr>
        <w:t xml:space="preserve">, </w:t>
      </w:r>
      <w:r>
        <w:rPr>
          <w:szCs w:val="28"/>
        </w:rPr>
        <w:t>розпорядження міського голови від 11 березня 2020 року №36/2020-рв «П</w:t>
      </w:r>
      <w:r>
        <w:rPr>
          <w:bCs/>
          <w:szCs w:val="28"/>
        </w:rPr>
        <w:t xml:space="preserve">ро надання директору Фонду комунального майна міста </w:t>
      </w:r>
      <w:proofErr w:type="spellStart"/>
      <w:r>
        <w:rPr>
          <w:bCs/>
          <w:szCs w:val="28"/>
        </w:rPr>
        <w:t>Нетішина</w:t>
      </w:r>
      <w:proofErr w:type="spellEnd"/>
      <w:r>
        <w:rPr>
          <w:bCs/>
          <w:szCs w:val="28"/>
        </w:rPr>
        <w:t xml:space="preserve">  </w:t>
      </w:r>
      <w:proofErr w:type="spellStart"/>
      <w:r>
        <w:rPr>
          <w:bCs/>
          <w:szCs w:val="28"/>
        </w:rPr>
        <w:t>Охримчук</w:t>
      </w:r>
      <w:proofErr w:type="spellEnd"/>
      <w:r>
        <w:rPr>
          <w:bCs/>
          <w:szCs w:val="28"/>
        </w:rPr>
        <w:t xml:space="preserve"> О.М. частин щорічних основних відпусток»:</w:t>
      </w:r>
    </w:p>
    <w:p w:rsidR="00C9197C" w:rsidRDefault="00C9197C" w:rsidP="00C9197C">
      <w:pPr>
        <w:ind w:firstLine="708"/>
        <w:jc w:val="both"/>
        <w:rPr>
          <w:sz w:val="16"/>
          <w:szCs w:val="16"/>
          <w:lang w:eastAsia="uk-UA"/>
        </w:rPr>
      </w:pPr>
    </w:p>
    <w:p w:rsidR="00C9197C" w:rsidRDefault="00C9197C" w:rsidP="00C9197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  <w:lang w:eastAsia="uk-UA"/>
        </w:rPr>
        <w:t xml:space="preserve">, на період частин щорічних основних відпусток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Оксани Михайлівни від 16 березня до 20 березня 2020 року включно та від 23 березня до 27 березня 2020 року включно покласти </w:t>
      </w:r>
      <w:r>
        <w:rPr>
          <w:szCs w:val="28"/>
          <w:lang w:eastAsia="uk-UA"/>
        </w:rPr>
        <w:t>на с</w:t>
      </w:r>
      <w:r>
        <w:rPr>
          <w:szCs w:val="28"/>
        </w:rPr>
        <w:t xml:space="preserve">пеціаліста 1 категорії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Косіка</w:t>
      </w:r>
      <w:proofErr w:type="spellEnd"/>
      <w:r>
        <w:rPr>
          <w:szCs w:val="28"/>
        </w:rPr>
        <w:t xml:space="preserve"> Олега Володимировича</w:t>
      </w:r>
      <w:r>
        <w:rPr>
          <w:szCs w:val="28"/>
          <w:lang w:eastAsia="uk-UA"/>
        </w:rPr>
        <w:t>.</w:t>
      </w:r>
    </w:p>
    <w:p w:rsidR="00C9197C" w:rsidRDefault="00C9197C" w:rsidP="00C9197C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службова записка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Оксани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</w:t>
      </w:r>
      <w:r>
        <w:rPr>
          <w:szCs w:val="28"/>
          <w:lang w:eastAsia="uk-UA"/>
        </w:rPr>
        <w:t>від 13 березня 2020 року                    № 01-29/79.</w:t>
      </w:r>
    </w:p>
    <w:p w:rsidR="00C9197C" w:rsidRDefault="00C9197C" w:rsidP="00C9197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</w:t>
      </w:r>
      <w:r>
        <w:rPr>
          <w:szCs w:val="28"/>
        </w:rPr>
        <w:t xml:space="preserve">спеціалісту 1 категорії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Косіку</w:t>
      </w:r>
      <w:proofErr w:type="spellEnd"/>
      <w:r>
        <w:rPr>
          <w:szCs w:val="28"/>
        </w:rPr>
        <w:t xml:space="preserve"> Олегу Володимировичу</w:t>
      </w:r>
      <w:r>
        <w:rPr>
          <w:szCs w:val="28"/>
          <w:lang w:eastAsia="uk-UA"/>
        </w:rPr>
        <w:t xml:space="preserve"> за виконання обов’язків тимчасово відсутнього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Охримчук</w:t>
      </w:r>
      <w:proofErr w:type="spellEnd"/>
      <w:r>
        <w:rPr>
          <w:szCs w:val="28"/>
        </w:rPr>
        <w:t xml:space="preserve"> Оксани Михайлівни </w:t>
      </w:r>
      <w:r>
        <w:rPr>
          <w:szCs w:val="28"/>
          <w:lang w:eastAsia="uk-UA"/>
        </w:rPr>
        <w:t xml:space="preserve">доплату у розмірі різниці між фактичним посадовим окладом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 (без урахування надбавок та доплат) і посадовим окладом </w:t>
      </w:r>
      <w:r>
        <w:rPr>
          <w:szCs w:val="28"/>
        </w:rPr>
        <w:t xml:space="preserve">спеціаліста 1 категорії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. </w:t>
      </w:r>
    </w:p>
    <w:p w:rsidR="00C9197C" w:rsidRDefault="00C9197C" w:rsidP="00C9197C">
      <w:pPr>
        <w:tabs>
          <w:tab w:val="left" w:pos="709"/>
        </w:tabs>
        <w:ind w:right="-1"/>
        <w:jc w:val="both"/>
        <w:rPr>
          <w:szCs w:val="28"/>
          <w:lang w:eastAsia="uk-UA"/>
        </w:rPr>
      </w:pPr>
      <w:r>
        <w:rPr>
          <w:szCs w:val="28"/>
          <w:lang w:eastAsia="uk-UA"/>
        </w:rPr>
        <w:tab/>
        <w:t>3. Контроль за виконанням цього розпорядження залишаю за собою.</w:t>
      </w:r>
    </w:p>
    <w:p w:rsidR="00C9197C" w:rsidRDefault="00C9197C" w:rsidP="00C9197C">
      <w:pPr>
        <w:jc w:val="both"/>
        <w:rPr>
          <w:szCs w:val="28"/>
          <w:lang w:eastAsia="uk-UA"/>
        </w:rPr>
      </w:pPr>
    </w:p>
    <w:p w:rsidR="00C9197C" w:rsidRDefault="00C9197C" w:rsidP="00C9197C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C9197C" w:rsidRDefault="00C9197C" w:rsidP="00C9197C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ознайомлений:</w:t>
      </w:r>
    </w:p>
    <w:p w:rsidR="00ED7C45" w:rsidRPr="00C9197C" w:rsidRDefault="00C9197C" w:rsidP="00C9197C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Косік</w:t>
      </w:r>
      <w:proofErr w:type="spellEnd"/>
      <w:r>
        <w:rPr>
          <w:szCs w:val="28"/>
          <w:lang w:eastAsia="uk-UA"/>
        </w:rPr>
        <w:t xml:space="preserve">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«____»____________ 2020 року</w:t>
      </w:r>
    </w:p>
    <w:sectPr w:rsidR="00ED7C45" w:rsidRPr="00C9197C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7C"/>
    <w:rsid w:val="001C4843"/>
    <w:rsid w:val="00300460"/>
    <w:rsid w:val="009B510A"/>
    <w:rsid w:val="00C9197C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2020-03-25T12:23:00Z</dcterms:created>
  <dcterms:modified xsi:type="dcterms:W3CDTF">2020-03-25T12:24:00Z</dcterms:modified>
</cp:coreProperties>
</file>