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59D" w:rsidRPr="00BD659D" w:rsidRDefault="0056666F" w:rsidP="00BD659D">
      <w:pPr>
        <w:ind w:firstLine="0"/>
        <w:jc w:val="center"/>
        <w:rPr>
          <w:b/>
          <w:sz w:val="28"/>
          <w:szCs w:val="28"/>
          <w:lang w:val="uk-UA"/>
        </w:rPr>
      </w:pPr>
      <w:r>
        <w:rPr>
          <w:lang w:val="uk-UA"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3.75pt;margin-top:1.9pt;width:35.1pt;height:44.8pt;z-index:251658240;visibility:visible;mso-wrap-edited:f">
            <v:imagedata r:id="rId6" o:title=""/>
            <w10:wrap type="topAndBottom"/>
            <w10:anchorlock/>
          </v:shape>
          <o:OLEObject Type="Embed" ProgID="Word.Picture.8" ShapeID="_x0000_s1027" DrawAspect="Content" ObjectID="_1692017596" r:id="rId7"/>
        </w:object>
      </w:r>
      <w:r w:rsidR="00BD659D" w:rsidRPr="00BD659D">
        <w:rPr>
          <w:b/>
          <w:sz w:val="28"/>
          <w:szCs w:val="28"/>
          <w:lang w:val="uk-UA"/>
        </w:rPr>
        <w:t>УКРАЇНА</w:t>
      </w:r>
    </w:p>
    <w:p w:rsidR="00BD659D" w:rsidRPr="00BD659D" w:rsidRDefault="00BD659D" w:rsidP="00BD659D">
      <w:pPr>
        <w:ind w:firstLine="0"/>
        <w:jc w:val="center"/>
        <w:rPr>
          <w:b/>
          <w:smallCaps/>
          <w:sz w:val="28"/>
          <w:szCs w:val="28"/>
          <w:lang w:val="uk-UA"/>
        </w:rPr>
      </w:pPr>
      <w:r w:rsidRPr="00BD659D">
        <w:rPr>
          <w:b/>
          <w:smallCaps/>
          <w:sz w:val="28"/>
          <w:szCs w:val="28"/>
          <w:lang w:val="uk-UA"/>
        </w:rPr>
        <w:t xml:space="preserve">Виконавчий комітет </w:t>
      </w:r>
      <w:proofErr w:type="spellStart"/>
      <w:r w:rsidRPr="00BD659D">
        <w:rPr>
          <w:b/>
          <w:smallCaps/>
          <w:sz w:val="28"/>
          <w:szCs w:val="28"/>
          <w:lang w:val="uk-UA"/>
        </w:rPr>
        <w:t>Нетішинської</w:t>
      </w:r>
      <w:proofErr w:type="spellEnd"/>
      <w:r w:rsidRPr="00BD659D">
        <w:rPr>
          <w:b/>
          <w:smallCaps/>
          <w:sz w:val="28"/>
          <w:szCs w:val="28"/>
          <w:lang w:val="uk-UA"/>
        </w:rPr>
        <w:t xml:space="preserve"> міської ради</w:t>
      </w:r>
    </w:p>
    <w:p w:rsidR="00BD659D" w:rsidRPr="00BD659D" w:rsidRDefault="00BD659D" w:rsidP="00BD659D">
      <w:pPr>
        <w:ind w:firstLine="0"/>
        <w:jc w:val="center"/>
        <w:rPr>
          <w:b/>
          <w:smallCaps/>
          <w:sz w:val="28"/>
          <w:szCs w:val="28"/>
          <w:lang w:val="uk-UA"/>
        </w:rPr>
      </w:pPr>
      <w:r w:rsidRPr="00BD659D">
        <w:rPr>
          <w:b/>
          <w:smallCaps/>
          <w:sz w:val="28"/>
          <w:szCs w:val="28"/>
          <w:lang w:val="uk-UA"/>
        </w:rPr>
        <w:t>Хмельницької області</w:t>
      </w:r>
    </w:p>
    <w:p w:rsidR="00BD659D" w:rsidRPr="00BD659D" w:rsidRDefault="00BD659D" w:rsidP="00BD659D">
      <w:pPr>
        <w:ind w:firstLine="0"/>
        <w:jc w:val="center"/>
        <w:rPr>
          <w:sz w:val="28"/>
          <w:szCs w:val="28"/>
          <w:lang w:val="uk-UA"/>
        </w:rPr>
      </w:pPr>
    </w:p>
    <w:p w:rsidR="00BD659D" w:rsidRPr="00BD659D" w:rsidRDefault="00BD659D" w:rsidP="00BD659D">
      <w:pPr>
        <w:ind w:firstLine="0"/>
        <w:jc w:val="center"/>
        <w:rPr>
          <w:b/>
          <w:sz w:val="32"/>
          <w:szCs w:val="32"/>
          <w:lang w:val="uk-UA"/>
        </w:rPr>
      </w:pPr>
      <w:r w:rsidRPr="00BD659D">
        <w:rPr>
          <w:b/>
          <w:sz w:val="32"/>
          <w:szCs w:val="32"/>
          <w:lang w:val="uk-UA"/>
        </w:rPr>
        <w:t xml:space="preserve">Р О З П О Р Я Д Ж Е Н </w:t>
      </w:r>
      <w:proofErr w:type="spellStart"/>
      <w:r w:rsidRPr="00BD659D">
        <w:rPr>
          <w:b/>
          <w:sz w:val="32"/>
          <w:szCs w:val="32"/>
          <w:lang w:val="uk-UA"/>
        </w:rPr>
        <w:t>Н</w:t>
      </w:r>
      <w:proofErr w:type="spellEnd"/>
      <w:r w:rsidRPr="00BD659D">
        <w:rPr>
          <w:b/>
          <w:sz w:val="32"/>
          <w:szCs w:val="32"/>
          <w:lang w:val="uk-UA"/>
        </w:rPr>
        <w:t xml:space="preserve"> Я</w:t>
      </w:r>
    </w:p>
    <w:p w:rsidR="00BD659D" w:rsidRPr="00BD659D" w:rsidRDefault="00BD659D" w:rsidP="00BD659D">
      <w:pPr>
        <w:ind w:firstLine="0"/>
        <w:rPr>
          <w:b/>
          <w:sz w:val="28"/>
          <w:szCs w:val="28"/>
          <w:lang w:val="uk-UA"/>
        </w:rPr>
      </w:pPr>
    </w:p>
    <w:p w:rsidR="00BD659D" w:rsidRPr="00BD659D" w:rsidRDefault="0056666F" w:rsidP="00BD659D">
      <w:pPr>
        <w:ind w:firstLine="0"/>
        <w:rPr>
          <w:b/>
          <w:sz w:val="28"/>
          <w:szCs w:val="28"/>
          <w:lang w:val="uk-UA"/>
        </w:rPr>
      </w:pPr>
      <w:r>
        <w:rPr>
          <w:b/>
          <w:sz w:val="28"/>
          <w:szCs w:val="28"/>
          <w:lang w:val="uk-UA"/>
        </w:rPr>
        <w:t>31</w:t>
      </w:r>
      <w:r w:rsidR="00BD659D" w:rsidRPr="00BD659D">
        <w:rPr>
          <w:b/>
          <w:sz w:val="28"/>
          <w:szCs w:val="28"/>
          <w:lang w:val="uk-UA"/>
        </w:rPr>
        <w:t>.08.2021</w:t>
      </w:r>
      <w:r w:rsidR="00BD659D" w:rsidRPr="00BD659D">
        <w:rPr>
          <w:b/>
          <w:sz w:val="28"/>
          <w:szCs w:val="28"/>
          <w:lang w:val="uk-UA"/>
        </w:rPr>
        <w:tab/>
      </w:r>
      <w:r w:rsidR="00BD659D" w:rsidRPr="00BD659D">
        <w:rPr>
          <w:b/>
          <w:sz w:val="28"/>
          <w:szCs w:val="28"/>
          <w:lang w:val="uk-UA"/>
        </w:rPr>
        <w:tab/>
      </w:r>
      <w:r w:rsidR="00BD659D" w:rsidRPr="00BD659D">
        <w:rPr>
          <w:b/>
          <w:sz w:val="28"/>
          <w:szCs w:val="28"/>
          <w:lang w:val="uk-UA"/>
        </w:rPr>
        <w:tab/>
      </w:r>
      <w:r w:rsidR="00BD659D" w:rsidRPr="00BD659D">
        <w:rPr>
          <w:b/>
          <w:sz w:val="28"/>
          <w:szCs w:val="28"/>
          <w:lang w:val="uk-UA"/>
        </w:rPr>
        <w:tab/>
      </w:r>
      <w:r w:rsidR="00BD659D" w:rsidRPr="00BD659D">
        <w:rPr>
          <w:b/>
          <w:sz w:val="28"/>
          <w:szCs w:val="28"/>
          <w:lang w:val="uk-UA"/>
        </w:rPr>
        <w:tab/>
      </w:r>
      <w:proofErr w:type="spellStart"/>
      <w:r w:rsidR="00BD659D" w:rsidRPr="00BD659D">
        <w:rPr>
          <w:b/>
          <w:sz w:val="28"/>
          <w:szCs w:val="28"/>
          <w:lang w:val="uk-UA"/>
        </w:rPr>
        <w:t>Нетішин</w:t>
      </w:r>
      <w:proofErr w:type="spellEnd"/>
      <w:r w:rsidR="00BD659D" w:rsidRPr="00BD659D">
        <w:rPr>
          <w:b/>
          <w:sz w:val="28"/>
          <w:szCs w:val="28"/>
          <w:lang w:val="uk-UA"/>
        </w:rPr>
        <w:tab/>
      </w:r>
      <w:r w:rsidR="00BD659D" w:rsidRPr="00BD659D">
        <w:rPr>
          <w:b/>
          <w:sz w:val="28"/>
          <w:szCs w:val="28"/>
          <w:lang w:val="uk-UA"/>
        </w:rPr>
        <w:tab/>
      </w:r>
      <w:r w:rsidR="00BD659D" w:rsidRPr="00BD659D">
        <w:rPr>
          <w:b/>
          <w:sz w:val="28"/>
          <w:szCs w:val="28"/>
          <w:lang w:val="uk-UA"/>
        </w:rPr>
        <w:tab/>
        <w:t xml:space="preserve">        № </w:t>
      </w:r>
      <w:r>
        <w:rPr>
          <w:b/>
          <w:sz w:val="28"/>
          <w:szCs w:val="28"/>
          <w:lang w:val="uk-UA"/>
        </w:rPr>
        <w:t>192</w:t>
      </w:r>
      <w:r w:rsidR="00BD659D" w:rsidRPr="00BD659D">
        <w:rPr>
          <w:b/>
          <w:sz w:val="28"/>
          <w:szCs w:val="28"/>
          <w:lang w:val="uk-UA"/>
        </w:rPr>
        <w:t>/2021-р</w:t>
      </w:r>
    </w:p>
    <w:p w:rsidR="00BD659D" w:rsidRDefault="00BD659D" w:rsidP="00BD659D">
      <w:pPr>
        <w:ind w:firstLine="0"/>
        <w:rPr>
          <w:sz w:val="28"/>
          <w:szCs w:val="28"/>
          <w:lang w:val="uk-UA"/>
        </w:rPr>
      </w:pPr>
    </w:p>
    <w:p w:rsidR="00BD659D" w:rsidRPr="00BD659D" w:rsidRDefault="00BD659D" w:rsidP="00BD659D">
      <w:pPr>
        <w:ind w:firstLine="0"/>
        <w:rPr>
          <w:sz w:val="28"/>
          <w:szCs w:val="28"/>
          <w:lang w:val="uk-UA"/>
        </w:rPr>
      </w:pPr>
    </w:p>
    <w:p w:rsidR="00AB5D81" w:rsidRPr="00BD659D" w:rsidRDefault="00BD659D" w:rsidP="00BD659D">
      <w:pPr>
        <w:ind w:firstLine="0"/>
        <w:rPr>
          <w:smallCaps/>
          <w:sz w:val="28"/>
          <w:szCs w:val="28"/>
          <w:lang w:val="uk-UA"/>
        </w:rPr>
      </w:pPr>
      <w:r w:rsidRPr="00BD659D">
        <w:rPr>
          <w:sz w:val="28"/>
          <w:szCs w:val="28"/>
          <w:lang w:val="uk-UA"/>
        </w:rPr>
        <w:t>Про перегляд регуляторних актів</w:t>
      </w:r>
    </w:p>
    <w:p w:rsidR="00AB5D81" w:rsidRDefault="00AB5D81" w:rsidP="00BD659D">
      <w:pPr>
        <w:ind w:firstLine="0"/>
        <w:rPr>
          <w:sz w:val="28"/>
          <w:szCs w:val="28"/>
          <w:lang w:val="uk-UA"/>
        </w:rPr>
      </w:pPr>
    </w:p>
    <w:p w:rsidR="00BD659D" w:rsidRPr="00BD659D" w:rsidRDefault="00BD659D" w:rsidP="00BD659D">
      <w:pPr>
        <w:ind w:firstLine="0"/>
        <w:rPr>
          <w:sz w:val="28"/>
          <w:szCs w:val="28"/>
          <w:lang w:val="uk-UA"/>
        </w:rPr>
      </w:pPr>
    </w:p>
    <w:p w:rsidR="000C2EC3" w:rsidRDefault="00AB5D81" w:rsidP="00AB5D81">
      <w:pPr>
        <w:rPr>
          <w:sz w:val="28"/>
          <w:szCs w:val="28"/>
          <w:lang w:val="uk-UA"/>
        </w:rPr>
      </w:pPr>
      <w:r w:rsidRPr="00BD659D">
        <w:rPr>
          <w:sz w:val="28"/>
          <w:szCs w:val="28"/>
          <w:lang w:val="uk-UA"/>
        </w:rPr>
        <w:t>Відповідно до пункту 20 частини 4 статті 42 Закону України «Про місцеве самоврядування в Україні»</w:t>
      </w:r>
      <w:r w:rsidR="00883159" w:rsidRPr="00BD659D">
        <w:rPr>
          <w:sz w:val="28"/>
          <w:szCs w:val="28"/>
          <w:lang w:val="uk-UA"/>
        </w:rPr>
        <w:t xml:space="preserve">, Закону України «Про засади державної регуляторної політики у сфері господарської діяльності», з метою </w:t>
      </w:r>
      <w:r w:rsidR="00B062C1" w:rsidRPr="00BD659D">
        <w:rPr>
          <w:sz w:val="28"/>
          <w:szCs w:val="28"/>
          <w:lang w:val="uk-UA"/>
        </w:rPr>
        <w:t xml:space="preserve">проведення </w:t>
      </w:r>
      <w:r w:rsidR="00492B36" w:rsidRPr="00BD659D">
        <w:rPr>
          <w:sz w:val="28"/>
          <w:szCs w:val="28"/>
          <w:lang w:val="uk-UA"/>
        </w:rPr>
        <w:t>аналізу</w:t>
      </w:r>
      <w:r w:rsidR="00883159" w:rsidRPr="00BD659D">
        <w:rPr>
          <w:sz w:val="28"/>
          <w:szCs w:val="28"/>
          <w:lang w:val="uk-UA"/>
        </w:rPr>
        <w:t xml:space="preserve"> регуляторних актів, прийнятих </w:t>
      </w:r>
      <w:proofErr w:type="spellStart"/>
      <w:r w:rsidR="00883159" w:rsidRPr="00BD659D">
        <w:rPr>
          <w:sz w:val="28"/>
          <w:szCs w:val="28"/>
          <w:lang w:val="uk-UA"/>
        </w:rPr>
        <w:t>Нетішинською</w:t>
      </w:r>
      <w:proofErr w:type="spellEnd"/>
      <w:r w:rsidR="00883159" w:rsidRPr="00BD659D">
        <w:rPr>
          <w:sz w:val="28"/>
          <w:szCs w:val="28"/>
          <w:lang w:val="uk-UA"/>
        </w:rPr>
        <w:t xml:space="preserve"> міською радою та її виконавчим комітетом:</w:t>
      </w:r>
    </w:p>
    <w:p w:rsidR="00BD659D" w:rsidRPr="00BD659D" w:rsidRDefault="00BD659D" w:rsidP="00BD659D">
      <w:pPr>
        <w:ind w:firstLine="0"/>
        <w:rPr>
          <w:sz w:val="28"/>
          <w:szCs w:val="28"/>
          <w:lang w:val="uk-UA"/>
        </w:rPr>
      </w:pPr>
    </w:p>
    <w:p w:rsidR="00883159" w:rsidRDefault="00883159" w:rsidP="00883159">
      <w:pPr>
        <w:rPr>
          <w:sz w:val="28"/>
          <w:szCs w:val="28"/>
          <w:lang w:val="uk-UA"/>
        </w:rPr>
      </w:pPr>
      <w:r w:rsidRPr="00BD659D">
        <w:rPr>
          <w:sz w:val="28"/>
          <w:szCs w:val="28"/>
          <w:lang w:val="uk-UA"/>
        </w:rPr>
        <w:t>1.</w:t>
      </w:r>
      <w:r w:rsidR="00BD659D">
        <w:rPr>
          <w:sz w:val="28"/>
          <w:szCs w:val="28"/>
          <w:lang w:val="uk-UA"/>
        </w:rPr>
        <w:t> </w:t>
      </w:r>
      <w:r w:rsidRPr="00BD659D">
        <w:rPr>
          <w:sz w:val="28"/>
          <w:szCs w:val="28"/>
          <w:lang w:val="uk-UA"/>
        </w:rPr>
        <w:t>Утворити комісію з перегляду регуляторних актів</w:t>
      </w:r>
      <w:r w:rsidR="000C5FA3" w:rsidRPr="00BD659D">
        <w:rPr>
          <w:sz w:val="28"/>
          <w:szCs w:val="28"/>
          <w:lang w:val="uk-UA"/>
        </w:rPr>
        <w:t xml:space="preserve"> (далі – комісія) згідно з додатком</w:t>
      </w:r>
      <w:r w:rsidR="00E63B73" w:rsidRPr="00BD659D">
        <w:rPr>
          <w:sz w:val="28"/>
          <w:szCs w:val="28"/>
          <w:lang w:val="uk-UA"/>
        </w:rPr>
        <w:t xml:space="preserve"> 1</w:t>
      </w:r>
      <w:r w:rsidR="000C5FA3" w:rsidRPr="00BD659D">
        <w:rPr>
          <w:sz w:val="28"/>
          <w:szCs w:val="28"/>
          <w:lang w:val="uk-UA"/>
        </w:rPr>
        <w:t>.</w:t>
      </w:r>
    </w:p>
    <w:p w:rsidR="00BD659D" w:rsidRPr="00BD659D" w:rsidRDefault="00BD659D" w:rsidP="00BD659D">
      <w:pPr>
        <w:ind w:firstLine="0"/>
        <w:rPr>
          <w:sz w:val="28"/>
          <w:szCs w:val="28"/>
          <w:lang w:val="uk-UA"/>
        </w:rPr>
      </w:pPr>
    </w:p>
    <w:p w:rsidR="000C5FA3" w:rsidRDefault="00BD659D" w:rsidP="00883159">
      <w:pPr>
        <w:rPr>
          <w:sz w:val="28"/>
          <w:szCs w:val="28"/>
          <w:lang w:val="uk-UA"/>
        </w:rPr>
      </w:pPr>
      <w:r>
        <w:rPr>
          <w:sz w:val="28"/>
          <w:szCs w:val="28"/>
          <w:lang w:val="uk-UA"/>
        </w:rPr>
        <w:t>2. </w:t>
      </w:r>
      <w:r w:rsidR="00E63B73" w:rsidRPr="00BD659D">
        <w:rPr>
          <w:sz w:val="28"/>
          <w:szCs w:val="28"/>
          <w:lang w:val="uk-UA"/>
        </w:rPr>
        <w:t>Затвердити положення про комісію згідно з додатком 2.</w:t>
      </w:r>
    </w:p>
    <w:p w:rsidR="00BD659D" w:rsidRPr="00BD659D" w:rsidRDefault="00BD659D" w:rsidP="00883159">
      <w:pPr>
        <w:rPr>
          <w:sz w:val="28"/>
          <w:szCs w:val="28"/>
          <w:lang w:val="uk-UA"/>
        </w:rPr>
      </w:pPr>
    </w:p>
    <w:p w:rsidR="00B062C1" w:rsidRDefault="00BD659D" w:rsidP="00883159">
      <w:pPr>
        <w:rPr>
          <w:sz w:val="28"/>
          <w:szCs w:val="28"/>
          <w:lang w:val="uk-UA"/>
        </w:rPr>
      </w:pPr>
      <w:r>
        <w:rPr>
          <w:sz w:val="28"/>
          <w:szCs w:val="28"/>
          <w:lang w:val="uk-UA"/>
        </w:rPr>
        <w:t>3. </w:t>
      </w:r>
      <w:r w:rsidR="00B062C1" w:rsidRPr="00BD659D">
        <w:rPr>
          <w:sz w:val="28"/>
          <w:szCs w:val="28"/>
          <w:lang w:val="uk-UA"/>
        </w:rPr>
        <w:t>Комісії у місячний термін здійснити перегляд діючих регуляторних актів, прийнятих міської радою та її виконавчим комітетом.</w:t>
      </w:r>
    </w:p>
    <w:p w:rsidR="00BD659D" w:rsidRPr="00BD659D" w:rsidRDefault="00BD659D" w:rsidP="00BD659D">
      <w:pPr>
        <w:ind w:firstLine="0"/>
        <w:rPr>
          <w:sz w:val="28"/>
          <w:szCs w:val="28"/>
          <w:lang w:val="uk-UA"/>
        </w:rPr>
      </w:pPr>
    </w:p>
    <w:p w:rsidR="00E63B73" w:rsidRPr="00BD659D" w:rsidRDefault="00B062C1" w:rsidP="00883159">
      <w:pPr>
        <w:rPr>
          <w:sz w:val="28"/>
          <w:szCs w:val="28"/>
          <w:lang w:val="uk-UA"/>
        </w:rPr>
      </w:pPr>
      <w:r w:rsidRPr="00BD659D">
        <w:rPr>
          <w:sz w:val="28"/>
          <w:szCs w:val="28"/>
          <w:lang w:val="uk-UA"/>
        </w:rPr>
        <w:t>4</w:t>
      </w:r>
      <w:r w:rsidR="00BD659D">
        <w:rPr>
          <w:sz w:val="28"/>
          <w:szCs w:val="28"/>
          <w:lang w:val="uk-UA"/>
        </w:rPr>
        <w:t>. </w:t>
      </w:r>
      <w:r w:rsidR="00E63B73" w:rsidRPr="00BD659D">
        <w:rPr>
          <w:sz w:val="28"/>
          <w:szCs w:val="28"/>
          <w:lang w:val="uk-UA"/>
        </w:rPr>
        <w:t>Контроль за виконанням цього розпорядження покласти на першого заступника міського голови Олену Хоменко.</w:t>
      </w:r>
    </w:p>
    <w:p w:rsidR="00E63B73" w:rsidRPr="00BD659D" w:rsidRDefault="00E63B73" w:rsidP="00E63B73">
      <w:pPr>
        <w:ind w:firstLine="0"/>
        <w:rPr>
          <w:sz w:val="28"/>
          <w:szCs w:val="28"/>
          <w:lang w:val="uk-UA"/>
        </w:rPr>
      </w:pPr>
    </w:p>
    <w:p w:rsidR="00E63B73" w:rsidRPr="00BD659D" w:rsidRDefault="00E63B73" w:rsidP="00E63B73">
      <w:pPr>
        <w:ind w:firstLine="0"/>
        <w:rPr>
          <w:sz w:val="28"/>
          <w:szCs w:val="28"/>
          <w:lang w:val="uk-UA"/>
        </w:rPr>
      </w:pPr>
    </w:p>
    <w:p w:rsidR="00E63B73" w:rsidRPr="00BD659D" w:rsidRDefault="00E63B73" w:rsidP="00E63B73">
      <w:pPr>
        <w:ind w:firstLine="0"/>
        <w:rPr>
          <w:sz w:val="28"/>
          <w:szCs w:val="28"/>
          <w:lang w:val="uk-UA"/>
        </w:rPr>
      </w:pPr>
    </w:p>
    <w:p w:rsidR="00E63B73" w:rsidRPr="00BD659D" w:rsidRDefault="00E63B73" w:rsidP="00E63B73">
      <w:pPr>
        <w:ind w:firstLine="0"/>
        <w:rPr>
          <w:sz w:val="28"/>
          <w:szCs w:val="28"/>
          <w:lang w:val="uk-UA"/>
        </w:rPr>
      </w:pPr>
    </w:p>
    <w:p w:rsidR="00E63B73" w:rsidRPr="00BD659D" w:rsidRDefault="00E63B73" w:rsidP="00E63B73">
      <w:pPr>
        <w:ind w:firstLine="0"/>
        <w:rPr>
          <w:sz w:val="28"/>
          <w:szCs w:val="28"/>
          <w:lang w:val="uk-UA"/>
        </w:rPr>
      </w:pPr>
    </w:p>
    <w:p w:rsidR="00E63B73" w:rsidRPr="00BD659D" w:rsidRDefault="00E63B73" w:rsidP="00E63B73">
      <w:pPr>
        <w:ind w:firstLine="0"/>
        <w:rPr>
          <w:sz w:val="28"/>
          <w:szCs w:val="28"/>
          <w:lang w:val="uk-UA"/>
        </w:rPr>
      </w:pPr>
    </w:p>
    <w:p w:rsidR="00E63B73" w:rsidRPr="00BD659D" w:rsidRDefault="00E63B73" w:rsidP="00E63B73">
      <w:pPr>
        <w:ind w:firstLine="0"/>
        <w:rPr>
          <w:sz w:val="28"/>
          <w:szCs w:val="28"/>
          <w:lang w:val="uk-UA"/>
        </w:rPr>
      </w:pPr>
      <w:r w:rsidRPr="00BD659D">
        <w:rPr>
          <w:sz w:val="28"/>
          <w:szCs w:val="28"/>
          <w:lang w:val="uk-UA"/>
        </w:rPr>
        <w:t>Міський голова</w:t>
      </w:r>
      <w:r w:rsidRPr="00BD659D">
        <w:rPr>
          <w:sz w:val="28"/>
          <w:szCs w:val="28"/>
          <w:lang w:val="uk-UA"/>
        </w:rPr>
        <w:tab/>
      </w:r>
      <w:r w:rsidRPr="00BD659D">
        <w:rPr>
          <w:sz w:val="28"/>
          <w:szCs w:val="28"/>
          <w:lang w:val="uk-UA"/>
        </w:rPr>
        <w:tab/>
      </w:r>
      <w:r w:rsidRPr="00BD659D">
        <w:rPr>
          <w:sz w:val="28"/>
          <w:szCs w:val="28"/>
          <w:lang w:val="uk-UA"/>
        </w:rPr>
        <w:tab/>
      </w:r>
      <w:r w:rsidRPr="00BD659D">
        <w:rPr>
          <w:sz w:val="28"/>
          <w:szCs w:val="28"/>
          <w:lang w:val="uk-UA"/>
        </w:rPr>
        <w:tab/>
      </w:r>
      <w:r w:rsidRPr="00BD659D">
        <w:rPr>
          <w:sz w:val="28"/>
          <w:szCs w:val="28"/>
          <w:lang w:val="uk-UA"/>
        </w:rPr>
        <w:tab/>
      </w:r>
      <w:r w:rsidRPr="00BD659D">
        <w:rPr>
          <w:sz w:val="28"/>
          <w:szCs w:val="28"/>
          <w:lang w:val="uk-UA"/>
        </w:rPr>
        <w:tab/>
      </w:r>
      <w:r w:rsidRPr="00BD659D">
        <w:rPr>
          <w:sz w:val="28"/>
          <w:szCs w:val="28"/>
          <w:lang w:val="uk-UA"/>
        </w:rPr>
        <w:tab/>
        <w:t>Олександр СУПРУНЮК</w:t>
      </w:r>
    </w:p>
    <w:p w:rsidR="00E63B73" w:rsidRPr="00BD659D" w:rsidRDefault="00E63B73" w:rsidP="00E63B73">
      <w:pPr>
        <w:ind w:firstLine="0"/>
        <w:rPr>
          <w:sz w:val="28"/>
          <w:szCs w:val="28"/>
          <w:lang w:val="uk-UA"/>
        </w:rPr>
      </w:pPr>
    </w:p>
    <w:p w:rsidR="00E63B73" w:rsidRPr="00BD659D" w:rsidRDefault="00E63B73" w:rsidP="00E63B73">
      <w:pPr>
        <w:ind w:firstLine="0"/>
        <w:rPr>
          <w:sz w:val="28"/>
          <w:szCs w:val="28"/>
          <w:lang w:val="uk-UA"/>
        </w:rPr>
      </w:pPr>
    </w:p>
    <w:p w:rsidR="00E63B73" w:rsidRPr="00BD659D" w:rsidRDefault="00E63B73" w:rsidP="00E63B73">
      <w:pPr>
        <w:ind w:firstLine="0"/>
        <w:rPr>
          <w:sz w:val="28"/>
          <w:szCs w:val="28"/>
          <w:lang w:val="uk-UA"/>
        </w:rPr>
      </w:pPr>
    </w:p>
    <w:p w:rsidR="00E63B73" w:rsidRPr="00BD659D" w:rsidRDefault="00E63B73" w:rsidP="00E63B73">
      <w:pPr>
        <w:ind w:firstLine="0"/>
        <w:rPr>
          <w:sz w:val="28"/>
          <w:szCs w:val="28"/>
          <w:lang w:val="uk-UA"/>
        </w:rPr>
      </w:pPr>
    </w:p>
    <w:p w:rsidR="00E63B73" w:rsidRPr="00BD659D" w:rsidRDefault="00E63B73" w:rsidP="00E63B73">
      <w:pPr>
        <w:ind w:firstLine="0"/>
        <w:rPr>
          <w:sz w:val="28"/>
          <w:szCs w:val="28"/>
          <w:lang w:val="uk-UA"/>
        </w:rPr>
      </w:pPr>
    </w:p>
    <w:p w:rsidR="00E63B73" w:rsidRPr="00BD659D" w:rsidRDefault="00E63B73" w:rsidP="00E63B73">
      <w:pPr>
        <w:ind w:firstLine="0"/>
        <w:rPr>
          <w:sz w:val="28"/>
          <w:szCs w:val="28"/>
          <w:lang w:val="uk-UA"/>
        </w:rPr>
      </w:pPr>
    </w:p>
    <w:p w:rsidR="00E63B73" w:rsidRPr="00BD659D" w:rsidRDefault="00E63B73" w:rsidP="00E63B73">
      <w:pPr>
        <w:ind w:firstLine="0"/>
        <w:rPr>
          <w:sz w:val="28"/>
          <w:szCs w:val="28"/>
          <w:lang w:val="uk-UA"/>
        </w:rPr>
      </w:pPr>
    </w:p>
    <w:p w:rsidR="00E63B73" w:rsidRPr="00BD659D" w:rsidRDefault="00E63B73" w:rsidP="00BD659D">
      <w:pPr>
        <w:ind w:left="5664" w:firstLine="0"/>
        <w:rPr>
          <w:sz w:val="28"/>
          <w:szCs w:val="28"/>
          <w:lang w:val="uk-UA"/>
        </w:rPr>
      </w:pPr>
      <w:r w:rsidRPr="00BD659D">
        <w:rPr>
          <w:sz w:val="28"/>
          <w:szCs w:val="28"/>
          <w:lang w:val="uk-UA"/>
        </w:rPr>
        <w:lastRenderedPageBreak/>
        <w:t>Додаток 1</w:t>
      </w:r>
    </w:p>
    <w:p w:rsidR="00BD659D" w:rsidRDefault="00E63B73" w:rsidP="00BD659D">
      <w:pPr>
        <w:ind w:left="5664" w:firstLine="0"/>
        <w:rPr>
          <w:sz w:val="28"/>
          <w:szCs w:val="28"/>
          <w:lang w:val="uk-UA"/>
        </w:rPr>
      </w:pPr>
      <w:r w:rsidRPr="00BD659D">
        <w:rPr>
          <w:sz w:val="28"/>
          <w:szCs w:val="28"/>
          <w:lang w:val="uk-UA"/>
        </w:rPr>
        <w:t xml:space="preserve">до розпорядження </w:t>
      </w:r>
    </w:p>
    <w:p w:rsidR="00E63B73" w:rsidRPr="00BD659D" w:rsidRDefault="00E63B73" w:rsidP="00BD659D">
      <w:pPr>
        <w:ind w:left="5664" w:firstLine="0"/>
        <w:rPr>
          <w:sz w:val="28"/>
          <w:szCs w:val="28"/>
          <w:lang w:val="uk-UA"/>
        </w:rPr>
      </w:pPr>
      <w:r w:rsidRPr="00BD659D">
        <w:rPr>
          <w:sz w:val="28"/>
          <w:szCs w:val="28"/>
          <w:lang w:val="uk-UA"/>
        </w:rPr>
        <w:t>міського голови</w:t>
      </w:r>
    </w:p>
    <w:p w:rsidR="00E63B73" w:rsidRPr="00BD659D" w:rsidRDefault="0056666F" w:rsidP="00BD659D">
      <w:pPr>
        <w:ind w:left="5664" w:firstLine="0"/>
        <w:rPr>
          <w:sz w:val="28"/>
          <w:szCs w:val="28"/>
          <w:lang w:val="uk-UA"/>
        </w:rPr>
      </w:pPr>
      <w:r>
        <w:rPr>
          <w:sz w:val="28"/>
          <w:szCs w:val="28"/>
          <w:lang w:val="uk-UA"/>
        </w:rPr>
        <w:t>31</w:t>
      </w:r>
      <w:r w:rsidR="00BD659D">
        <w:rPr>
          <w:sz w:val="28"/>
          <w:szCs w:val="28"/>
          <w:lang w:val="uk-UA"/>
        </w:rPr>
        <w:t xml:space="preserve">.08.2021 </w:t>
      </w:r>
      <w:r w:rsidR="00E63B73" w:rsidRPr="00BD659D">
        <w:rPr>
          <w:sz w:val="28"/>
          <w:szCs w:val="28"/>
          <w:lang w:val="uk-UA"/>
        </w:rPr>
        <w:t>№</w:t>
      </w:r>
      <w:r w:rsidR="00BD659D">
        <w:rPr>
          <w:sz w:val="28"/>
          <w:szCs w:val="28"/>
          <w:lang w:val="uk-UA"/>
        </w:rPr>
        <w:t xml:space="preserve"> </w:t>
      </w:r>
      <w:r>
        <w:rPr>
          <w:sz w:val="28"/>
          <w:szCs w:val="28"/>
          <w:lang w:val="uk-UA"/>
        </w:rPr>
        <w:t>192</w:t>
      </w:r>
      <w:r w:rsidR="00BD659D">
        <w:rPr>
          <w:sz w:val="28"/>
          <w:szCs w:val="28"/>
          <w:lang w:val="uk-UA"/>
        </w:rPr>
        <w:t>/2021-р</w:t>
      </w:r>
    </w:p>
    <w:p w:rsidR="00E63B73" w:rsidRPr="00BD659D" w:rsidRDefault="00E63B73" w:rsidP="00E63B73">
      <w:pPr>
        <w:ind w:firstLine="0"/>
        <w:rPr>
          <w:sz w:val="28"/>
          <w:szCs w:val="28"/>
          <w:lang w:val="uk-UA"/>
        </w:rPr>
      </w:pPr>
    </w:p>
    <w:p w:rsidR="00314C32" w:rsidRPr="00AC744F" w:rsidRDefault="00183B24" w:rsidP="00314C32">
      <w:pPr>
        <w:ind w:firstLine="0"/>
        <w:jc w:val="center"/>
        <w:rPr>
          <w:b/>
          <w:sz w:val="28"/>
          <w:szCs w:val="28"/>
          <w:lang w:val="uk-UA"/>
        </w:rPr>
      </w:pPr>
      <w:r w:rsidRPr="00AC744F">
        <w:rPr>
          <w:b/>
          <w:sz w:val="28"/>
          <w:szCs w:val="28"/>
          <w:lang w:val="uk-UA"/>
        </w:rPr>
        <w:t>СКЛАД</w:t>
      </w:r>
    </w:p>
    <w:p w:rsidR="00314C32" w:rsidRPr="00BD659D" w:rsidRDefault="00314C32" w:rsidP="00314C32">
      <w:pPr>
        <w:ind w:firstLine="0"/>
        <w:jc w:val="center"/>
        <w:rPr>
          <w:sz w:val="28"/>
          <w:szCs w:val="28"/>
          <w:lang w:val="uk-UA"/>
        </w:rPr>
      </w:pPr>
      <w:r w:rsidRPr="00BD659D">
        <w:rPr>
          <w:sz w:val="28"/>
          <w:szCs w:val="28"/>
          <w:lang w:val="uk-UA"/>
        </w:rPr>
        <w:t>комісії з перегляду регуляторних актів</w:t>
      </w:r>
    </w:p>
    <w:p w:rsidR="00314C32" w:rsidRPr="00BD659D" w:rsidRDefault="00314C32" w:rsidP="00314C32">
      <w:pPr>
        <w:ind w:firstLine="0"/>
        <w:rPr>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6674"/>
      </w:tblGrid>
      <w:tr w:rsidR="00BD659D" w:rsidTr="00183B24">
        <w:tc>
          <w:tcPr>
            <w:tcW w:w="2954" w:type="dxa"/>
          </w:tcPr>
          <w:p w:rsidR="00BD659D" w:rsidRDefault="00BD659D" w:rsidP="00314C32">
            <w:pPr>
              <w:ind w:firstLine="0"/>
              <w:rPr>
                <w:sz w:val="28"/>
                <w:szCs w:val="28"/>
                <w:lang w:val="uk-UA"/>
              </w:rPr>
            </w:pPr>
            <w:r w:rsidRPr="00BD659D">
              <w:rPr>
                <w:sz w:val="28"/>
                <w:szCs w:val="28"/>
                <w:lang w:val="uk-UA"/>
              </w:rPr>
              <w:t>Хоменко</w:t>
            </w:r>
            <w:r>
              <w:rPr>
                <w:sz w:val="28"/>
                <w:szCs w:val="28"/>
                <w:lang w:val="uk-UA"/>
              </w:rPr>
              <w:t xml:space="preserve"> </w:t>
            </w:r>
            <w:r w:rsidRPr="00BD659D">
              <w:rPr>
                <w:sz w:val="28"/>
                <w:szCs w:val="28"/>
                <w:lang w:val="uk-UA"/>
              </w:rPr>
              <w:t>Олена</w:t>
            </w:r>
          </w:p>
        </w:tc>
        <w:tc>
          <w:tcPr>
            <w:tcW w:w="6674" w:type="dxa"/>
          </w:tcPr>
          <w:p w:rsidR="00BD659D" w:rsidRDefault="00AC744F" w:rsidP="00314C32">
            <w:pPr>
              <w:ind w:firstLine="0"/>
              <w:rPr>
                <w:sz w:val="28"/>
                <w:szCs w:val="28"/>
                <w:lang w:val="uk-UA"/>
              </w:rPr>
            </w:pPr>
            <w:r>
              <w:rPr>
                <w:sz w:val="28"/>
                <w:szCs w:val="28"/>
                <w:lang w:val="uk-UA"/>
              </w:rPr>
              <w:t>- </w:t>
            </w:r>
            <w:r w:rsidR="00BD659D" w:rsidRPr="00BD659D">
              <w:rPr>
                <w:sz w:val="28"/>
                <w:szCs w:val="28"/>
                <w:lang w:val="uk-UA"/>
              </w:rPr>
              <w:t>перший заступник міського голови, голова комісії</w:t>
            </w:r>
          </w:p>
        </w:tc>
      </w:tr>
      <w:tr w:rsidR="00BD659D" w:rsidTr="00183B24">
        <w:tc>
          <w:tcPr>
            <w:tcW w:w="2954" w:type="dxa"/>
          </w:tcPr>
          <w:p w:rsidR="00BD659D" w:rsidRPr="00BD659D" w:rsidRDefault="00BD659D" w:rsidP="00314C32">
            <w:pPr>
              <w:ind w:firstLine="0"/>
              <w:rPr>
                <w:sz w:val="28"/>
                <w:szCs w:val="28"/>
                <w:lang w:val="uk-UA"/>
              </w:rPr>
            </w:pPr>
          </w:p>
        </w:tc>
        <w:tc>
          <w:tcPr>
            <w:tcW w:w="6674" w:type="dxa"/>
          </w:tcPr>
          <w:p w:rsidR="00BD659D" w:rsidRDefault="00BD659D" w:rsidP="00314C32">
            <w:pPr>
              <w:ind w:firstLine="0"/>
              <w:rPr>
                <w:sz w:val="28"/>
                <w:szCs w:val="28"/>
                <w:lang w:val="uk-UA"/>
              </w:rPr>
            </w:pPr>
          </w:p>
        </w:tc>
      </w:tr>
      <w:tr w:rsidR="00BD659D" w:rsidRPr="0056666F" w:rsidTr="00183B24">
        <w:tc>
          <w:tcPr>
            <w:tcW w:w="2954" w:type="dxa"/>
          </w:tcPr>
          <w:p w:rsidR="00BD659D" w:rsidRPr="00BD659D" w:rsidRDefault="00BD659D" w:rsidP="00314C32">
            <w:pPr>
              <w:ind w:firstLine="0"/>
              <w:rPr>
                <w:sz w:val="28"/>
                <w:szCs w:val="28"/>
                <w:lang w:val="uk-UA"/>
              </w:rPr>
            </w:pPr>
            <w:r w:rsidRPr="00BD659D">
              <w:rPr>
                <w:sz w:val="28"/>
                <w:szCs w:val="28"/>
                <w:lang w:val="uk-UA"/>
              </w:rPr>
              <w:t>Зінчук Наталія</w:t>
            </w:r>
          </w:p>
        </w:tc>
        <w:tc>
          <w:tcPr>
            <w:tcW w:w="6674" w:type="dxa"/>
          </w:tcPr>
          <w:p w:rsidR="00BD659D" w:rsidRDefault="00AC744F" w:rsidP="00314C32">
            <w:pPr>
              <w:ind w:firstLine="0"/>
              <w:rPr>
                <w:sz w:val="28"/>
                <w:szCs w:val="28"/>
                <w:lang w:val="uk-UA"/>
              </w:rPr>
            </w:pPr>
            <w:r>
              <w:rPr>
                <w:sz w:val="28"/>
                <w:szCs w:val="28"/>
                <w:lang w:val="uk-UA"/>
              </w:rPr>
              <w:t>- </w:t>
            </w:r>
            <w:r w:rsidR="00BD659D" w:rsidRPr="00BD659D">
              <w:rPr>
                <w:sz w:val="28"/>
                <w:szCs w:val="28"/>
                <w:lang w:val="uk-UA"/>
              </w:rPr>
              <w:t xml:space="preserve">завідувач сектору з питань соціально-економічного розвитку відділу економіки виконавчого комітету </w:t>
            </w:r>
            <w:proofErr w:type="spellStart"/>
            <w:r w:rsidR="00BD659D" w:rsidRPr="00BD659D">
              <w:rPr>
                <w:sz w:val="28"/>
                <w:szCs w:val="28"/>
                <w:lang w:val="uk-UA"/>
              </w:rPr>
              <w:t>Нетішинської</w:t>
            </w:r>
            <w:proofErr w:type="spellEnd"/>
            <w:r w:rsidR="00BD659D" w:rsidRPr="00BD659D">
              <w:rPr>
                <w:sz w:val="28"/>
                <w:szCs w:val="28"/>
                <w:lang w:val="uk-UA"/>
              </w:rPr>
              <w:t xml:space="preserve"> міської ради</w:t>
            </w:r>
          </w:p>
        </w:tc>
      </w:tr>
      <w:tr w:rsidR="00BD659D" w:rsidRPr="0056666F" w:rsidTr="00183B24">
        <w:tc>
          <w:tcPr>
            <w:tcW w:w="2954" w:type="dxa"/>
          </w:tcPr>
          <w:p w:rsidR="00BD659D" w:rsidRDefault="00BD659D" w:rsidP="00314C32">
            <w:pPr>
              <w:ind w:firstLine="0"/>
              <w:rPr>
                <w:sz w:val="28"/>
                <w:szCs w:val="28"/>
                <w:lang w:val="uk-UA"/>
              </w:rPr>
            </w:pPr>
          </w:p>
        </w:tc>
        <w:tc>
          <w:tcPr>
            <w:tcW w:w="6674" w:type="dxa"/>
          </w:tcPr>
          <w:p w:rsidR="00BD659D" w:rsidRDefault="00BD659D" w:rsidP="00314C32">
            <w:pPr>
              <w:ind w:firstLine="0"/>
              <w:rPr>
                <w:sz w:val="28"/>
                <w:szCs w:val="28"/>
                <w:lang w:val="uk-UA"/>
              </w:rPr>
            </w:pPr>
          </w:p>
        </w:tc>
      </w:tr>
      <w:tr w:rsidR="00BD659D" w:rsidRPr="0056666F" w:rsidTr="00183B24">
        <w:tc>
          <w:tcPr>
            <w:tcW w:w="2954" w:type="dxa"/>
          </w:tcPr>
          <w:p w:rsidR="00BD659D" w:rsidRDefault="00BD659D" w:rsidP="00314C32">
            <w:pPr>
              <w:ind w:firstLine="0"/>
              <w:rPr>
                <w:sz w:val="28"/>
                <w:szCs w:val="28"/>
                <w:lang w:val="uk-UA"/>
              </w:rPr>
            </w:pPr>
            <w:r w:rsidRPr="00BD659D">
              <w:rPr>
                <w:sz w:val="28"/>
                <w:szCs w:val="28"/>
                <w:lang w:val="uk-UA"/>
              </w:rPr>
              <w:t>Козак Надія</w:t>
            </w:r>
          </w:p>
        </w:tc>
        <w:tc>
          <w:tcPr>
            <w:tcW w:w="6674" w:type="dxa"/>
          </w:tcPr>
          <w:p w:rsidR="00BD659D" w:rsidRDefault="00AC744F" w:rsidP="00314C32">
            <w:pPr>
              <w:ind w:firstLine="0"/>
              <w:rPr>
                <w:sz w:val="28"/>
                <w:szCs w:val="28"/>
                <w:lang w:val="uk-UA"/>
              </w:rPr>
            </w:pPr>
            <w:r>
              <w:rPr>
                <w:sz w:val="28"/>
                <w:szCs w:val="28"/>
                <w:lang w:val="uk-UA"/>
              </w:rPr>
              <w:t>- </w:t>
            </w:r>
            <w:r w:rsidR="00BD659D" w:rsidRPr="00BD659D">
              <w:rPr>
                <w:sz w:val="28"/>
                <w:szCs w:val="28"/>
                <w:lang w:val="uk-UA"/>
              </w:rPr>
              <w:t xml:space="preserve">головний спеціаліст з питань запобігання та виявлення корупції апарату виконавчого комітету </w:t>
            </w:r>
            <w:proofErr w:type="spellStart"/>
            <w:r w:rsidR="00BD659D" w:rsidRPr="00BD659D">
              <w:rPr>
                <w:sz w:val="28"/>
                <w:szCs w:val="28"/>
                <w:lang w:val="uk-UA"/>
              </w:rPr>
              <w:t>Нетішинської</w:t>
            </w:r>
            <w:proofErr w:type="spellEnd"/>
            <w:r w:rsidR="00BD659D" w:rsidRPr="00BD659D">
              <w:rPr>
                <w:sz w:val="28"/>
                <w:szCs w:val="28"/>
                <w:lang w:val="uk-UA"/>
              </w:rPr>
              <w:t xml:space="preserve"> міської ради</w:t>
            </w:r>
          </w:p>
        </w:tc>
      </w:tr>
      <w:tr w:rsidR="00BD659D" w:rsidRPr="0056666F" w:rsidTr="00183B24">
        <w:tc>
          <w:tcPr>
            <w:tcW w:w="2954" w:type="dxa"/>
          </w:tcPr>
          <w:p w:rsidR="00BD659D" w:rsidRDefault="00BD659D" w:rsidP="00314C32">
            <w:pPr>
              <w:ind w:firstLine="0"/>
              <w:rPr>
                <w:sz w:val="28"/>
                <w:szCs w:val="28"/>
                <w:lang w:val="uk-UA"/>
              </w:rPr>
            </w:pPr>
          </w:p>
        </w:tc>
        <w:tc>
          <w:tcPr>
            <w:tcW w:w="6674" w:type="dxa"/>
          </w:tcPr>
          <w:p w:rsidR="00BD659D" w:rsidRDefault="00BD659D" w:rsidP="00314C32">
            <w:pPr>
              <w:ind w:firstLine="0"/>
              <w:rPr>
                <w:sz w:val="28"/>
                <w:szCs w:val="28"/>
                <w:lang w:val="uk-UA"/>
              </w:rPr>
            </w:pPr>
          </w:p>
        </w:tc>
      </w:tr>
      <w:tr w:rsidR="00BD659D" w:rsidTr="00183B24">
        <w:tc>
          <w:tcPr>
            <w:tcW w:w="2954" w:type="dxa"/>
          </w:tcPr>
          <w:p w:rsidR="00BD659D" w:rsidRDefault="00BD659D" w:rsidP="00314C32">
            <w:pPr>
              <w:ind w:firstLine="0"/>
              <w:rPr>
                <w:sz w:val="28"/>
                <w:szCs w:val="28"/>
                <w:lang w:val="uk-UA"/>
              </w:rPr>
            </w:pPr>
            <w:proofErr w:type="spellStart"/>
            <w:r w:rsidRPr="00BD659D">
              <w:rPr>
                <w:sz w:val="28"/>
                <w:szCs w:val="28"/>
                <w:lang w:val="uk-UA"/>
              </w:rPr>
              <w:t>Косік</w:t>
            </w:r>
            <w:proofErr w:type="spellEnd"/>
            <w:r w:rsidRPr="00BD659D">
              <w:rPr>
                <w:sz w:val="28"/>
                <w:szCs w:val="28"/>
                <w:lang w:val="uk-UA"/>
              </w:rPr>
              <w:t xml:space="preserve"> Олег </w:t>
            </w:r>
          </w:p>
        </w:tc>
        <w:tc>
          <w:tcPr>
            <w:tcW w:w="6674" w:type="dxa"/>
          </w:tcPr>
          <w:p w:rsidR="00BD659D" w:rsidRDefault="00AC744F" w:rsidP="00314C32">
            <w:pPr>
              <w:ind w:firstLine="0"/>
              <w:rPr>
                <w:sz w:val="28"/>
                <w:szCs w:val="28"/>
                <w:lang w:val="uk-UA"/>
              </w:rPr>
            </w:pPr>
            <w:r>
              <w:rPr>
                <w:sz w:val="28"/>
                <w:szCs w:val="28"/>
                <w:lang w:val="uk-UA"/>
              </w:rPr>
              <w:t>- </w:t>
            </w:r>
            <w:r w:rsidR="00BD659D" w:rsidRPr="00BD659D">
              <w:rPr>
                <w:sz w:val="28"/>
                <w:szCs w:val="28"/>
                <w:lang w:val="uk-UA"/>
              </w:rPr>
              <w:t>директор Фонду комунального майна м</w:t>
            </w:r>
            <w:r w:rsidR="00BD659D">
              <w:rPr>
                <w:sz w:val="28"/>
                <w:szCs w:val="28"/>
                <w:lang w:val="uk-UA"/>
              </w:rPr>
              <w:t xml:space="preserve">іста </w:t>
            </w:r>
            <w:proofErr w:type="spellStart"/>
            <w:r w:rsidR="00BD659D" w:rsidRPr="00BD659D">
              <w:rPr>
                <w:sz w:val="28"/>
                <w:szCs w:val="28"/>
                <w:lang w:val="uk-UA"/>
              </w:rPr>
              <w:t>Нетішин</w:t>
            </w:r>
            <w:r w:rsidR="00BD659D">
              <w:rPr>
                <w:sz w:val="28"/>
                <w:szCs w:val="28"/>
                <w:lang w:val="uk-UA"/>
              </w:rPr>
              <w:t>а</w:t>
            </w:r>
            <w:proofErr w:type="spellEnd"/>
          </w:p>
        </w:tc>
      </w:tr>
      <w:tr w:rsidR="00BD659D" w:rsidTr="00183B24">
        <w:tc>
          <w:tcPr>
            <w:tcW w:w="2954" w:type="dxa"/>
          </w:tcPr>
          <w:p w:rsidR="00BD659D" w:rsidRDefault="00BD659D" w:rsidP="00314C32">
            <w:pPr>
              <w:ind w:firstLine="0"/>
              <w:rPr>
                <w:sz w:val="28"/>
                <w:szCs w:val="28"/>
                <w:lang w:val="uk-UA"/>
              </w:rPr>
            </w:pPr>
          </w:p>
        </w:tc>
        <w:tc>
          <w:tcPr>
            <w:tcW w:w="6674" w:type="dxa"/>
          </w:tcPr>
          <w:p w:rsidR="00BD659D" w:rsidRDefault="00BD659D" w:rsidP="00314C32">
            <w:pPr>
              <w:ind w:firstLine="0"/>
              <w:rPr>
                <w:sz w:val="28"/>
                <w:szCs w:val="28"/>
                <w:lang w:val="uk-UA"/>
              </w:rPr>
            </w:pPr>
          </w:p>
        </w:tc>
      </w:tr>
      <w:tr w:rsidR="00BD659D" w:rsidTr="00183B24">
        <w:tc>
          <w:tcPr>
            <w:tcW w:w="2954" w:type="dxa"/>
          </w:tcPr>
          <w:p w:rsidR="00BD659D" w:rsidRDefault="00BD659D" w:rsidP="00314C32">
            <w:pPr>
              <w:ind w:firstLine="0"/>
              <w:rPr>
                <w:sz w:val="28"/>
                <w:szCs w:val="28"/>
                <w:lang w:val="uk-UA"/>
              </w:rPr>
            </w:pPr>
            <w:r w:rsidRPr="00BD659D">
              <w:rPr>
                <w:sz w:val="28"/>
                <w:szCs w:val="28"/>
                <w:lang w:val="uk-UA"/>
              </w:rPr>
              <w:t>Петрук Олег</w:t>
            </w:r>
          </w:p>
        </w:tc>
        <w:tc>
          <w:tcPr>
            <w:tcW w:w="6674" w:type="dxa"/>
          </w:tcPr>
          <w:p w:rsidR="00BD659D" w:rsidRDefault="00AC744F" w:rsidP="00314C32">
            <w:pPr>
              <w:ind w:firstLine="0"/>
              <w:rPr>
                <w:sz w:val="28"/>
                <w:szCs w:val="28"/>
                <w:lang w:val="uk-UA"/>
              </w:rPr>
            </w:pPr>
            <w:r>
              <w:rPr>
                <w:sz w:val="28"/>
                <w:szCs w:val="28"/>
                <w:lang w:val="uk-UA"/>
              </w:rPr>
              <w:t>- </w:t>
            </w:r>
            <w:r w:rsidR="00BD659D" w:rsidRPr="00BD659D">
              <w:rPr>
                <w:sz w:val="28"/>
                <w:szCs w:val="28"/>
                <w:lang w:val="uk-UA"/>
              </w:rPr>
              <w:t xml:space="preserve">депутат </w:t>
            </w:r>
            <w:proofErr w:type="spellStart"/>
            <w:r w:rsidR="00BD659D" w:rsidRPr="00BD659D">
              <w:rPr>
                <w:sz w:val="28"/>
                <w:szCs w:val="28"/>
                <w:lang w:val="uk-UA"/>
              </w:rPr>
              <w:t>Нетішинської</w:t>
            </w:r>
            <w:proofErr w:type="spellEnd"/>
            <w:r w:rsidR="00BD659D" w:rsidRPr="00BD659D">
              <w:rPr>
                <w:sz w:val="28"/>
                <w:szCs w:val="28"/>
                <w:lang w:val="uk-UA"/>
              </w:rPr>
              <w:t xml:space="preserve"> міської ради (за згодою)</w:t>
            </w:r>
          </w:p>
        </w:tc>
      </w:tr>
      <w:tr w:rsidR="00BD659D" w:rsidTr="00183B24">
        <w:tc>
          <w:tcPr>
            <w:tcW w:w="2954" w:type="dxa"/>
          </w:tcPr>
          <w:p w:rsidR="00BD659D" w:rsidRDefault="00BD659D" w:rsidP="00314C32">
            <w:pPr>
              <w:ind w:firstLine="0"/>
              <w:rPr>
                <w:sz w:val="28"/>
                <w:szCs w:val="28"/>
                <w:lang w:val="uk-UA"/>
              </w:rPr>
            </w:pPr>
          </w:p>
        </w:tc>
        <w:tc>
          <w:tcPr>
            <w:tcW w:w="6674" w:type="dxa"/>
          </w:tcPr>
          <w:p w:rsidR="00BD659D" w:rsidRDefault="00BD659D" w:rsidP="00314C32">
            <w:pPr>
              <w:ind w:firstLine="0"/>
              <w:rPr>
                <w:sz w:val="28"/>
                <w:szCs w:val="28"/>
                <w:lang w:val="uk-UA"/>
              </w:rPr>
            </w:pPr>
          </w:p>
        </w:tc>
      </w:tr>
      <w:tr w:rsidR="00BD659D" w:rsidTr="00183B24">
        <w:tc>
          <w:tcPr>
            <w:tcW w:w="2954" w:type="dxa"/>
          </w:tcPr>
          <w:p w:rsidR="00BD659D" w:rsidRDefault="00BD659D" w:rsidP="00314C32">
            <w:pPr>
              <w:ind w:firstLine="0"/>
              <w:rPr>
                <w:sz w:val="28"/>
                <w:szCs w:val="28"/>
                <w:lang w:val="uk-UA"/>
              </w:rPr>
            </w:pPr>
            <w:r w:rsidRPr="00BD659D">
              <w:rPr>
                <w:sz w:val="28"/>
                <w:szCs w:val="28"/>
                <w:lang w:val="uk-UA"/>
              </w:rPr>
              <w:t>Тонка Ганна</w:t>
            </w:r>
          </w:p>
        </w:tc>
        <w:tc>
          <w:tcPr>
            <w:tcW w:w="6674" w:type="dxa"/>
          </w:tcPr>
          <w:p w:rsidR="00BD659D" w:rsidRDefault="00AC744F" w:rsidP="00314C32">
            <w:pPr>
              <w:ind w:firstLine="0"/>
              <w:rPr>
                <w:sz w:val="28"/>
                <w:szCs w:val="28"/>
                <w:lang w:val="uk-UA"/>
              </w:rPr>
            </w:pPr>
            <w:r>
              <w:rPr>
                <w:sz w:val="28"/>
                <w:szCs w:val="28"/>
                <w:lang w:val="uk-UA"/>
              </w:rPr>
              <w:t>- </w:t>
            </w:r>
            <w:r w:rsidR="00183B24" w:rsidRPr="00BD659D">
              <w:rPr>
                <w:sz w:val="28"/>
                <w:szCs w:val="28"/>
                <w:lang w:val="uk-UA"/>
              </w:rPr>
              <w:t xml:space="preserve">начальник відділу земельних ресурсів та охорони навколишнього природного середовища виконавчого комітету </w:t>
            </w:r>
            <w:proofErr w:type="spellStart"/>
            <w:r w:rsidR="00183B24" w:rsidRPr="00BD659D">
              <w:rPr>
                <w:sz w:val="28"/>
                <w:szCs w:val="28"/>
                <w:lang w:val="uk-UA"/>
              </w:rPr>
              <w:t>Нетішинської</w:t>
            </w:r>
            <w:proofErr w:type="spellEnd"/>
            <w:r w:rsidR="00183B24" w:rsidRPr="00BD659D">
              <w:rPr>
                <w:sz w:val="28"/>
                <w:szCs w:val="28"/>
                <w:lang w:val="uk-UA"/>
              </w:rPr>
              <w:t xml:space="preserve"> міської ради</w:t>
            </w:r>
          </w:p>
        </w:tc>
      </w:tr>
      <w:tr w:rsidR="00BD659D" w:rsidTr="00183B24">
        <w:tc>
          <w:tcPr>
            <w:tcW w:w="2954" w:type="dxa"/>
          </w:tcPr>
          <w:p w:rsidR="00BD659D" w:rsidRPr="00BD659D" w:rsidRDefault="00BD659D" w:rsidP="00314C32">
            <w:pPr>
              <w:ind w:firstLine="0"/>
              <w:rPr>
                <w:sz w:val="28"/>
                <w:szCs w:val="28"/>
                <w:lang w:val="uk-UA"/>
              </w:rPr>
            </w:pPr>
          </w:p>
        </w:tc>
        <w:tc>
          <w:tcPr>
            <w:tcW w:w="6674" w:type="dxa"/>
          </w:tcPr>
          <w:p w:rsidR="00BD659D" w:rsidRDefault="00BD659D" w:rsidP="00314C32">
            <w:pPr>
              <w:ind w:firstLine="0"/>
              <w:rPr>
                <w:sz w:val="28"/>
                <w:szCs w:val="28"/>
                <w:lang w:val="uk-UA"/>
              </w:rPr>
            </w:pPr>
          </w:p>
        </w:tc>
      </w:tr>
      <w:tr w:rsidR="00BD659D" w:rsidTr="00183B24">
        <w:tc>
          <w:tcPr>
            <w:tcW w:w="2954" w:type="dxa"/>
          </w:tcPr>
          <w:p w:rsidR="00BD659D" w:rsidRPr="00BD659D" w:rsidRDefault="00BD659D" w:rsidP="00314C32">
            <w:pPr>
              <w:ind w:firstLine="0"/>
              <w:rPr>
                <w:sz w:val="28"/>
                <w:szCs w:val="28"/>
                <w:lang w:val="uk-UA"/>
              </w:rPr>
            </w:pPr>
            <w:r w:rsidRPr="00BD659D">
              <w:rPr>
                <w:sz w:val="28"/>
                <w:szCs w:val="28"/>
                <w:lang w:val="uk-UA"/>
              </w:rPr>
              <w:t>Юрчук Людмила</w:t>
            </w:r>
          </w:p>
        </w:tc>
        <w:tc>
          <w:tcPr>
            <w:tcW w:w="6674" w:type="dxa"/>
          </w:tcPr>
          <w:p w:rsidR="00BD659D" w:rsidRDefault="00AC744F" w:rsidP="00314C32">
            <w:pPr>
              <w:ind w:firstLine="0"/>
              <w:rPr>
                <w:sz w:val="28"/>
                <w:szCs w:val="28"/>
                <w:lang w:val="uk-UA"/>
              </w:rPr>
            </w:pPr>
            <w:r>
              <w:rPr>
                <w:sz w:val="28"/>
                <w:szCs w:val="28"/>
                <w:lang w:val="uk-UA"/>
              </w:rPr>
              <w:t>- </w:t>
            </w:r>
            <w:r w:rsidR="00183B24" w:rsidRPr="00BD659D">
              <w:rPr>
                <w:sz w:val="28"/>
                <w:szCs w:val="28"/>
                <w:lang w:val="uk-UA"/>
              </w:rPr>
              <w:t xml:space="preserve">начальник відділу правового забезпечення апарату виконавчого комітету </w:t>
            </w:r>
            <w:proofErr w:type="spellStart"/>
            <w:r w:rsidR="00183B24" w:rsidRPr="00BD659D">
              <w:rPr>
                <w:sz w:val="28"/>
                <w:szCs w:val="28"/>
                <w:lang w:val="uk-UA"/>
              </w:rPr>
              <w:t>Нетішинської</w:t>
            </w:r>
            <w:proofErr w:type="spellEnd"/>
            <w:r w:rsidR="00183B24" w:rsidRPr="00BD659D">
              <w:rPr>
                <w:sz w:val="28"/>
                <w:szCs w:val="28"/>
                <w:lang w:val="uk-UA"/>
              </w:rPr>
              <w:t xml:space="preserve"> міської ради</w:t>
            </w:r>
          </w:p>
        </w:tc>
      </w:tr>
      <w:tr w:rsidR="00BD659D" w:rsidTr="00183B24">
        <w:tc>
          <w:tcPr>
            <w:tcW w:w="2954" w:type="dxa"/>
          </w:tcPr>
          <w:p w:rsidR="00BD659D" w:rsidRPr="00BD659D" w:rsidRDefault="00BD659D" w:rsidP="00314C32">
            <w:pPr>
              <w:ind w:firstLine="0"/>
              <w:rPr>
                <w:sz w:val="28"/>
                <w:szCs w:val="28"/>
                <w:lang w:val="uk-UA"/>
              </w:rPr>
            </w:pPr>
          </w:p>
        </w:tc>
        <w:tc>
          <w:tcPr>
            <w:tcW w:w="6674" w:type="dxa"/>
          </w:tcPr>
          <w:p w:rsidR="00BD659D" w:rsidRDefault="00BD659D" w:rsidP="00314C32">
            <w:pPr>
              <w:ind w:firstLine="0"/>
              <w:rPr>
                <w:sz w:val="28"/>
                <w:szCs w:val="28"/>
                <w:lang w:val="uk-UA"/>
              </w:rPr>
            </w:pPr>
          </w:p>
        </w:tc>
      </w:tr>
      <w:tr w:rsidR="00BD659D" w:rsidTr="00183B24">
        <w:tc>
          <w:tcPr>
            <w:tcW w:w="2954" w:type="dxa"/>
          </w:tcPr>
          <w:p w:rsidR="00BD659D" w:rsidRPr="00BD659D" w:rsidRDefault="00BD659D" w:rsidP="00314C32">
            <w:pPr>
              <w:ind w:firstLine="0"/>
              <w:rPr>
                <w:sz w:val="28"/>
                <w:szCs w:val="28"/>
                <w:lang w:val="uk-UA"/>
              </w:rPr>
            </w:pPr>
            <w:r w:rsidRPr="00BD659D">
              <w:rPr>
                <w:sz w:val="28"/>
                <w:szCs w:val="28"/>
                <w:lang w:val="uk-UA"/>
              </w:rPr>
              <w:t>Янович Катерина</w:t>
            </w:r>
          </w:p>
        </w:tc>
        <w:tc>
          <w:tcPr>
            <w:tcW w:w="6674" w:type="dxa"/>
          </w:tcPr>
          <w:p w:rsidR="00BD659D" w:rsidRDefault="00AC744F" w:rsidP="00AC744F">
            <w:pPr>
              <w:ind w:firstLine="0"/>
              <w:rPr>
                <w:sz w:val="28"/>
                <w:szCs w:val="28"/>
                <w:lang w:val="uk-UA"/>
              </w:rPr>
            </w:pPr>
            <w:r>
              <w:rPr>
                <w:sz w:val="28"/>
                <w:szCs w:val="28"/>
                <w:lang w:val="uk-UA"/>
              </w:rPr>
              <w:t>- </w:t>
            </w:r>
            <w:r w:rsidR="00183B24" w:rsidRPr="00BD659D">
              <w:rPr>
                <w:sz w:val="28"/>
                <w:szCs w:val="28"/>
                <w:lang w:val="uk-UA"/>
              </w:rPr>
              <w:t xml:space="preserve">депутат </w:t>
            </w:r>
            <w:proofErr w:type="spellStart"/>
            <w:r w:rsidR="00183B24" w:rsidRPr="00BD659D">
              <w:rPr>
                <w:sz w:val="28"/>
                <w:szCs w:val="28"/>
                <w:lang w:val="uk-UA"/>
              </w:rPr>
              <w:t>Нетішинської</w:t>
            </w:r>
            <w:proofErr w:type="spellEnd"/>
            <w:r w:rsidR="00183B24" w:rsidRPr="00BD659D">
              <w:rPr>
                <w:sz w:val="28"/>
                <w:szCs w:val="28"/>
                <w:lang w:val="uk-UA"/>
              </w:rPr>
              <w:t xml:space="preserve"> міської ради (за згодою)</w:t>
            </w:r>
          </w:p>
        </w:tc>
      </w:tr>
    </w:tbl>
    <w:p w:rsidR="00314C32" w:rsidRPr="00BD659D" w:rsidRDefault="00314C32" w:rsidP="00314C32">
      <w:pPr>
        <w:ind w:firstLine="0"/>
        <w:rPr>
          <w:sz w:val="28"/>
          <w:szCs w:val="28"/>
          <w:lang w:val="uk-UA"/>
        </w:rPr>
      </w:pPr>
    </w:p>
    <w:p w:rsidR="00BD659D" w:rsidRDefault="00BD659D" w:rsidP="00BD659D">
      <w:pPr>
        <w:ind w:firstLine="0"/>
        <w:rPr>
          <w:sz w:val="28"/>
          <w:szCs w:val="28"/>
          <w:lang w:val="uk-UA"/>
        </w:rPr>
      </w:pPr>
    </w:p>
    <w:p w:rsidR="00BD659D" w:rsidRDefault="00BD659D" w:rsidP="00BD659D">
      <w:pPr>
        <w:ind w:firstLine="0"/>
        <w:rPr>
          <w:sz w:val="28"/>
          <w:szCs w:val="28"/>
          <w:lang w:val="uk-UA"/>
        </w:rPr>
      </w:pPr>
    </w:p>
    <w:p w:rsidR="00992BE3" w:rsidRPr="00BD659D" w:rsidRDefault="00992BE3" w:rsidP="00BD659D">
      <w:pPr>
        <w:ind w:firstLine="0"/>
        <w:rPr>
          <w:sz w:val="28"/>
          <w:szCs w:val="28"/>
          <w:lang w:val="uk-UA"/>
        </w:rPr>
      </w:pPr>
    </w:p>
    <w:p w:rsidR="00EE1B56" w:rsidRPr="00BD659D" w:rsidRDefault="00EE1B56" w:rsidP="00314C32">
      <w:pPr>
        <w:ind w:firstLine="0"/>
        <w:rPr>
          <w:sz w:val="28"/>
          <w:szCs w:val="28"/>
          <w:lang w:val="uk-UA"/>
        </w:rPr>
      </w:pPr>
    </w:p>
    <w:p w:rsidR="00EE1B56" w:rsidRPr="00BD659D" w:rsidRDefault="00EE1B56" w:rsidP="00314C32">
      <w:pPr>
        <w:ind w:firstLine="0"/>
        <w:rPr>
          <w:sz w:val="28"/>
          <w:szCs w:val="28"/>
          <w:lang w:val="uk-UA"/>
        </w:rPr>
      </w:pPr>
      <w:r w:rsidRPr="00BD659D">
        <w:rPr>
          <w:sz w:val="28"/>
          <w:szCs w:val="28"/>
          <w:lang w:val="uk-UA"/>
        </w:rPr>
        <w:t>Керуючий справами</w:t>
      </w:r>
    </w:p>
    <w:p w:rsidR="00AC744F" w:rsidRDefault="00EE1B56" w:rsidP="00314C32">
      <w:pPr>
        <w:ind w:firstLine="0"/>
        <w:rPr>
          <w:sz w:val="28"/>
          <w:szCs w:val="28"/>
          <w:lang w:val="uk-UA"/>
        </w:rPr>
      </w:pPr>
      <w:r w:rsidRPr="00BD659D">
        <w:rPr>
          <w:sz w:val="28"/>
          <w:szCs w:val="28"/>
          <w:lang w:val="uk-UA"/>
        </w:rPr>
        <w:t xml:space="preserve">виконавчого </w:t>
      </w:r>
    </w:p>
    <w:p w:rsidR="00AC744F" w:rsidRDefault="00EE1B56" w:rsidP="00AC744F">
      <w:pPr>
        <w:ind w:firstLine="0"/>
        <w:rPr>
          <w:sz w:val="28"/>
          <w:szCs w:val="28"/>
          <w:lang w:val="uk-UA"/>
        </w:rPr>
      </w:pPr>
      <w:r w:rsidRPr="00BD659D">
        <w:rPr>
          <w:sz w:val="28"/>
          <w:szCs w:val="28"/>
          <w:lang w:val="uk-UA"/>
        </w:rPr>
        <w:t>комітету міської ради</w:t>
      </w:r>
      <w:r w:rsidRPr="00BD659D">
        <w:rPr>
          <w:sz w:val="28"/>
          <w:szCs w:val="28"/>
          <w:lang w:val="uk-UA"/>
        </w:rPr>
        <w:tab/>
      </w:r>
      <w:r w:rsidRPr="00BD659D">
        <w:rPr>
          <w:sz w:val="28"/>
          <w:szCs w:val="28"/>
          <w:lang w:val="uk-UA"/>
        </w:rPr>
        <w:tab/>
      </w:r>
      <w:r w:rsidRPr="00BD659D">
        <w:rPr>
          <w:sz w:val="28"/>
          <w:szCs w:val="28"/>
          <w:lang w:val="uk-UA"/>
        </w:rPr>
        <w:tab/>
      </w:r>
      <w:r w:rsidRPr="00BD659D">
        <w:rPr>
          <w:sz w:val="28"/>
          <w:szCs w:val="28"/>
          <w:lang w:val="uk-UA"/>
        </w:rPr>
        <w:tab/>
      </w:r>
      <w:r w:rsidR="00AC744F">
        <w:rPr>
          <w:sz w:val="28"/>
          <w:szCs w:val="28"/>
          <w:lang w:val="uk-UA"/>
        </w:rPr>
        <w:tab/>
      </w:r>
      <w:r w:rsidR="00AC744F">
        <w:rPr>
          <w:sz w:val="28"/>
          <w:szCs w:val="28"/>
          <w:lang w:val="uk-UA"/>
        </w:rPr>
        <w:tab/>
      </w:r>
      <w:r w:rsidR="00AC744F">
        <w:rPr>
          <w:sz w:val="28"/>
          <w:szCs w:val="28"/>
          <w:lang w:val="uk-UA"/>
        </w:rPr>
        <w:tab/>
      </w:r>
      <w:r w:rsidRPr="00BD659D">
        <w:rPr>
          <w:sz w:val="28"/>
          <w:szCs w:val="28"/>
          <w:lang w:val="uk-UA"/>
        </w:rPr>
        <w:t>Любов ОЦАБРИКА</w:t>
      </w:r>
    </w:p>
    <w:p w:rsidR="00AC744F" w:rsidRDefault="00AC744F" w:rsidP="00AC744F">
      <w:pPr>
        <w:ind w:firstLine="0"/>
        <w:rPr>
          <w:sz w:val="28"/>
          <w:szCs w:val="28"/>
          <w:lang w:val="uk-UA"/>
        </w:rPr>
      </w:pPr>
    </w:p>
    <w:p w:rsidR="00AC744F" w:rsidRDefault="00AC744F" w:rsidP="00AC744F">
      <w:pPr>
        <w:ind w:firstLine="0"/>
        <w:rPr>
          <w:sz w:val="28"/>
          <w:szCs w:val="28"/>
          <w:lang w:val="uk-UA"/>
        </w:rPr>
      </w:pPr>
    </w:p>
    <w:p w:rsidR="00AC744F" w:rsidRDefault="00AC744F" w:rsidP="00AC744F">
      <w:pPr>
        <w:ind w:firstLine="0"/>
        <w:rPr>
          <w:sz w:val="28"/>
          <w:szCs w:val="28"/>
          <w:lang w:val="uk-UA"/>
        </w:rPr>
      </w:pPr>
    </w:p>
    <w:p w:rsidR="00AC744F" w:rsidRDefault="00AC744F" w:rsidP="00AC744F">
      <w:pPr>
        <w:ind w:firstLine="0"/>
        <w:rPr>
          <w:sz w:val="28"/>
          <w:szCs w:val="28"/>
          <w:lang w:val="uk-UA"/>
        </w:rPr>
      </w:pPr>
    </w:p>
    <w:p w:rsidR="00AC744F" w:rsidRDefault="00AC744F" w:rsidP="00AC744F">
      <w:pPr>
        <w:ind w:firstLine="0"/>
        <w:rPr>
          <w:sz w:val="28"/>
          <w:szCs w:val="28"/>
          <w:lang w:val="uk-UA"/>
        </w:rPr>
      </w:pPr>
    </w:p>
    <w:p w:rsidR="00AC744F" w:rsidRDefault="00AC744F" w:rsidP="00AC744F">
      <w:pPr>
        <w:ind w:firstLine="0"/>
        <w:rPr>
          <w:sz w:val="28"/>
          <w:szCs w:val="28"/>
          <w:lang w:val="uk-UA"/>
        </w:rPr>
      </w:pPr>
    </w:p>
    <w:p w:rsidR="00AC744F" w:rsidRDefault="001831EC" w:rsidP="00AC744F">
      <w:pPr>
        <w:ind w:left="5664" w:firstLine="0"/>
        <w:rPr>
          <w:sz w:val="28"/>
          <w:szCs w:val="28"/>
          <w:lang w:val="uk-UA"/>
        </w:rPr>
      </w:pPr>
      <w:r w:rsidRPr="00BD659D">
        <w:rPr>
          <w:sz w:val="28"/>
          <w:szCs w:val="28"/>
          <w:lang w:val="uk-UA"/>
        </w:rPr>
        <w:lastRenderedPageBreak/>
        <w:t>Додаток 2</w:t>
      </w:r>
    </w:p>
    <w:p w:rsidR="00AC744F" w:rsidRDefault="001831EC" w:rsidP="00AC744F">
      <w:pPr>
        <w:ind w:left="5664" w:firstLine="0"/>
        <w:rPr>
          <w:sz w:val="28"/>
          <w:szCs w:val="28"/>
          <w:lang w:val="uk-UA"/>
        </w:rPr>
      </w:pPr>
      <w:r w:rsidRPr="00BD659D">
        <w:rPr>
          <w:sz w:val="28"/>
          <w:szCs w:val="28"/>
          <w:lang w:val="uk-UA"/>
        </w:rPr>
        <w:t xml:space="preserve">до розпорядження </w:t>
      </w:r>
    </w:p>
    <w:p w:rsidR="001831EC" w:rsidRPr="00BD659D" w:rsidRDefault="001831EC" w:rsidP="00AC744F">
      <w:pPr>
        <w:ind w:left="5664" w:firstLine="0"/>
        <w:rPr>
          <w:sz w:val="28"/>
          <w:szCs w:val="28"/>
          <w:lang w:val="uk-UA"/>
        </w:rPr>
      </w:pPr>
      <w:r w:rsidRPr="00BD659D">
        <w:rPr>
          <w:sz w:val="28"/>
          <w:szCs w:val="28"/>
          <w:lang w:val="uk-UA"/>
        </w:rPr>
        <w:t>міського голови</w:t>
      </w:r>
    </w:p>
    <w:p w:rsidR="001831EC" w:rsidRPr="00BD659D" w:rsidRDefault="0056666F" w:rsidP="00AC744F">
      <w:pPr>
        <w:ind w:left="5664" w:firstLine="0"/>
        <w:rPr>
          <w:sz w:val="28"/>
          <w:szCs w:val="28"/>
          <w:lang w:val="uk-UA"/>
        </w:rPr>
      </w:pPr>
      <w:r>
        <w:rPr>
          <w:sz w:val="28"/>
          <w:szCs w:val="28"/>
          <w:lang w:val="uk-UA"/>
        </w:rPr>
        <w:t>31</w:t>
      </w:r>
      <w:r w:rsidR="00AC744F">
        <w:rPr>
          <w:sz w:val="28"/>
          <w:szCs w:val="28"/>
          <w:lang w:val="uk-UA"/>
        </w:rPr>
        <w:t xml:space="preserve">.08.2021 № </w:t>
      </w:r>
      <w:r>
        <w:rPr>
          <w:sz w:val="28"/>
          <w:szCs w:val="28"/>
          <w:lang w:val="uk-UA"/>
        </w:rPr>
        <w:t>192</w:t>
      </w:r>
      <w:r w:rsidR="00AC744F">
        <w:rPr>
          <w:sz w:val="28"/>
          <w:szCs w:val="28"/>
          <w:lang w:val="uk-UA"/>
        </w:rPr>
        <w:t>/2021-р</w:t>
      </w:r>
    </w:p>
    <w:p w:rsidR="00141CB1" w:rsidRPr="00BD659D" w:rsidRDefault="00141CB1" w:rsidP="00AC744F">
      <w:pPr>
        <w:ind w:firstLine="0"/>
        <w:rPr>
          <w:sz w:val="28"/>
          <w:szCs w:val="28"/>
          <w:lang w:val="uk-UA"/>
        </w:rPr>
      </w:pPr>
    </w:p>
    <w:p w:rsidR="00141CB1" w:rsidRPr="00AC744F" w:rsidRDefault="00AC744F" w:rsidP="00141CB1">
      <w:pPr>
        <w:ind w:firstLine="0"/>
        <w:jc w:val="center"/>
        <w:rPr>
          <w:b/>
          <w:sz w:val="28"/>
          <w:szCs w:val="28"/>
          <w:lang w:val="uk-UA"/>
        </w:rPr>
      </w:pPr>
      <w:r w:rsidRPr="00AC744F">
        <w:rPr>
          <w:b/>
          <w:sz w:val="28"/>
          <w:szCs w:val="28"/>
          <w:lang w:val="uk-UA"/>
        </w:rPr>
        <w:t xml:space="preserve">ПОЛОЖЕННЯ </w:t>
      </w:r>
    </w:p>
    <w:p w:rsidR="001831EC" w:rsidRPr="00BD659D" w:rsidRDefault="00141CB1" w:rsidP="00141CB1">
      <w:pPr>
        <w:ind w:firstLine="0"/>
        <w:jc w:val="center"/>
        <w:rPr>
          <w:sz w:val="28"/>
          <w:szCs w:val="28"/>
          <w:lang w:val="uk-UA"/>
        </w:rPr>
      </w:pPr>
      <w:r w:rsidRPr="00BD659D">
        <w:rPr>
          <w:sz w:val="28"/>
          <w:szCs w:val="28"/>
          <w:lang w:val="uk-UA"/>
        </w:rPr>
        <w:t>про комісію з перегляду регуляторних актів</w:t>
      </w:r>
    </w:p>
    <w:p w:rsidR="00141CB1" w:rsidRPr="00BD659D" w:rsidRDefault="00141CB1" w:rsidP="00141CB1">
      <w:pPr>
        <w:ind w:firstLine="0"/>
        <w:rPr>
          <w:sz w:val="28"/>
          <w:szCs w:val="28"/>
          <w:lang w:val="uk-UA"/>
        </w:rPr>
      </w:pPr>
    </w:p>
    <w:p w:rsidR="00141CB1" w:rsidRPr="00BD659D" w:rsidRDefault="005F3A46" w:rsidP="00AC744F">
      <w:pPr>
        <w:rPr>
          <w:sz w:val="28"/>
          <w:szCs w:val="28"/>
          <w:lang w:val="uk-UA"/>
        </w:rPr>
      </w:pPr>
      <w:r w:rsidRPr="00BD659D">
        <w:rPr>
          <w:sz w:val="28"/>
          <w:szCs w:val="28"/>
          <w:lang w:val="uk-UA"/>
        </w:rPr>
        <w:t>1.</w:t>
      </w:r>
      <w:r w:rsidR="00AC744F">
        <w:rPr>
          <w:sz w:val="28"/>
          <w:szCs w:val="28"/>
          <w:lang w:val="uk-UA"/>
        </w:rPr>
        <w:t> </w:t>
      </w:r>
      <w:r w:rsidRPr="00BD659D">
        <w:rPr>
          <w:sz w:val="28"/>
          <w:szCs w:val="28"/>
          <w:lang w:val="uk-UA"/>
        </w:rPr>
        <w:t xml:space="preserve">Комісія з перегляду регуляторних актів утворена з метою проведення аналізу </w:t>
      </w:r>
      <w:r w:rsidR="007B4C84" w:rsidRPr="00BD659D">
        <w:rPr>
          <w:sz w:val="28"/>
          <w:szCs w:val="28"/>
          <w:lang w:val="uk-UA"/>
        </w:rPr>
        <w:t>регуля</w:t>
      </w:r>
      <w:bookmarkStart w:id="0" w:name="_GoBack"/>
      <w:bookmarkEnd w:id="0"/>
      <w:r w:rsidR="007B4C84" w:rsidRPr="00BD659D">
        <w:rPr>
          <w:sz w:val="28"/>
          <w:szCs w:val="28"/>
          <w:lang w:val="uk-UA"/>
        </w:rPr>
        <w:t>торних актів, прийнятих міською радою та її виконавчим комітетом на відповідність Закону України «Про засади державної регуляторної політики», законам України, іншим-нормативно-правовим актам.</w:t>
      </w:r>
    </w:p>
    <w:p w:rsidR="004A393E" w:rsidRPr="00BD659D" w:rsidRDefault="00AC744F" w:rsidP="00AC744F">
      <w:pPr>
        <w:autoSpaceDE w:val="0"/>
        <w:autoSpaceDN w:val="0"/>
        <w:adjustRightInd w:val="0"/>
        <w:rPr>
          <w:sz w:val="28"/>
          <w:szCs w:val="28"/>
          <w:lang w:val="uk-UA"/>
        </w:rPr>
      </w:pPr>
      <w:r>
        <w:rPr>
          <w:sz w:val="28"/>
          <w:szCs w:val="28"/>
          <w:lang w:val="uk-UA"/>
        </w:rPr>
        <w:t>2. </w:t>
      </w:r>
      <w:r w:rsidR="00DA13C8" w:rsidRPr="00BD659D">
        <w:rPr>
          <w:sz w:val="28"/>
          <w:szCs w:val="28"/>
          <w:lang w:val="uk-UA"/>
        </w:rPr>
        <w:t>Основною формою роботи комісії</w:t>
      </w:r>
      <w:r w:rsidR="00246851" w:rsidRPr="00BD659D">
        <w:rPr>
          <w:sz w:val="28"/>
          <w:szCs w:val="28"/>
          <w:lang w:val="uk-UA"/>
        </w:rPr>
        <w:t xml:space="preserve"> є засідання, які скликаються головою комісії.</w:t>
      </w:r>
    </w:p>
    <w:p w:rsidR="004A393E" w:rsidRPr="00BD659D" w:rsidRDefault="00AC744F" w:rsidP="00AC744F">
      <w:pPr>
        <w:autoSpaceDE w:val="0"/>
        <w:autoSpaceDN w:val="0"/>
        <w:adjustRightInd w:val="0"/>
        <w:rPr>
          <w:sz w:val="28"/>
          <w:szCs w:val="28"/>
          <w:lang w:val="uk-UA"/>
        </w:rPr>
      </w:pPr>
      <w:r>
        <w:rPr>
          <w:sz w:val="28"/>
          <w:szCs w:val="28"/>
          <w:lang w:val="uk-UA"/>
        </w:rPr>
        <w:t>3. </w:t>
      </w:r>
      <w:r w:rsidR="004A393E" w:rsidRPr="00BD659D">
        <w:rPr>
          <w:sz w:val="28"/>
          <w:szCs w:val="28"/>
          <w:lang w:val="uk-UA"/>
        </w:rPr>
        <w:t>Засідання комісії проводить голова комісії, у разі відсутності або неможливості виконувати ним свої обов’язки, його повноваження виконує секретар. Секретар комісії обирається з числа членів комісії шляхом відкритого рейтингового голосування.</w:t>
      </w:r>
    </w:p>
    <w:p w:rsidR="00246851" w:rsidRPr="00BD659D" w:rsidRDefault="00DA13C8" w:rsidP="00AC744F">
      <w:pPr>
        <w:rPr>
          <w:sz w:val="28"/>
          <w:szCs w:val="28"/>
          <w:lang w:val="uk-UA"/>
        </w:rPr>
      </w:pPr>
      <w:r w:rsidRPr="00BD659D">
        <w:rPr>
          <w:sz w:val="28"/>
          <w:szCs w:val="28"/>
          <w:lang w:val="uk-UA"/>
        </w:rPr>
        <w:t>4</w:t>
      </w:r>
      <w:r w:rsidR="00AC744F">
        <w:rPr>
          <w:sz w:val="28"/>
          <w:szCs w:val="28"/>
          <w:lang w:val="uk-UA"/>
        </w:rPr>
        <w:t>. </w:t>
      </w:r>
      <w:r w:rsidR="00246851" w:rsidRPr="00BD659D">
        <w:rPr>
          <w:sz w:val="28"/>
          <w:szCs w:val="28"/>
          <w:lang w:val="uk-UA"/>
        </w:rPr>
        <w:t xml:space="preserve">Засідання комісії є </w:t>
      </w:r>
      <w:r w:rsidRPr="00BD659D">
        <w:rPr>
          <w:sz w:val="28"/>
          <w:szCs w:val="28"/>
          <w:lang w:val="uk-UA"/>
        </w:rPr>
        <w:t>правомочним</w:t>
      </w:r>
      <w:r w:rsidR="00246851" w:rsidRPr="00BD659D">
        <w:rPr>
          <w:sz w:val="28"/>
          <w:szCs w:val="28"/>
          <w:lang w:val="uk-UA"/>
        </w:rPr>
        <w:t>, якщо в ньому бере участь не менш як половина її членів від загального складу</w:t>
      </w:r>
      <w:r w:rsidR="004A393E" w:rsidRPr="00BD659D">
        <w:rPr>
          <w:sz w:val="28"/>
          <w:szCs w:val="28"/>
          <w:lang w:val="uk-UA"/>
        </w:rPr>
        <w:t>.</w:t>
      </w:r>
    </w:p>
    <w:p w:rsidR="004A393E" w:rsidRPr="00BD659D" w:rsidRDefault="00DA13C8" w:rsidP="00AC744F">
      <w:pPr>
        <w:autoSpaceDE w:val="0"/>
        <w:autoSpaceDN w:val="0"/>
        <w:adjustRightInd w:val="0"/>
        <w:rPr>
          <w:sz w:val="28"/>
          <w:szCs w:val="28"/>
          <w:lang w:val="uk-UA"/>
        </w:rPr>
      </w:pPr>
      <w:r w:rsidRPr="00BD659D">
        <w:rPr>
          <w:sz w:val="28"/>
          <w:szCs w:val="28"/>
          <w:lang w:val="uk-UA"/>
        </w:rPr>
        <w:t>5</w:t>
      </w:r>
      <w:r w:rsidR="00AC744F">
        <w:rPr>
          <w:sz w:val="28"/>
          <w:szCs w:val="28"/>
          <w:lang w:val="uk-UA"/>
        </w:rPr>
        <w:t>. </w:t>
      </w:r>
      <w:r w:rsidR="004A393E" w:rsidRPr="00BD659D">
        <w:rPr>
          <w:sz w:val="28"/>
          <w:szCs w:val="28"/>
          <w:lang w:val="uk-UA"/>
        </w:rPr>
        <w:t xml:space="preserve">Рішення комісії </w:t>
      </w:r>
      <w:r w:rsidR="004A393E" w:rsidRPr="00BD659D">
        <w:rPr>
          <w:rFonts w:eastAsia="MS Mincho"/>
          <w:sz w:val="28"/>
          <w:szCs w:val="28"/>
          <w:lang w:val="uk-UA"/>
        </w:rPr>
        <w:t>приймаються відкритим голосуванням простою більшістю голосів її членів, присутніх на засіданні. У разі рівного розподілу голосів голос головуючого на засіданні є визначальним</w:t>
      </w:r>
      <w:r w:rsidR="004A393E" w:rsidRPr="00BD659D">
        <w:rPr>
          <w:sz w:val="28"/>
          <w:szCs w:val="28"/>
          <w:lang w:val="uk-UA"/>
        </w:rPr>
        <w:t>.</w:t>
      </w:r>
    </w:p>
    <w:p w:rsidR="0043310A" w:rsidRPr="00BD659D" w:rsidRDefault="00DA13C8" w:rsidP="00AC744F">
      <w:pPr>
        <w:autoSpaceDE w:val="0"/>
        <w:autoSpaceDN w:val="0"/>
        <w:adjustRightInd w:val="0"/>
        <w:rPr>
          <w:rFonts w:eastAsia="MS Mincho"/>
          <w:sz w:val="28"/>
          <w:szCs w:val="28"/>
          <w:lang w:val="uk-UA"/>
        </w:rPr>
      </w:pPr>
      <w:r w:rsidRPr="00BD659D">
        <w:rPr>
          <w:sz w:val="28"/>
          <w:szCs w:val="28"/>
          <w:lang w:val="uk-UA"/>
        </w:rPr>
        <w:t>6</w:t>
      </w:r>
      <w:r w:rsidR="00AC744F">
        <w:rPr>
          <w:sz w:val="28"/>
          <w:szCs w:val="28"/>
          <w:lang w:val="uk-UA"/>
        </w:rPr>
        <w:t>. </w:t>
      </w:r>
      <w:r w:rsidR="0043310A" w:rsidRPr="00BD659D">
        <w:rPr>
          <w:sz w:val="28"/>
          <w:szCs w:val="28"/>
          <w:lang w:val="uk-UA"/>
        </w:rPr>
        <w:t xml:space="preserve">Рішення на засіданні комісії </w:t>
      </w:r>
      <w:r w:rsidR="0043310A" w:rsidRPr="00BD659D">
        <w:rPr>
          <w:rFonts w:eastAsia="MS Mincho"/>
          <w:sz w:val="28"/>
          <w:szCs w:val="28"/>
          <w:lang w:val="uk-UA"/>
        </w:rPr>
        <w:t>оформлюються протоколом за підписом голови та секретаря.</w:t>
      </w:r>
    </w:p>
    <w:p w:rsidR="0043310A" w:rsidRPr="00BD659D" w:rsidRDefault="00DA13C8" w:rsidP="00AC744F">
      <w:pPr>
        <w:autoSpaceDE w:val="0"/>
        <w:autoSpaceDN w:val="0"/>
        <w:adjustRightInd w:val="0"/>
        <w:rPr>
          <w:sz w:val="28"/>
          <w:szCs w:val="28"/>
          <w:lang w:val="uk-UA"/>
        </w:rPr>
      </w:pPr>
      <w:r w:rsidRPr="00BD659D">
        <w:rPr>
          <w:sz w:val="28"/>
          <w:szCs w:val="28"/>
          <w:lang w:val="uk-UA"/>
        </w:rPr>
        <w:t>7</w:t>
      </w:r>
      <w:r w:rsidR="00AC744F">
        <w:rPr>
          <w:sz w:val="28"/>
          <w:szCs w:val="28"/>
          <w:lang w:val="uk-UA"/>
        </w:rPr>
        <w:t>. </w:t>
      </w:r>
      <w:r w:rsidR="0043310A" w:rsidRPr="00BD659D">
        <w:rPr>
          <w:sz w:val="28"/>
          <w:szCs w:val="28"/>
          <w:lang w:val="uk-UA"/>
        </w:rPr>
        <w:t xml:space="preserve">Член комісії, який бере участь у засіданні і не згоден з рішенням, прийнятим на засіданні, в тому числі з рішенням щодо включення або не включення регуляторного </w:t>
      </w:r>
      <w:proofErr w:type="spellStart"/>
      <w:r w:rsidR="0043310A" w:rsidRPr="00BD659D">
        <w:rPr>
          <w:sz w:val="28"/>
          <w:szCs w:val="28"/>
          <w:lang w:val="uk-UA"/>
        </w:rPr>
        <w:t>акта</w:t>
      </w:r>
      <w:proofErr w:type="spellEnd"/>
      <w:r w:rsidR="0043310A" w:rsidRPr="00BD659D">
        <w:rPr>
          <w:sz w:val="28"/>
          <w:szCs w:val="28"/>
          <w:lang w:val="uk-UA"/>
        </w:rPr>
        <w:t xml:space="preserve"> до того або іншого переліку, має право висловити власну думку, яка долучається до протоколу засідання.</w:t>
      </w:r>
    </w:p>
    <w:p w:rsidR="00876039" w:rsidRPr="00BD659D" w:rsidRDefault="00DA13C8" w:rsidP="00AC744F">
      <w:pPr>
        <w:autoSpaceDE w:val="0"/>
        <w:autoSpaceDN w:val="0"/>
        <w:adjustRightInd w:val="0"/>
        <w:rPr>
          <w:sz w:val="28"/>
          <w:szCs w:val="28"/>
          <w:lang w:val="uk-UA"/>
        </w:rPr>
      </w:pPr>
      <w:r w:rsidRPr="00BD659D">
        <w:rPr>
          <w:sz w:val="28"/>
          <w:szCs w:val="28"/>
          <w:lang w:val="uk-UA"/>
        </w:rPr>
        <w:t>8</w:t>
      </w:r>
      <w:r w:rsidR="00876039" w:rsidRPr="00BD659D">
        <w:rPr>
          <w:sz w:val="28"/>
          <w:szCs w:val="28"/>
          <w:lang w:val="uk-UA"/>
        </w:rPr>
        <w:t>.</w:t>
      </w:r>
      <w:r w:rsidR="00AC744F">
        <w:rPr>
          <w:sz w:val="28"/>
          <w:szCs w:val="28"/>
          <w:lang w:val="uk-UA"/>
        </w:rPr>
        <w:t> </w:t>
      </w:r>
      <w:r w:rsidR="00876039" w:rsidRPr="00BD659D">
        <w:rPr>
          <w:sz w:val="28"/>
          <w:szCs w:val="28"/>
          <w:lang w:val="uk-UA"/>
        </w:rPr>
        <w:t xml:space="preserve">Результати перегляду кожного </w:t>
      </w:r>
      <w:r w:rsidR="00C13EF1" w:rsidRPr="00BD659D">
        <w:rPr>
          <w:sz w:val="28"/>
          <w:szCs w:val="28"/>
          <w:lang w:val="uk-UA"/>
        </w:rPr>
        <w:t xml:space="preserve">регуляторного </w:t>
      </w:r>
      <w:proofErr w:type="spellStart"/>
      <w:r w:rsidR="00876039" w:rsidRPr="00BD659D">
        <w:rPr>
          <w:sz w:val="28"/>
          <w:szCs w:val="28"/>
          <w:lang w:val="uk-UA"/>
        </w:rPr>
        <w:t>акта</w:t>
      </w:r>
      <w:proofErr w:type="spellEnd"/>
      <w:r w:rsidR="00876039" w:rsidRPr="00BD659D">
        <w:rPr>
          <w:sz w:val="28"/>
          <w:szCs w:val="28"/>
          <w:lang w:val="uk-UA"/>
        </w:rPr>
        <w:t xml:space="preserve"> оформлюються шляхом заповненого паспорту оцінки регуляторного </w:t>
      </w:r>
      <w:proofErr w:type="spellStart"/>
      <w:r w:rsidR="00876039" w:rsidRPr="00BD659D">
        <w:rPr>
          <w:sz w:val="28"/>
          <w:szCs w:val="28"/>
          <w:lang w:val="uk-UA"/>
        </w:rPr>
        <w:t>акта</w:t>
      </w:r>
      <w:proofErr w:type="spellEnd"/>
      <w:r w:rsidR="00876039" w:rsidRPr="00BD659D">
        <w:rPr>
          <w:sz w:val="28"/>
          <w:szCs w:val="28"/>
          <w:lang w:val="uk-UA"/>
        </w:rPr>
        <w:t xml:space="preserve"> згідно з додатком..</w:t>
      </w:r>
    </w:p>
    <w:p w:rsidR="00876039" w:rsidRPr="00BD659D" w:rsidRDefault="00DA13C8" w:rsidP="00AC744F">
      <w:pPr>
        <w:autoSpaceDE w:val="0"/>
        <w:autoSpaceDN w:val="0"/>
        <w:adjustRightInd w:val="0"/>
        <w:rPr>
          <w:sz w:val="28"/>
          <w:szCs w:val="28"/>
          <w:lang w:val="uk-UA"/>
        </w:rPr>
      </w:pPr>
      <w:r w:rsidRPr="00BD659D">
        <w:rPr>
          <w:sz w:val="28"/>
          <w:szCs w:val="28"/>
          <w:lang w:val="uk-UA"/>
        </w:rPr>
        <w:t>9</w:t>
      </w:r>
      <w:r w:rsidR="00AC744F">
        <w:rPr>
          <w:sz w:val="28"/>
          <w:szCs w:val="28"/>
          <w:lang w:val="uk-UA"/>
        </w:rPr>
        <w:t>. </w:t>
      </w:r>
      <w:r w:rsidR="00876039" w:rsidRPr="00BD659D">
        <w:rPr>
          <w:sz w:val="28"/>
          <w:szCs w:val="28"/>
          <w:lang w:val="uk-UA"/>
        </w:rPr>
        <w:t>Остаточні результати роботи комісії оформлюються у вигляді відповідних переліків та оформлюються додатками до протоколів засідань комісії. Відповідні переліки підписуються усіма присутніми на засіданні членами комісії.</w:t>
      </w:r>
    </w:p>
    <w:p w:rsidR="00876039" w:rsidRPr="00BD659D" w:rsidRDefault="00876039" w:rsidP="00AC744F">
      <w:pPr>
        <w:autoSpaceDE w:val="0"/>
        <w:autoSpaceDN w:val="0"/>
        <w:adjustRightInd w:val="0"/>
        <w:ind w:firstLine="0"/>
        <w:rPr>
          <w:sz w:val="28"/>
          <w:szCs w:val="28"/>
          <w:lang w:val="uk-UA"/>
        </w:rPr>
      </w:pPr>
    </w:p>
    <w:p w:rsidR="00876039" w:rsidRPr="00BD659D" w:rsidRDefault="00876039" w:rsidP="00876039">
      <w:pPr>
        <w:autoSpaceDE w:val="0"/>
        <w:autoSpaceDN w:val="0"/>
        <w:adjustRightInd w:val="0"/>
        <w:ind w:firstLine="0"/>
        <w:rPr>
          <w:sz w:val="28"/>
          <w:szCs w:val="28"/>
          <w:lang w:val="uk-UA"/>
        </w:rPr>
      </w:pPr>
    </w:p>
    <w:p w:rsidR="00876039" w:rsidRPr="00BD659D" w:rsidRDefault="00876039" w:rsidP="00876039">
      <w:pPr>
        <w:autoSpaceDE w:val="0"/>
        <w:autoSpaceDN w:val="0"/>
        <w:adjustRightInd w:val="0"/>
        <w:ind w:firstLine="0"/>
        <w:rPr>
          <w:sz w:val="28"/>
          <w:szCs w:val="28"/>
          <w:lang w:val="uk-UA"/>
        </w:rPr>
      </w:pPr>
    </w:p>
    <w:p w:rsidR="00876039" w:rsidRPr="00BD659D" w:rsidRDefault="00876039" w:rsidP="00876039">
      <w:pPr>
        <w:ind w:firstLine="0"/>
        <w:rPr>
          <w:sz w:val="28"/>
          <w:szCs w:val="28"/>
          <w:lang w:val="uk-UA"/>
        </w:rPr>
      </w:pPr>
      <w:r w:rsidRPr="00BD659D">
        <w:rPr>
          <w:sz w:val="28"/>
          <w:szCs w:val="28"/>
          <w:lang w:val="uk-UA"/>
        </w:rPr>
        <w:t>Керуючий справами</w:t>
      </w:r>
    </w:p>
    <w:p w:rsidR="00AC744F" w:rsidRDefault="00876039" w:rsidP="00876039">
      <w:pPr>
        <w:ind w:firstLine="0"/>
        <w:rPr>
          <w:sz w:val="28"/>
          <w:szCs w:val="28"/>
          <w:lang w:val="uk-UA"/>
        </w:rPr>
      </w:pPr>
      <w:r w:rsidRPr="00BD659D">
        <w:rPr>
          <w:sz w:val="28"/>
          <w:szCs w:val="28"/>
          <w:lang w:val="uk-UA"/>
        </w:rPr>
        <w:t xml:space="preserve">виконавчого </w:t>
      </w:r>
    </w:p>
    <w:p w:rsidR="00876039" w:rsidRPr="00BD659D" w:rsidRDefault="00876039" w:rsidP="00876039">
      <w:pPr>
        <w:ind w:firstLine="0"/>
        <w:rPr>
          <w:sz w:val="28"/>
          <w:szCs w:val="28"/>
          <w:lang w:val="uk-UA"/>
        </w:rPr>
      </w:pPr>
      <w:r w:rsidRPr="00BD659D">
        <w:rPr>
          <w:sz w:val="28"/>
          <w:szCs w:val="28"/>
          <w:lang w:val="uk-UA"/>
        </w:rPr>
        <w:t>комітету міської ради</w:t>
      </w:r>
      <w:r w:rsidRPr="00BD659D">
        <w:rPr>
          <w:sz w:val="28"/>
          <w:szCs w:val="28"/>
          <w:lang w:val="uk-UA"/>
        </w:rPr>
        <w:tab/>
      </w:r>
      <w:r w:rsidRPr="00BD659D">
        <w:rPr>
          <w:sz w:val="28"/>
          <w:szCs w:val="28"/>
          <w:lang w:val="uk-UA"/>
        </w:rPr>
        <w:tab/>
      </w:r>
      <w:r w:rsidRPr="00BD659D">
        <w:rPr>
          <w:sz w:val="28"/>
          <w:szCs w:val="28"/>
          <w:lang w:val="uk-UA"/>
        </w:rPr>
        <w:tab/>
      </w:r>
      <w:r w:rsidRPr="00BD659D">
        <w:rPr>
          <w:sz w:val="28"/>
          <w:szCs w:val="28"/>
          <w:lang w:val="uk-UA"/>
        </w:rPr>
        <w:tab/>
      </w:r>
      <w:r w:rsidR="00AC744F">
        <w:rPr>
          <w:sz w:val="28"/>
          <w:szCs w:val="28"/>
          <w:lang w:val="uk-UA"/>
        </w:rPr>
        <w:tab/>
      </w:r>
      <w:r w:rsidR="00AC744F">
        <w:rPr>
          <w:sz w:val="28"/>
          <w:szCs w:val="28"/>
          <w:lang w:val="uk-UA"/>
        </w:rPr>
        <w:tab/>
      </w:r>
      <w:r w:rsidR="00AC744F">
        <w:rPr>
          <w:sz w:val="28"/>
          <w:szCs w:val="28"/>
          <w:lang w:val="uk-UA"/>
        </w:rPr>
        <w:tab/>
      </w:r>
      <w:r w:rsidRPr="00BD659D">
        <w:rPr>
          <w:sz w:val="28"/>
          <w:szCs w:val="28"/>
          <w:lang w:val="uk-UA"/>
        </w:rPr>
        <w:t>Любов ОЦАБРИКА</w:t>
      </w:r>
    </w:p>
    <w:p w:rsidR="00876039" w:rsidRPr="00BD659D" w:rsidRDefault="00876039" w:rsidP="00876039">
      <w:pPr>
        <w:ind w:firstLine="0"/>
        <w:rPr>
          <w:sz w:val="28"/>
          <w:szCs w:val="28"/>
          <w:lang w:val="uk-UA"/>
        </w:rPr>
      </w:pPr>
    </w:p>
    <w:p w:rsidR="00876039" w:rsidRPr="00BD659D" w:rsidRDefault="00876039" w:rsidP="00876039">
      <w:pPr>
        <w:autoSpaceDE w:val="0"/>
        <w:autoSpaceDN w:val="0"/>
        <w:adjustRightInd w:val="0"/>
        <w:ind w:firstLine="0"/>
        <w:rPr>
          <w:sz w:val="28"/>
          <w:szCs w:val="28"/>
          <w:lang w:val="uk-UA"/>
        </w:rPr>
      </w:pPr>
    </w:p>
    <w:p w:rsidR="00876039" w:rsidRPr="00BD659D" w:rsidRDefault="00876039" w:rsidP="00876039">
      <w:pPr>
        <w:autoSpaceDE w:val="0"/>
        <w:autoSpaceDN w:val="0"/>
        <w:adjustRightInd w:val="0"/>
        <w:ind w:firstLine="0"/>
        <w:rPr>
          <w:sz w:val="28"/>
          <w:szCs w:val="28"/>
          <w:lang w:val="uk-UA"/>
        </w:rPr>
      </w:pPr>
    </w:p>
    <w:p w:rsidR="00AC744F" w:rsidRDefault="00AC744F" w:rsidP="00876039">
      <w:pPr>
        <w:ind w:firstLine="851"/>
        <w:jc w:val="right"/>
        <w:rPr>
          <w:sz w:val="28"/>
          <w:szCs w:val="28"/>
          <w:lang w:val="uk-UA"/>
        </w:rPr>
      </w:pPr>
    </w:p>
    <w:p w:rsidR="00876039" w:rsidRPr="00BD659D" w:rsidRDefault="00876039" w:rsidP="00876039">
      <w:pPr>
        <w:ind w:firstLine="851"/>
        <w:jc w:val="right"/>
        <w:rPr>
          <w:sz w:val="28"/>
          <w:szCs w:val="28"/>
          <w:lang w:val="uk-UA"/>
        </w:rPr>
      </w:pPr>
      <w:r w:rsidRPr="00BD659D">
        <w:rPr>
          <w:sz w:val="28"/>
          <w:szCs w:val="28"/>
          <w:lang w:val="uk-UA"/>
        </w:rPr>
        <w:lastRenderedPageBreak/>
        <w:t xml:space="preserve">Додаток </w:t>
      </w:r>
    </w:p>
    <w:p w:rsidR="00876039" w:rsidRPr="00BD659D" w:rsidRDefault="00876039" w:rsidP="00876039">
      <w:pPr>
        <w:jc w:val="center"/>
        <w:rPr>
          <w:b/>
          <w:sz w:val="28"/>
          <w:szCs w:val="28"/>
          <w:lang w:val="uk-UA"/>
        </w:rPr>
      </w:pPr>
      <w:r w:rsidRPr="00BD659D">
        <w:rPr>
          <w:b/>
          <w:sz w:val="28"/>
          <w:szCs w:val="28"/>
          <w:lang w:val="uk-UA"/>
        </w:rPr>
        <w:t xml:space="preserve">Форма паспорту оцінки регуляторного </w:t>
      </w:r>
      <w:proofErr w:type="spellStart"/>
      <w:r w:rsidRPr="00BD659D">
        <w:rPr>
          <w:b/>
          <w:sz w:val="28"/>
          <w:szCs w:val="28"/>
          <w:lang w:val="uk-UA"/>
        </w:rPr>
        <w:t>акта</w:t>
      </w:r>
      <w:proofErr w:type="spellEnd"/>
    </w:p>
    <w:p w:rsidR="00876039" w:rsidRPr="00BD659D" w:rsidRDefault="00876039" w:rsidP="00876039">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103"/>
        <w:gridCol w:w="3713"/>
      </w:tblGrid>
      <w:tr w:rsidR="00876039" w:rsidRPr="00BD659D" w:rsidTr="00421D0A">
        <w:tc>
          <w:tcPr>
            <w:tcW w:w="9378" w:type="dxa"/>
            <w:gridSpan w:val="3"/>
            <w:shd w:val="clear" w:color="auto" w:fill="auto"/>
          </w:tcPr>
          <w:p w:rsidR="00876039" w:rsidRPr="00BD659D" w:rsidRDefault="00876039" w:rsidP="00421D0A">
            <w:pPr>
              <w:jc w:val="center"/>
              <w:rPr>
                <w:lang w:val="uk-UA"/>
              </w:rPr>
            </w:pPr>
            <w:r w:rsidRPr="00BD659D">
              <w:rPr>
                <w:lang w:val="uk-UA"/>
              </w:rPr>
              <w:t>Найменування органу державної влади або місцевого самоврядування</w:t>
            </w:r>
          </w:p>
          <w:p w:rsidR="00876039" w:rsidRPr="00BD659D" w:rsidRDefault="00876039" w:rsidP="00421D0A">
            <w:pPr>
              <w:ind w:firstLine="851"/>
              <w:jc w:val="center"/>
              <w:rPr>
                <w:lang w:val="uk-UA"/>
              </w:rPr>
            </w:pPr>
          </w:p>
        </w:tc>
      </w:tr>
      <w:tr w:rsidR="00876039" w:rsidRPr="00BD659D" w:rsidTr="00421D0A">
        <w:tc>
          <w:tcPr>
            <w:tcW w:w="9378" w:type="dxa"/>
            <w:gridSpan w:val="3"/>
            <w:shd w:val="clear" w:color="auto" w:fill="auto"/>
          </w:tcPr>
          <w:p w:rsidR="00876039" w:rsidRPr="00BD659D" w:rsidRDefault="00876039" w:rsidP="00421D0A">
            <w:pPr>
              <w:ind w:firstLine="851"/>
              <w:jc w:val="center"/>
              <w:rPr>
                <w:lang w:val="uk-UA"/>
              </w:rPr>
            </w:pPr>
            <w:r w:rsidRPr="00BD659D">
              <w:rPr>
                <w:lang w:val="uk-UA"/>
              </w:rPr>
              <w:t xml:space="preserve">Назва, дата прийняття та номер </w:t>
            </w:r>
            <w:proofErr w:type="spellStart"/>
            <w:r w:rsidRPr="00BD659D">
              <w:rPr>
                <w:lang w:val="uk-UA"/>
              </w:rPr>
              <w:t>акта</w:t>
            </w:r>
            <w:proofErr w:type="spellEnd"/>
          </w:p>
        </w:tc>
      </w:tr>
      <w:tr w:rsidR="00876039" w:rsidRPr="00BD659D" w:rsidTr="00421D0A">
        <w:tc>
          <w:tcPr>
            <w:tcW w:w="9378" w:type="dxa"/>
            <w:gridSpan w:val="3"/>
            <w:shd w:val="clear" w:color="auto" w:fill="auto"/>
          </w:tcPr>
          <w:p w:rsidR="00876039" w:rsidRPr="00BD659D" w:rsidRDefault="00876039" w:rsidP="00421D0A">
            <w:pPr>
              <w:ind w:firstLine="851"/>
              <w:jc w:val="center"/>
              <w:rPr>
                <w:lang w:val="uk-UA"/>
              </w:rPr>
            </w:pPr>
            <w:r w:rsidRPr="00BD659D">
              <w:rPr>
                <w:b/>
                <w:lang w:val="uk-UA"/>
              </w:rPr>
              <w:t>Чи є акт регуляторним</w:t>
            </w:r>
          </w:p>
        </w:tc>
      </w:tr>
      <w:tr w:rsidR="00876039" w:rsidRPr="00BD659D" w:rsidTr="00421D0A">
        <w:tc>
          <w:tcPr>
            <w:tcW w:w="562" w:type="dxa"/>
            <w:shd w:val="clear" w:color="auto" w:fill="auto"/>
          </w:tcPr>
          <w:p w:rsidR="00876039" w:rsidRPr="00BD659D" w:rsidRDefault="00876039" w:rsidP="00421D0A">
            <w:pPr>
              <w:ind w:firstLine="851"/>
              <w:rPr>
                <w:lang w:val="uk-UA"/>
              </w:rPr>
            </w:pPr>
            <w:r w:rsidRPr="00BD659D">
              <w:rPr>
                <w:lang w:val="uk-UA"/>
              </w:rPr>
              <w:t>1</w:t>
            </w:r>
          </w:p>
          <w:p w:rsidR="00876039" w:rsidRPr="00BD659D" w:rsidRDefault="00876039" w:rsidP="00421D0A">
            <w:pPr>
              <w:rPr>
                <w:lang w:val="uk-UA"/>
              </w:rPr>
            </w:pPr>
          </w:p>
          <w:p w:rsidR="00876039" w:rsidRPr="00BD659D" w:rsidRDefault="00876039" w:rsidP="00421D0A">
            <w:pPr>
              <w:rPr>
                <w:lang w:val="uk-UA"/>
              </w:rPr>
            </w:pPr>
          </w:p>
          <w:p w:rsidR="00876039" w:rsidRPr="00BD659D" w:rsidRDefault="00876039" w:rsidP="00421D0A">
            <w:pPr>
              <w:jc w:val="center"/>
              <w:rPr>
                <w:lang w:val="uk-UA"/>
              </w:rPr>
            </w:pPr>
            <w:r w:rsidRPr="00BD659D">
              <w:rPr>
                <w:lang w:val="uk-UA"/>
              </w:rPr>
              <w:t>1</w:t>
            </w:r>
          </w:p>
        </w:tc>
        <w:tc>
          <w:tcPr>
            <w:tcW w:w="5103" w:type="dxa"/>
            <w:shd w:val="clear" w:color="auto" w:fill="auto"/>
          </w:tcPr>
          <w:p w:rsidR="00876039" w:rsidRPr="00BD659D" w:rsidRDefault="00876039" w:rsidP="00421D0A">
            <w:pPr>
              <w:rPr>
                <w:lang w:val="uk-UA"/>
              </w:rPr>
            </w:pPr>
            <w:r w:rsidRPr="00BD659D">
              <w:rPr>
                <w:lang w:val="uk-UA"/>
              </w:rPr>
              <w:t>Чи є акт обов’язковими для виконання двома та більше суб’єктами господарювання?</w:t>
            </w:r>
          </w:p>
          <w:p w:rsidR="00876039" w:rsidRPr="00BD659D" w:rsidRDefault="00876039" w:rsidP="00421D0A">
            <w:pPr>
              <w:ind w:firstLine="851"/>
              <w:rPr>
                <w:lang w:val="uk-UA"/>
              </w:rPr>
            </w:pPr>
          </w:p>
        </w:tc>
        <w:tc>
          <w:tcPr>
            <w:tcW w:w="3713" w:type="dxa"/>
            <w:shd w:val="clear" w:color="auto" w:fill="auto"/>
          </w:tcPr>
          <w:p w:rsidR="00876039" w:rsidRPr="00BD659D" w:rsidRDefault="00876039" w:rsidP="00421D0A">
            <w:pPr>
              <w:ind w:firstLine="851"/>
              <w:rPr>
                <w:lang w:val="uk-UA"/>
              </w:rPr>
            </w:pPr>
            <w:r w:rsidRPr="00BD659D">
              <w:rPr>
                <w:lang w:val="uk-UA"/>
              </w:rPr>
              <w:t>Ні ___</w:t>
            </w:r>
          </w:p>
          <w:p w:rsidR="00876039" w:rsidRPr="00BD659D" w:rsidRDefault="00876039" w:rsidP="00421D0A">
            <w:pPr>
              <w:ind w:firstLine="851"/>
              <w:rPr>
                <w:lang w:val="uk-UA"/>
              </w:rPr>
            </w:pPr>
            <w:r w:rsidRPr="00BD659D">
              <w:rPr>
                <w:lang w:val="uk-UA"/>
              </w:rPr>
              <w:t>Так ___ (пояснення наводиться у обґрунтуванні розділу «Рекомендації»)</w:t>
            </w:r>
          </w:p>
        </w:tc>
      </w:tr>
      <w:tr w:rsidR="00876039" w:rsidRPr="00BD659D" w:rsidTr="00421D0A">
        <w:tc>
          <w:tcPr>
            <w:tcW w:w="562" w:type="dxa"/>
            <w:shd w:val="clear" w:color="auto" w:fill="auto"/>
          </w:tcPr>
          <w:p w:rsidR="00876039" w:rsidRPr="00BD659D" w:rsidRDefault="00876039" w:rsidP="00421D0A">
            <w:pPr>
              <w:ind w:firstLine="851"/>
              <w:rPr>
                <w:lang w:val="uk-UA"/>
              </w:rPr>
            </w:pPr>
            <w:r w:rsidRPr="00BD659D">
              <w:rPr>
                <w:lang w:val="uk-UA"/>
              </w:rPr>
              <w:t>2</w:t>
            </w:r>
          </w:p>
          <w:p w:rsidR="00876039" w:rsidRPr="00BD659D" w:rsidRDefault="00876039" w:rsidP="00421D0A">
            <w:pPr>
              <w:rPr>
                <w:lang w:val="uk-UA"/>
              </w:rPr>
            </w:pPr>
          </w:p>
          <w:p w:rsidR="00876039" w:rsidRPr="00BD659D" w:rsidRDefault="00876039" w:rsidP="00421D0A">
            <w:pPr>
              <w:jc w:val="center"/>
              <w:rPr>
                <w:lang w:val="uk-UA"/>
              </w:rPr>
            </w:pPr>
            <w:r w:rsidRPr="00BD659D">
              <w:rPr>
                <w:lang w:val="uk-UA"/>
              </w:rPr>
              <w:t>2</w:t>
            </w:r>
          </w:p>
        </w:tc>
        <w:tc>
          <w:tcPr>
            <w:tcW w:w="5103" w:type="dxa"/>
            <w:shd w:val="clear" w:color="auto" w:fill="auto"/>
          </w:tcPr>
          <w:p w:rsidR="00876039" w:rsidRPr="00BD659D" w:rsidRDefault="00876039" w:rsidP="00421D0A">
            <w:pPr>
              <w:rPr>
                <w:lang w:val="uk-UA"/>
              </w:rPr>
            </w:pPr>
            <w:r w:rsidRPr="00BD659D">
              <w:rPr>
                <w:lang w:val="uk-UA"/>
              </w:rPr>
              <w:t>Чи встановлює акт обов’язкові для виконання вимоги (наприклад, вимірювані параметри, вимоги щодо кваліфікаційного рівня, вимоги щодо зовнішнього вигляду тощо)?</w:t>
            </w:r>
          </w:p>
          <w:p w:rsidR="00876039" w:rsidRPr="00BD659D" w:rsidRDefault="00876039" w:rsidP="00421D0A">
            <w:pPr>
              <w:ind w:left="851"/>
              <w:contextualSpacing/>
              <w:rPr>
                <w:lang w:val="uk-UA"/>
              </w:rPr>
            </w:pPr>
          </w:p>
        </w:tc>
        <w:tc>
          <w:tcPr>
            <w:tcW w:w="3713" w:type="dxa"/>
            <w:shd w:val="clear" w:color="auto" w:fill="auto"/>
          </w:tcPr>
          <w:p w:rsidR="00876039" w:rsidRPr="00BD659D" w:rsidRDefault="00876039" w:rsidP="00421D0A">
            <w:pPr>
              <w:ind w:firstLine="851"/>
              <w:rPr>
                <w:lang w:val="uk-UA"/>
              </w:rPr>
            </w:pPr>
            <w:r w:rsidRPr="00BD659D">
              <w:rPr>
                <w:lang w:val="uk-UA"/>
              </w:rPr>
              <w:t>Ні ___</w:t>
            </w:r>
          </w:p>
          <w:p w:rsidR="00876039" w:rsidRPr="00BD659D" w:rsidRDefault="00876039" w:rsidP="00421D0A">
            <w:pPr>
              <w:ind w:firstLine="851"/>
              <w:rPr>
                <w:lang w:val="uk-UA"/>
              </w:rPr>
            </w:pPr>
            <w:r w:rsidRPr="00BD659D">
              <w:rPr>
                <w:lang w:val="uk-UA"/>
              </w:rPr>
              <w:t>Так ___ (пояснення наводиться у обґрунтуванні розділу «Рекомендації»)</w:t>
            </w:r>
          </w:p>
        </w:tc>
      </w:tr>
      <w:tr w:rsidR="00876039" w:rsidRPr="00BD659D" w:rsidTr="00421D0A">
        <w:tc>
          <w:tcPr>
            <w:tcW w:w="562" w:type="dxa"/>
            <w:shd w:val="clear" w:color="auto" w:fill="auto"/>
          </w:tcPr>
          <w:p w:rsidR="00876039" w:rsidRPr="00BD659D" w:rsidRDefault="00876039" w:rsidP="00421D0A">
            <w:pPr>
              <w:ind w:firstLine="851"/>
              <w:rPr>
                <w:lang w:val="uk-UA"/>
              </w:rPr>
            </w:pPr>
            <w:r w:rsidRPr="00BD659D">
              <w:rPr>
                <w:lang w:val="uk-UA"/>
              </w:rPr>
              <w:t>3</w:t>
            </w:r>
          </w:p>
          <w:p w:rsidR="00876039" w:rsidRPr="00BD659D" w:rsidRDefault="00876039" w:rsidP="00421D0A">
            <w:pPr>
              <w:rPr>
                <w:lang w:val="uk-UA"/>
              </w:rPr>
            </w:pPr>
          </w:p>
          <w:p w:rsidR="00876039" w:rsidRPr="00BD659D" w:rsidRDefault="00876039" w:rsidP="00421D0A">
            <w:pPr>
              <w:rPr>
                <w:lang w:val="uk-UA"/>
              </w:rPr>
            </w:pPr>
          </w:p>
          <w:p w:rsidR="00876039" w:rsidRPr="00BD659D" w:rsidRDefault="00876039" w:rsidP="00421D0A">
            <w:pPr>
              <w:jc w:val="center"/>
              <w:rPr>
                <w:lang w:val="uk-UA"/>
              </w:rPr>
            </w:pPr>
            <w:r w:rsidRPr="00BD659D">
              <w:rPr>
                <w:lang w:val="uk-UA"/>
              </w:rPr>
              <w:t>3</w:t>
            </w:r>
          </w:p>
        </w:tc>
        <w:tc>
          <w:tcPr>
            <w:tcW w:w="5103" w:type="dxa"/>
            <w:shd w:val="clear" w:color="auto" w:fill="auto"/>
          </w:tcPr>
          <w:p w:rsidR="00876039" w:rsidRPr="00BD659D" w:rsidRDefault="00876039" w:rsidP="00421D0A">
            <w:pPr>
              <w:rPr>
                <w:lang w:val="uk-UA"/>
              </w:rPr>
            </w:pPr>
            <w:r w:rsidRPr="00BD659D">
              <w:rPr>
                <w:lang w:val="uk-UA"/>
              </w:rPr>
              <w:t>Чи визначає акт механізми забезпечення дотримання вимог (обов’язок отримання дозволу, погодження або отримання іншої адміністративної послуги, надання підтверджуючого документу, проведення експертизи, здійснення заходів контролю, подання звітності, тощо)?</w:t>
            </w:r>
          </w:p>
          <w:p w:rsidR="00876039" w:rsidRPr="00BD659D" w:rsidRDefault="00876039" w:rsidP="00421D0A">
            <w:pPr>
              <w:ind w:firstLine="851"/>
              <w:rPr>
                <w:lang w:val="uk-UA"/>
              </w:rPr>
            </w:pPr>
          </w:p>
        </w:tc>
        <w:tc>
          <w:tcPr>
            <w:tcW w:w="3713" w:type="dxa"/>
            <w:shd w:val="clear" w:color="auto" w:fill="auto"/>
          </w:tcPr>
          <w:p w:rsidR="00876039" w:rsidRPr="00BD659D" w:rsidRDefault="00876039" w:rsidP="00421D0A">
            <w:pPr>
              <w:ind w:firstLine="851"/>
              <w:rPr>
                <w:lang w:val="uk-UA"/>
              </w:rPr>
            </w:pPr>
            <w:r w:rsidRPr="00BD659D">
              <w:rPr>
                <w:lang w:val="uk-UA"/>
              </w:rPr>
              <w:t>Ні ___</w:t>
            </w:r>
          </w:p>
          <w:p w:rsidR="00876039" w:rsidRPr="00BD659D" w:rsidRDefault="00876039" w:rsidP="00421D0A">
            <w:pPr>
              <w:ind w:firstLine="851"/>
              <w:rPr>
                <w:lang w:val="uk-UA"/>
              </w:rPr>
            </w:pPr>
            <w:r w:rsidRPr="00BD659D">
              <w:rPr>
                <w:lang w:val="uk-UA"/>
              </w:rPr>
              <w:t>Так ___ (пояснення наводиться у обґрунтуванні розділу «Рекомендації»)</w:t>
            </w:r>
          </w:p>
        </w:tc>
      </w:tr>
      <w:tr w:rsidR="00876039" w:rsidRPr="00BD659D" w:rsidTr="00421D0A">
        <w:trPr>
          <w:trHeight w:val="1413"/>
        </w:trPr>
        <w:tc>
          <w:tcPr>
            <w:tcW w:w="9378" w:type="dxa"/>
            <w:gridSpan w:val="3"/>
            <w:shd w:val="clear" w:color="auto" w:fill="auto"/>
          </w:tcPr>
          <w:p w:rsidR="00876039" w:rsidRPr="00BD659D" w:rsidRDefault="00876039" w:rsidP="00421D0A">
            <w:pPr>
              <w:ind w:firstLine="851"/>
              <w:rPr>
                <w:lang w:val="uk-UA"/>
              </w:rPr>
            </w:pPr>
          </w:p>
          <w:p w:rsidR="00876039" w:rsidRPr="00BD659D" w:rsidRDefault="00876039" w:rsidP="00421D0A">
            <w:pPr>
              <w:rPr>
                <w:lang w:val="uk-UA"/>
              </w:rPr>
            </w:pPr>
            <w:r w:rsidRPr="00BD659D">
              <w:rPr>
                <w:lang w:val="uk-UA"/>
              </w:rPr>
              <w:t xml:space="preserve">Висновок: </w:t>
            </w:r>
          </w:p>
          <w:p w:rsidR="00876039" w:rsidRPr="00BD659D" w:rsidRDefault="00876039" w:rsidP="00876039">
            <w:pPr>
              <w:pStyle w:val="a3"/>
              <w:numPr>
                <w:ilvl w:val="0"/>
                <w:numId w:val="4"/>
              </w:numPr>
              <w:jc w:val="left"/>
              <w:rPr>
                <w:lang w:val="uk-UA"/>
              </w:rPr>
            </w:pPr>
            <w:r w:rsidRPr="00BD659D">
              <w:rPr>
                <w:lang w:val="uk-UA"/>
              </w:rPr>
              <w:t>акт є регуляторним;</w:t>
            </w:r>
          </w:p>
          <w:p w:rsidR="00876039" w:rsidRPr="00BD659D" w:rsidRDefault="00876039" w:rsidP="00876039">
            <w:pPr>
              <w:pStyle w:val="a3"/>
              <w:numPr>
                <w:ilvl w:val="0"/>
                <w:numId w:val="4"/>
              </w:numPr>
              <w:jc w:val="left"/>
              <w:rPr>
                <w:lang w:val="uk-UA"/>
              </w:rPr>
            </w:pPr>
            <w:r w:rsidRPr="00BD659D">
              <w:rPr>
                <w:lang w:val="uk-UA"/>
              </w:rPr>
              <w:t xml:space="preserve">акт не є регуляторним та не потребує подальшого аналізу </w:t>
            </w:r>
          </w:p>
          <w:p w:rsidR="00876039" w:rsidRPr="00BD659D" w:rsidRDefault="00876039" w:rsidP="00421D0A">
            <w:pPr>
              <w:pStyle w:val="a3"/>
              <w:rPr>
                <w:lang w:val="uk-UA"/>
              </w:rPr>
            </w:pPr>
          </w:p>
        </w:tc>
      </w:tr>
      <w:tr w:rsidR="00876039" w:rsidRPr="00BD659D" w:rsidTr="00421D0A">
        <w:tc>
          <w:tcPr>
            <w:tcW w:w="9378" w:type="dxa"/>
            <w:gridSpan w:val="3"/>
            <w:shd w:val="clear" w:color="auto" w:fill="auto"/>
          </w:tcPr>
          <w:p w:rsidR="00876039" w:rsidRPr="00BD659D" w:rsidRDefault="00876039" w:rsidP="00421D0A">
            <w:pPr>
              <w:ind w:firstLine="851"/>
              <w:jc w:val="center"/>
              <w:rPr>
                <w:b/>
                <w:lang w:val="uk-UA"/>
              </w:rPr>
            </w:pPr>
            <w:r w:rsidRPr="00BD659D">
              <w:rPr>
                <w:b/>
                <w:iCs/>
                <w:lang w:val="uk-UA"/>
              </w:rPr>
              <w:t>Відповідність вимогам актів вищої юридичної сили, а також компетенції відповідного органу</w:t>
            </w:r>
          </w:p>
        </w:tc>
      </w:tr>
      <w:tr w:rsidR="00876039" w:rsidRPr="00BD659D" w:rsidTr="00421D0A">
        <w:tc>
          <w:tcPr>
            <w:tcW w:w="562" w:type="dxa"/>
            <w:shd w:val="clear" w:color="auto" w:fill="auto"/>
          </w:tcPr>
          <w:p w:rsidR="00876039" w:rsidRPr="00BD659D" w:rsidRDefault="00876039" w:rsidP="00421D0A">
            <w:pPr>
              <w:ind w:firstLine="851"/>
              <w:rPr>
                <w:lang w:val="uk-UA"/>
              </w:rPr>
            </w:pPr>
            <w:r w:rsidRPr="00BD659D">
              <w:rPr>
                <w:lang w:val="uk-UA"/>
              </w:rPr>
              <w:t>1</w:t>
            </w:r>
          </w:p>
          <w:p w:rsidR="00876039" w:rsidRPr="00BD659D" w:rsidRDefault="00876039" w:rsidP="00421D0A">
            <w:pPr>
              <w:jc w:val="center"/>
              <w:rPr>
                <w:lang w:val="uk-UA"/>
              </w:rPr>
            </w:pPr>
            <w:r w:rsidRPr="00BD659D">
              <w:rPr>
                <w:lang w:val="uk-UA"/>
              </w:rPr>
              <w:t>1</w:t>
            </w:r>
          </w:p>
        </w:tc>
        <w:tc>
          <w:tcPr>
            <w:tcW w:w="5103" w:type="dxa"/>
            <w:shd w:val="clear" w:color="auto" w:fill="auto"/>
          </w:tcPr>
          <w:p w:rsidR="00876039" w:rsidRPr="00BD659D" w:rsidRDefault="00876039" w:rsidP="00421D0A">
            <w:pPr>
              <w:rPr>
                <w:lang w:val="uk-UA"/>
              </w:rPr>
            </w:pPr>
            <w:r w:rsidRPr="00BD659D">
              <w:rPr>
                <w:lang w:val="uk-UA"/>
              </w:rPr>
              <w:t>Чи відповідає акт вимогам актів вищої юридичної сили?</w:t>
            </w:r>
          </w:p>
          <w:p w:rsidR="00876039" w:rsidRPr="00BD659D" w:rsidRDefault="00876039" w:rsidP="00421D0A">
            <w:pPr>
              <w:ind w:left="360"/>
              <w:rPr>
                <w:lang w:val="uk-UA"/>
              </w:rPr>
            </w:pPr>
          </w:p>
        </w:tc>
        <w:tc>
          <w:tcPr>
            <w:tcW w:w="3713" w:type="dxa"/>
            <w:shd w:val="clear" w:color="auto" w:fill="auto"/>
          </w:tcPr>
          <w:p w:rsidR="00876039" w:rsidRPr="00BD659D" w:rsidRDefault="00876039" w:rsidP="00421D0A">
            <w:pPr>
              <w:ind w:firstLine="851"/>
              <w:rPr>
                <w:lang w:val="uk-UA"/>
              </w:rPr>
            </w:pPr>
            <w:r w:rsidRPr="00BD659D">
              <w:rPr>
                <w:lang w:val="uk-UA"/>
              </w:rPr>
              <w:t xml:space="preserve">Так ___ </w:t>
            </w:r>
          </w:p>
          <w:p w:rsidR="00876039" w:rsidRPr="00BD659D" w:rsidRDefault="00876039" w:rsidP="00421D0A">
            <w:pPr>
              <w:ind w:firstLine="851"/>
              <w:rPr>
                <w:lang w:val="uk-UA"/>
              </w:rPr>
            </w:pPr>
            <w:r w:rsidRPr="00BD659D">
              <w:rPr>
                <w:lang w:val="uk-UA"/>
              </w:rPr>
              <w:t xml:space="preserve">Ні___ </w:t>
            </w:r>
          </w:p>
        </w:tc>
      </w:tr>
      <w:tr w:rsidR="00876039" w:rsidRPr="00BD659D" w:rsidTr="00421D0A">
        <w:tc>
          <w:tcPr>
            <w:tcW w:w="562" w:type="dxa"/>
            <w:shd w:val="clear" w:color="auto" w:fill="auto"/>
          </w:tcPr>
          <w:p w:rsidR="00876039" w:rsidRPr="00BD659D" w:rsidRDefault="00876039" w:rsidP="00421D0A">
            <w:pPr>
              <w:tabs>
                <w:tab w:val="right" w:pos="252"/>
                <w:tab w:val="center" w:pos="551"/>
              </w:tabs>
              <w:ind w:firstLine="851"/>
              <w:rPr>
                <w:lang w:val="uk-UA"/>
              </w:rPr>
            </w:pPr>
            <w:r w:rsidRPr="00BD659D">
              <w:rPr>
                <w:lang w:val="uk-UA"/>
              </w:rPr>
              <w:tab/>
            </w:r>
            <w:r w:rsidRPr="00BD659D">
              <w:rPr>
                <w:lang w:val="uk-UA"/>
              </w:rPr>
              <w:tab/>
              <w:t>2</w:t>
            </w:r>
          </w:p>
        </w:tc>
        <w:tc>
          <w:tcPr>
            <w:tcW w:w="5103" w:type="dxa"/>
            <w:shd w:val="clear" w:color="auto" w:fill="auto"/>
          </w:tcPr>
          <w:p w:rsidR="00876039" w:rsidRPr="00BD659D" w:rsidRDefault="00876039" w:rsidP="00421D0A">
            <w:pPr>
              <w:rPr>
                <w:lang w:val="uk-UA"/>
              </w:rPr>
            </w:pPr>
            <w:r w:rsidRPr="00BD659D">
              <w:rPr>
                <w:lang w:val="uk-UA"/>
              </w:rPr>
              <w:t>Чи акт був прийнятий в межах компетенції органу?</w:t>
            </w:r>
          </w:p>
        </w:tc>
        <w:tc>
          <w:tcPr>
            <w:tcW w:w="3713" w:type="dxa"/>
            <w:shd w:val="clear" w:color="auto" w:fill="auto"/>
          </w:tcPr>
          <w:p w:rsidR="00876039" w:rsidRPr="00BD659D" w:rsidRDefault="00876039" w:rsidP="00421D0A">
            <w:pPr>
              <w:ind w:firstLine="851"/>
              <w:rPr>
                <w:lang w:val="uk-UA"/>
              </w:rPr>
            </w:pPr>
            <w:r w:rsidRPr="00BD659D">
              <w:rPr>
                <w:lang w:val="uk-UA"/>
              </w:rPr>
              <w:t xml:space="preserve">Так ___ </w:t>
            </w:r>
          </w:p>
          <w:p w:rsidR="00876039" w:rsidRPr="00BD659D" w:rsidRDefault="00876039" w:rsidP="00421D0A">
            <w:pPr>
              <w:ind w:firstLine="851"/>
              <w:rPr>
                <w:lang w:val="uk-UA"/>
              </w:rPr>
            </w:pPr>
            <w:r w:rsidRPr="00BD659D">
              <w:rPr>
                <w:lang w:val="uk-UA"/>
              </w:rPr>
              <w:t xml:space="preserve">Ні ___ </w:t>
            </w:r>
          </w:p>
          <w:p w:rsidR="00876039" w:rsidRPr="00BD659D" w:rsidRDefault="00876039" w:rsidP="00421D0A">
            <w:pPr>
              <w:ind w:firstLine="851"/>
              <w:rPr>
                <w:lang w:val="uk-UA"/>
              </w:rPr>
            </w:pPr>
          </w:p>
        </w:tc>
      </w:tr>
      <w:tr w:rsidR="00876039" w:rsidRPr="00BD659D" w:rsidTr="00421D0A">
        <w:tc>
          <w:tcPr>
            <w:tcW w:w="9378" w:type="dxa"/>
            <w:gridSpan w:val="3"/>
            <w:shd w:val="clear" w:color="auto" w:fill="auto"/>
          </w:tcPr>
          <w:p w:rsidR="00876039" w:rsidRPr="00BD659D" w:rsidRDefault="00876039" w:rsidP="00421D0A">
            <w:pPr>
              <w:ind w:firstLine="851"/>
              <w:rPr>
                <w:lang w:val="uk-UA"/>
              </w:rPr>
            </w:pPr>
            <w:r w:rsidRPr="00BD659D">
              <w:rPr>
                <w:i/>
                <w:iCs/>
                <w:lang w:val="uk-UA"/>
              </w:rPr>
              <w:t xml:space="preserve">У разі, якщо виявлено невідповідність хоча б одному із зазначених критеріїв подальші розділи паспорту не заповнюються (за винятком розділу «Рекомендації» у якому наводиться відповідне </w:t>
            </w:r>
            <w:r w:rsidR="00AC744F" w:rsidRPr="00BD659D">
              <w:rPr>
                <w:i/>
                <w:iCs/>
                <w:lang w:val="uk-UA"/>
              </w:rPr>
              <w:t>обґрунтування</w:t>
            </w:r>
            <w:r w:rsidRPr="00BD659D">
              <w:rPr>
                <w:i/>
                <w:iCs/>
                <w:lang w:val="uk-UA"/>
              </w:rPr>
              <w:t>).</w:t>
            </w:r>
          </w:p>
        </w:tc>
      </w:tr>
      <w:tr w:rsidR="00876039" w:rsidRPr="00BD659D" w:rsidTr="00421D0A">
        <w:tc>
          <w:tcPr>
            <w:tcW w:w="562" w:type="dxa"/>
            <w:shd w:val="clear" w:color="auto" w:fill="auto"/>
          </w:tcPr>
          <w:p w:rsidR="00876039" w:rsidRPr="00BD659D" w:rsidRDefault="00876039" w:rsidP="00421D0A">
            <w:pPr>
              <w:ind w:firstLine="851"/>
              <w:rPr>
                <w:lang w:val="uk-UA"/>
              </w:rPr>
            </w:pPr>
            <w:r w:rsidRPr="00BD659D">
              <w:rPr>
                <w:lang w:val="uk-UA"/>
              </w:rPr>
              <w:t>3</w:t>
            </w:r>
          </w:p>
          <w:p w:rsidR="00876039" w:rsidRPr="00BD659D" w:rsidRDefault="00876039" w:rsidP="00421D0A">
            <w:pPr>
              <w:rPr>
                <w:lang w:val="uk-UA"/>
              </w:rPr>
            </w:pPr>
          </w:p>
          <w:p w:rsidR="00876039" w:rsidRPr="00BD659D" w:rsidRDefault="00876039" w:rsidP="00421D0A">
            <w:pPr>
              <w:jc w:val="center"/>
              <w:rPr>
                <w:lang w:val="uk-UA"/>
              </w:rPr>
            </w:pPr>
            <w:r w:rsidRPr="00BD659D">
              <w:rPr>
                <w:lang w:val="uk-UA"/>
              </w:rPr>
              <w:t>3</w:t>
            </w:r>
          </w:p>
        </w:tc>
        <w:tc>
          <w:tcPr>
            <w:tcW w:w="5103" w:type="dxa"/>
            <w:shd w:val="clear" w:color="auto" w:fill="auto"/>
          </w:tcPr>
          <w:p w:rsidR="00876039" w:rsidRPr="00BD659D" w:rsidRDefault="00876039" w:rsidP="00421D0A">
            <w:pPr>
              <w:rPr>
                <w:lang w:val="uk-UA"/>
              </w:rPr>
            </w:pPr>
            <w:r w:rsidRPr="00BD659D">
              <w:rPr>
                <w:lang w:val="uk-UA"/>
              </w:rPr>
              <w:t>Чи були дотримані вимоги законодавства щодо процедури прийняття регуляторних актів?</w:t>
            </w:r>
          </w:p>
          <w:p w:rsidR="00876039" w:rsidRPr="00BD659D" w:rsidRDefault="00876039" w:rsidP="00421D0A">
            <w:pPr>
              <w:ind w:firstLine="851"/>
              <w:rPr>
                <w:lang w:val="uk-UA"/>
              </w:rPr>
            </w:pPr>
          </w:p>
        </w:tc>
        <w:tc>
          <w:tcPr>
            <w:tcW w:w="3713" w:type="dxa"/>
            <w:shd w:val="clear" w:color="auto" w:fill="auto"/>
          </w:tcPr>
          <w:p w:rsidR="00876039" w:rsidRPr="00BD659D" w:rsidRDefault="00876039" w:rsidP="00421D0A">
            <w:pPr>
              <w:ind w:firstLine="851"/>
              <w:rPr>
                <w:lang w:val="uk-UA"/>
              </w:rPr>
            </w:pPr>
            <w:r w:rsidRPr="00BD659D">
              <w:rPr>
                <w:lang w:val="uk-UA"/>
              </w:rPr>
              <w:t xml:space="preserve">Так ___ </w:t>
            </w:r>
          </w:p>
          <w:p w:rsidR="00876039" w:rsidRPr="00BD659D" w:rsidRDefault="00876039" w:rsidP="00421D0A">
            <w:pPr>
              <w:ind w:firstLine="851"/>
              <w:rPr>
                <w:lang w:val="uk-UA"/>
              </w:rPr>
            </w:pPr>
            <w:r w:rsidRPr="00BD659D">
              <w:rPr>
                <w:lang w:val="uk-UA"/>
              </w:rPr>
              <w:t xml:space="preserve">Ні ___ </w:t>
            </w:r>
          </w:p>
        </w:tc>
      </w:tr>
      <w:tr w:rsidR="00876039" w:rsidRPr="00BD659D" w:rsidTr="00421D0A">
        <w:tc>
          <w:tcPr>
            <w:tcW w:w="9378" w:type="dxa"/>
            <w:gridSpan w:val="3"/>
            <w:shd w:val="clear" w:color="auto" w:fill="auto"/>
          </w:tcPr>
          <w:p w:rsidR="00876039" w:rsidRPr="00BD659D" w:rsidRDefault="00876039" w:rsidP="00421D0A">
            <w:pPr>
              <w:ind w:firstLine="851"/>
              <w:rPr>
                <w:i/>
                <w:iCs/>
                <w:lang w:val="uk-UA"/>
              </w:rPr>
            </w:pPr>
            <w:r w:rsidRPr="00BD659D">
              <w:rPr>
                <w:i/>
                <w:iCs/>
                <w:lang w:val="uk-UA"/>
              </w:rPr>
              <w:t>У разі, якщо виявлено невідповідність цьому критерію, продовжується заповнення наступних розділів паспорту, а у розділі «Рекомендації», за умови доцільності даного регулювання, зазначається про необхідність визнати цей акт таким, що потребує втрати чинності з одночасним розробленням нового регулювання з дотриманням всіх необхідних регуляторних процедур.</w:t>
            </w:r>
          </w:p>
          <w:p w:rsidR="00876039" w:rsidRPr="00BD659D" w:rsidRDefault="00876039" w:rsidP="00421D0A">
            <w:pPr>
              <w:ind w:firstLine="851"/>
              <w:rPr>
                <w:i/>
                <w:iCs/>
                <w:lang w:val="uk-UA"/>
              </w:rPr>
            </w:pPr>
          </w:p>
        </w:tc>
      </w:tr>
      <w:tr w:rsidR="00876039" w:rsidRPr="00BD659D" w:rsidTr="00421D0A">
        <w:tc>
          <w:tcPr>
            <w:tcW w:w="9378" w:type="dxa"/>
            <w:gridSpan w:val="3"/>
            <w:shd w:val="clear" w:color="auto" w:fill="auto"/>
          </w:tcPr>
          <w:p w:rsidR="00876039" w:rsidRPr="00BD659D" w:rsidRDefault="00876039" w:rsidP="00421D0A">
            <w:pPr>
              <w:jc w:val="center"/>
              <w:rPr>
                <w:b/>
                <w:lang w:val="uk-UA"/>
              </w:rPr>
            </w:pPr>
            <w:r w:rsidRPr="00BD659D">
              <w:rPr>
                <w:b/>
                <w:lang w:val="uk-UA"/>
              </w:rPr>
              <w:lastRenderedPageBreak/>
              <w:t xml:space="preserve">Визначення мети (цілі) </w:t>
            </w:r>
            <w:proofErr w:type="spellStart"/>
            <w:r w:rsidRPr="00BD659D">
              <w:rPr>
                <w:b/>
                <w:lang w:val="uk-UA"/>
              </w:rPr>
              <w:t>акта</w:t>
            </w:r>
            <w:proofErr w:type="spellEnd"/>
            <w:r w:rsidRPr="00BD659D">
              <w:rPr>
                <w:b/>
                <w:lang w:val="uk-UA"/>
              </w:rPr>
              <w:t xml:space="preserve"> органу та проблеми, яку цей акт мав би вирішувати</w:t>
            </w:r>
          </w:p>
        </w:tc>
      </w:tr>
      <w:tr w:rsidR="00876039" w:rsidRPr="00BD659D" w:rsidTr="00421D0A">
        <w:tc>
          <w:tcPr>
            <w:tcW w:w="562" w:type="dxa"/>
            <w:shd w:val="clear" w:color="auto" w:fill="auto"/>
          </w:tcPr>
          <w:p w:rsidR="00876039" w:rsidRPr="00BD659D" w:rsidRDefault="00876039" w:rsidP="00421D0A">
            <w:pPr>
              <w:jc w:val="center"/>
              <w:rPr>
                <w:lang w:val="uk-UA"/>
              </w:rPr>
            </w:pPr>
          </w:p>
          <w:p w:rsidR="00876039" w:rsidRPr="00BD659D" w:rsidRDefault="00876039" w:rsidP="00421D0A">
            <w:pPr>
              <w:jc w:val="center"/>
              <w:rPr>
                <w:lang w:val="uk-UA"/>
              </w:rPr>
            </w:pPr>
          </w:p>
          <w:p w:rsidR="00876039" w:rsidRPr="00BD659D" w:rsidRDefault="00876039" w:rsidP="00421D0A">
            <w:pPr>
              <w:jc w:val="center"/>
              <w:rPr>
                <w:lang w:val="uk-UA"/>
              </w:rPr>
            </w:pPr>
            <w:r w:rsidRPr="00BD659D">
              <w:rPr>
                <w:lang w:val="uk-UA"/>
              </w:rPr>
              <w:t>1</w:t>
            </w:r>
          </w:p>
        </w:tc>
        <w:tc>
          <w:tcPr>
            <w:tcW w:w="5103" w:type="dxa"/>
            <w:shd w:val="clear" w:color="auto" w:fill="auto"/>
          </w:tcPr>
          <w:p w:rsidR="00876039" w:rsidRPr="00BD659D" w:rsidRDefault="00876039" w:rsidP="00421D0A">
            <w:pPr>
              <w:rPr>
                <w:lang w:val="uk-UA"/>
              </w:rPr>
            </w:pPr>
            <w:r w:rsidRPr="00BD659D">
              <w:rPr>
                <w:lang w:val="uk-UA"/>
              </w:rPr>
              <w:t xml:space="preserve">Існуюче формулювання мети </w:t>
            </w:r>
            <w:proofErr w:type="spellStart"/>
            <w:r w:rsidRPr="00BD659D">
              <w:rPr>
                <w:lang w:val="uk-UA"/>
              </w:rPr>
              <w:t>акта</w:t>
            </w:r>
            <w:proofErr w:type="spellEnd"/>
            <w:r w:rsidRPr="00BD659D">
              <w:rPr>
                <w:lang w:val="uk-UA"/>
              </w:rPr>
              <w:t>.</w:t>
            </w:r>
          </w:p>
        </w:tc>
        <w:tc>
          <w:tcPr>
            <w:tcW w:w="3713" w:type="dxa"/>
            <w:shd w:val="clear" w:color="auto" w:fill="auto"/>
          </w:tcPr>
          <w:p w:rsidR="00876039" w:rsidRPr="00BD659D" w:rsidRDefault="00876039" w:rsidP="00421D0A">
            <w:pPr>
              <w:rPr>
                <w:lang w:val="uk-UA"/>
              </w:rPr>
            </w:pPr>
            <w:r w:rsidRPr="00BD659D">
              <w:rPr>
                <w:lang w:val="uk-UA"/>
              </w:rPr>
              <w:t>Формулювання відсутнє ___</w:t>
            </w:r>
          </w:p>
          <w:p w:rsidR="00876039" w:rsidRPr="00BD659D" w:rsidRDefault="00876039" w:rsidP="00421D0A">
            <w:pPr>
              <w:rPr>
                <w:lang w:val="uk-UA"/>
              </w:rPr>
            </w:pPr>
            <w:r w:rsidRPr="00BD659D">
              <w:rPr>
                <w:lang w:val="uk-UA"/>
              </w:rPr>
              <w:t>(робиться позначка)</w:t>
            </w:r>
          </w:p>
          <w:p w:rsidR="00876039" w:rsidRPr="00BD659D" w:rsidRDefault="00876039" w:rsidP="00421D0A">
            <w:pPr>
              <w:rPr>
                <w:lang w:val="uk-UA"/>
              </w:rPr>
            </w:pPr>
            <w:r w:rsidRPr="00BD659D">
              <w:rPr>
                <w:lang w:val="uk-UA"/>
              </w:rPr>
              <w:t>або наводиться існуюче формулювання</w:t>
            </w:r>
          </w:p>
          <w:p w:rsidR="00876039" w:rsidRPr="00BD659D" w:rsidRDefault="00876039" w:rsidP="00421D0A">
            <w:pPr>
              <w:ind w:firstLine="851"/>
              <w:rPr>
                <w:lang w:val="uk-UA"/>
              </w:rPr>
            </w:pPr>
          </w:p>
        </w:tc>
      </w:tr>
      <w:tr w:rsidR="00876039" w:rsidRPr="00BD659D" w:rsidTr="00421D0A">
        <w:trPr>
          <w:trHeight w:val="862"/>
        </w:trPr>
        <w:tc>
          <w:tcPr>
            <w:tcW w:w="562" w:type="dxa"/>
            <w:shd w:val="clear" w:color="auto" w:fill="auto"/>
          </w:tcPr>
          <w:p w:rsidR="00876039" w:rsidRPr="00BD659D" w:rsidRDefault="00876039" w:rsidP="00421D0A">
            <w:pPr>
              <w:jc w:val="center"/>
              <w:rPr>
                <w:lang w:val="uk-UA"/>
              </w:rPr>
            </w:pPr>
          </w:p>
          <w:p w:rsidR="00876039" w:rsidRPr="00BD659D" w:rsidRDefault="00876039" w:rsidP="00421D0A">
            <w:pPr>
              <w:jc w:val="center"/>
              <w:rPr>
                <w:lang w:val="uk-UA"/>
              </w:rPr>
            </w:pPr>
            <w:r w:rsidRPr="00BD659D">
              <w:rPr>
                <w:lang w:val="uk-UA"/>
              </w:rPr>
              <w:t>2</w:t>
            </w:r>
          </w:p>
        </w:tc>
        <w:tc>
          <w:tcPr>
            <w:tcW w:w="5103" w:type="dxa"/>
            <w:shd w:val="clear" w:color="auto" w:fill="auto"/>
          </w:tcPr>
          <w:p w:rsidR="00876039" w:rsidRPr="00BD659D" w:rsidRDefault="00876039" w:rsidP="00421D0A">
            <w:pPr>
              <w:rPr>
                <w:lang w:val="uk-UA"/>
              </w:rPr>
            </w:pPr>
            <w:r w:rsidRPr="00BD659D">
              <w:rPr>
                <w:lang w:val="uk-UA"/>
              </w:rPr>
              <w:t xml:space="preserve">Визначення мети </w:t>
            </w:r>
            <w:proofErr w:type="spellStart"/>
            <w:r w:rsidRPr="00BD659D">
              <w:rPr>
                <w:lang w:val="uk-UA"/>
              </w:rPr>
              <w:t>акта</w:t>
            </w:r>
            <w:proofErr w:type="spellEnd"/>
            <w:r w:rsidRPr="00BD659D">
              <w:rPr>
                <w:lang w:val="uk-UA"/>
              </w:rPr>
              <w:t xml:space="preserve"> за суб’єктивними чинниками.</w:t>
            </w:r>
          </w:p>
          <w:p w:rsidR="00876039" w:rsidRPr="00BD659D" w:rsidRDefault="00876039" w:rsidP="00421D0A">
            <w:pPr>
              <w:rPr>
                <w:lang w:val="uk-UA"/>
              </w:rPr>
            </w:pPr>
          </w:p>
        </w:tc>
        <w:tc>
          <w:tcPr>
            <w:tcW w:w="3713" w:type="dxa"/>
            <w:shd w:val="clear" w:color="auto" w:fill="auto"/>
          </w:tcPr>
          <w:p w:rsidR="00876039" w:rsidRPr="00BD659D" w:rsidRDefault="00876039" w:rsidP="00421D0A">
            <w:pPr>
              <w:ind w:firstLine="851"/>
              <w:rPr>
                <w:lang w:val="uk-UA"/>
              </w:rPr>
            </w:pPr>
          </w:p>
        </w:tc>
      </w:tr>
      <w:tr w:rsidR="00876039" w:rsidRPr="00BD659D" w:rsidTr="00421D0A">
        <w:tc>
          <w:tcPr>
            <w:tcW w:w="562" w:type="dxa"/>
            <w:shd w:val="clear" w:color="auto" w:fill="auto"/>
          </w:tcPr>
          <w:p w:rsidR="00876039" w:rsidRPr="00BD659D" w:rsidRDefault="00876039" w:rsidP="00421D0A">
            <w:pPr>
              <w:jc w:val="center"/>
              <w:rPr>
                <w:lang w:val="uk-UA"/>
              </w:rPr>
            </w:pPr>
            <w:r w:rsidRPr="00BD659D">
              <w:rPr>
                <w:lang w:val="uk-UA"/>
              </w:rPr>
              <w:tab/>
            </w:r>
            <w:r w:rsidRPr="00BD659D">
              <w:rPr>
                <w:lang w:val="uk-UA"/>
              </w:rPr>
              <w:tab/>
              <w:t>3</w:t>
            </w:r>
          </w:p>
        </w:tc>
        <w:tc>
          <w:tcPr>
            <w:tcW w:w="5103" w:type="dxa"/>
            <w:shd w:val="clear" w:color="auto" w:fill="auto"/>
          </w:tcPr>
          <w:p w:rsidR="00876039" w:rsidRPr="00BD659D" w:rsidRDefault="00876039" w:rsidP="00421D0A">
            <w:pPr>
              <w:rPr>
                <w:lang w:val="uk-UA"/>
              </w:rPr>
            </w:pPr>
            <w:r w:rsidRPr="00BD659D">
              <w:rPr>
                <w:lang w:val="uk-UA"/>
              </w:rPr>
              <w:t>Визначення проблем, які акт повинен був би вирішувати.</w:t>
            </w:r>
          </w:p>
          <w:p w:rsidR="00876039" w:rsidRPr="00BD659D" w:rsidRDefault="00876039" w:rsidP="00421D0A">
            <w:pPr>
              <w:rPr>
                <w:lang w:val="uk-UA"/>
              </w:rPr>
            </w:pPr>
          </w:p>
          <w:p w:rsidR="00876039" w:rsidRPr="00BD659D" w:rsidRDefault="00876039" w:rsidP="00421D0A">
            <w:pPr>
              <w:rPr>
                <w:lang w:val="uk-UA"/>
              </w:rPr>
            </w:pPr>
          </w:p>
          <w:p w:rsidR="00876039" w:rsidRPr="00BD659D" w:rsidRDefault="00876039" w:rsidP="00421D0A">
            <w:pPr>
              <w:rPr>
                <w:lang w:val="uk-UA"/>
              </w:rPr>
            </w:pPr>
          </w:p>
        </w:tc>
        <w:tc>
          <w:tcPr>
            <w:tcW w:w="3713" w:type="dxa"/>
            <w:shd w:val="clear" w:color="auto" w:fill="auto"/>
          </w:tcPr>
          <w:p w:rsidR="00876039" w:rsidRPr="00BD659D" w:rsidRDefault="00876039" w:rsidP="00421D0A">
            <w:pPr>
              <w:ind w:firstLine="851"/>
              <w:rPr>
                <w:lang w:val="uk-UA"/>
              </w:rPr>
            </w:pPr>
          </w:p>
        </w:tc>
      </w:tr>
      <w:tr w:rsidR="00876039" w:rsidRPr="00BD659D" w:rsidTr="00421D0A">
        <w:tc>
          <w:tcPr>
            <w:tcW w:w="9378" w:type="dxa"/>
            <w:gridSpan w:val="3"/>
            <w:shd w:val="clear" w:color="auto" w:fill="auto"/>
          </w:tcPr>
          <w:p w:rsidR="00876039" w:rsidRPr="00BD659D" w:rsidRDefault="00876039" w:rsidP="00421D0A">
            <w:pPr>
              <w:ind w:firstLine="851"/>
              <w:jc w:val="center"/>
              <w:rPr>
                <w:b/>
                <w:lang w:val="uk-UA"/>
              </w:rPr>
            </w:pPr>
            <w:r w:rsidRPr="00BD659D">
              <w:rPr>
                <w:b/>
                <w:lang w:val="uk-UA"/>
              </w:rPr>
              <w:t xml:space="preserve">Оцінка діючого </w:t>
            </w:r>
            <w:proofErr w:type="spellStart"/>
            <w:r w:rsidRPr="00BD659D">
              <w:rPr>
                <w:b/>
                <w:lang w:val="uk-UA"/>
              </w:rPr>
              <w:t>акта</w:t>
            </w:r>
            <w:proofErr w:type="spellEnd"/>
          </w:p>
        </w:tc>
      </w:tr>
      <w:tr w:rsidR="00876039" w:rsidRPr="0056666F" w:rsidTr="00421D0A">
        <w:tc>
          <w:tcPr>
            <w:tcW w:w="562" w:type="dxa"/>
            <w:shd w:val="clear" w:color="auto" w:fill="auto"/>
          </w:tcPr>
          <w:p w:rsidR="00876039" w:rsidRPr="00BD659D" w:rsidRDefault="00876039" w:rsidP="00421D0A">
            <w:pPr>
              <w:ind w:firstLine="851"/>
              <w:jc w:val="center"/>
              <w:rPr>
                <w:lang w:val="uk-UA"/>
              </w:rPr>
            </w:pPr>
            <w:r w:rsidRPr="00BD659D">
              <w:rPr>
                <w:lang w:val="uk-UA"/>
              </w:rPr>
              <w:t>1</w:t>
            </w:r>
          </w:p>
          <w:p w:rsidR="00876039" w:rsidRPr="00BD659D" w:rsidRDefault="00876039" w:rsidP="00421D0A">
            <w:pPr>
              <w:jc w:val="center"/>
              <w:rPr>
                <w:lang w:val="uk-UA"/>
              </w:rPr>
            </w:pPr>
            <w:r w:rsidRPr="00BD659D">
              <w:rPr>
                <w:lang w:val="uk-UA"/>
              </w:rPr>
              <w:t>1</w:t>
            </w:r>
          </w:p>
        </w:tc>
        <w:tc>
          <w:tcPr>
            <w:tcW w:w="5103" w:type="dxa"/>
            <w:shd w:val="clear" w:color="auto" w:fill="auto"/>
          </w:tcPr>
          <w:p w:rsidR="00876039" w:rsidRPr="00BD659D" w:rsidRDefault="00876039" w:rsidP="00421D0A">
            <w:pPr>
              <w:rPr>
                <w:lang w:val="uk-UA"/>
              </w:rPr>
            </w:pPr>
            <w:r w:rsidRPr="00BD659D">
              <w:rPr>
                <w:lang w:val="uk-UA"/>
              </w:rPr>
              <w:t>Хто є суб’єктами цього регулювання, скільки цих суб’єктів приблизно є?</w:t>
            </w:r>
          </w:p>
          <w:p w:rsidR="00876039" w:rsidRPr="00BD659D" w:rsidRDefault="00876039" w:rsidP="00421D0A">
            <w:pPr>
              <w:rPr>
                <w:lang w:val="uk-UA"/>
              </w:rPr>
            </w:pPr>
          </w:p>
        </w:tc>
        <w:tc>
          <w:tcPr>
            <w:tcW w:w="3713" w:type="dxa"/>
            <w:shd w:val="clear" w:color="auto" w:fill="auto"/>
          </w:tcPr>
          <w:p w:rsidR="00876039" w:rsidRPr="00BD659D" w:rsidRDefault="00876039" w:rsidP="00421D0A">
            <w:pPr>
              <w:ind w:firstLine="851"/>
              <w:rPr>
                <w:lang w:val="uk-UA"/>
              </w:rPr>
            </w:pPr>
          </w:p>
        </w:tc>
      </w:tr>
      <w:tr w:rsidR="00876039" w:rsidRPr="0056666F" w:rsidTr="00421D0A">
        <w:tc>
          <w:tcPr>
            <w:tcW w:w="562" w:type="dxa"/>
            <w:shd w:val="clear" w:color="auto" w:fill="auto"/>
          </w:tcPr>
          <w:p w:rsidR="00876039" w:rsidRPr="00BD659D" w:rsidRDefault="00876039" w:rsidP="00421D0A">
            <w:pPr>
              <w:ind w:firstLine="851"/>
              <w:jc w:val="center"/>
              <w:rPr>
                <w:lang w:val="uk-UA"/>
              </w:rPr>
            </w:pPr>
            <w:r w:rsidRPr="00BD659D">
              <w:rPr>
                <w:lang w:val="uk-UA"/>
              </w:rPr>
              <w:t>2</w:t>
            </w:r>
          </w:p>
          <w:p w:rsidR="00876039" w:rsidRPr="00BD659D" w:rsidRDefault="00876039" w:rsidP="00421D0A">
            <w:pPr>
              <w:jc w:val="center"/>
              <w:rPr>
                <w:lang w:val="uk-UA"/>
              </w:rPr>
            </w:pPr>
            <w:r w:rsidRPr="00BD659D">
              <w:rPr>
                <w:lang w:val="uk-UA"/>
              </w:rPr>
              <w:t>2</w:t>
            </w:r>
          </w:p>
        </w:tc>
        <w:tc>
          <w:tcPr>
            <w:tcW w:w="5103" w:type="dxa"/>
            <w:shd w:val="clear" w:color="auto" w:fill="auto"/>
          </w:tcPr>
          <w:p w:rsidR="00876039" w:rsidRPr="00BD659D" w:rsidRDefault="00876039" w:rsidP="00421D0A">
            <w:pPr>
              <w:rPr>
                <w:lang w:val="uk-UA"/>
              </w:rPr>
            </w:pPr>
            <w:r w:rsidRPr="00BD659D">
              <w:rPr>
                <w:lang w:val="uk-UA"/>
              </w:rPr>
              <w:t>Якими є обов’язкові вимоги що повинні виконуватися?</w:t>
            </w:r>
          </w:p>
          <w:p w:rsidR="00876039" w:rsidRPr="00BD659D" w:rsidRDefault="00876039" w:rsidP="00421D0A">
            <w:pPr>
              <w:rPr>
                <w:lang w:val="uk-UA"/>
              </w:rPr>
            </w:pPr>
          </w:p>
        </w:tc>
        <w:tc>
          <w:tcPr>
            <w:tcW w:w="3713" w:type="dxa"/>
            <w:shd w:val="clear" w:color="auto" w:fill="auto"/>
          </w:tcPr>
          <w:p w:rsidR="00876039" w:rsidRPr="00BD659D" w:rsidRDefault="00876039" w:rsidP="00421D0A">
            <w:pPr>
              <w:ind w:firstLine="851"/>
              <w:rPr>
                <w:lang w:val="uk-UA"/>
              </w:rPr>
            </w:pPr>
          </w:p>
        </w:tc>
      </w:tr>
      <w:tr w:rsidR="00876039" w:rsidRPr="00BD659D" w:rsidTr="00421D0A">
        <w:tc>
          <w:tcPr>
            <w:tcW w:w="562" w:type="dxa"/>
            <w:shd w:val="clear" w:color="auto" w:fill="auto"/>
          </w:tcPr>
          <w:p w:rsidR="00876039" w:rsidRPr="00BD659D" w:rsidRDefault="00876039" w:rsidP="00421D0A">
            <w:pPr>
              <w:ind w:firstLine="851"/>
              <w:jc w:val="center"/>
              <w:rPr>
                <w:lang w:val="uk-UA"/>
              </w:rPr>
            </w:pPr>
            <w:r w:rsidRPr="00BD659D">
              <w:rPr>
                <w:lang w:val="uk-UA"/>
              </w:rPr>
              <w:t>3</w:t>
            </w:r>
          </w:p>
          <w:p w:rsidR="00876039" w:rsidRPr="00BD659D" w:rsidRDefault="00876039" w:rsidP="00421D0A">
            <w:pPr>
              <w:jc w:val="center"/>
              <w:rPr>
                <w:lang w:val="uk-UA"/>
              </w:rPr>
            </w:pPr>
          </w:p>
          <w:p w:rsidR="00876039" w:rsidRPr="00BD659D" w:rsidRDefault="00876039" w:rsidP="00421D0A">
            <w:pPr>
              <w:jc w:val="center"/>
              <w:rPr>
                <w:lang w:val="uk-UA"/>
              </w:rPr>
            </w:pPr>
            <w:r w:rsidRPr="00BD659D">
              <w:rPr>
                <w:lang w:val="uk-UA"/>
              </w:rPr>
              <w:t>3</w:t>
            </w:r>
          </w:p>
        </w:tc>
        <w:tc>
          <w:tcPr>
            <w:tcW w:w="5103" w:type="dxa"/>
            <w:shd w:val="clear" w:color="auto" w:fill="auto"/>
          </w:tcPr>
          <w:p w:rsidR="00876039" w:rsidRPr="00BD659D" w:rsidRDefault="00876039" w:rsidP="00421D0A">
            <w:pPr>
              <w:rPr>
                <w:lang w:val="uk-UA"/>
              </w:rPr>
            </w:pPr>
            <w:r w:rsidRPr="00BD659D">
              <w:rPr>
                <w:lang w:val="uk-UA"/>
              </w:rPr>
              <w:t>Які регуляторні інструменти використовуються (отримання дозволу, подача звітності, проведення заході контролю тощо)?</w:t>
            </w:r>
          </w:p>
        </w:tc>
        <w:tc>
          <w:tcPr>
            <w:tcW w:w="3713" w:type="dxa"/>
            <w:shd w:val="clear" w:color="auto" w:fill="auto"/>
          </w:tcPr>
          <w:p w:rsidR="00876039" w:rsidRPr="00BD659D" w:rsidRDefault="00876039" w:rsidP="00421D0A">
            <w:pPr>
              <w:ind w:firstLine="851"/>
              <w:rPr>
                <w:lang w:val="uk-UA"/>
              </w:rPr>
            </w:pPr>
          </w:p>
        </w:tc>
      </w:tr>
      <w:tr w:rsidR="00876039" w:rsidRPr="00BD659D" w:rsidTr="00421D0A">
        <w:tc>
          <w:tcPr>
            <w:tcW w:w="562" w:type="dxa"/>
            <w:shd w:val="clear" w:color="auto" w:fill="auto"/>
          </w:tcPr>
          <w:p w:rsidR="00876039" w:rsidRPr="00BD659D" w:rsidRDefault="00876039" w:rsidP="00421D0A">
            <w:pPr>
              <w:tabs>
                <w:tab w:val="right" w:pos="252"/>
                <w:tab w:val="center" w:pos="551"/>
              </w:tabs>
              <w:ind w:firstLine="851"/>
              <w:jc w:val="center"/>
              <w:rPr>
                <w:lang w:val="uk-UA"/>
              </w:rPr>
            </w:pPr>
            <w:r w:rsidRPr="00BD659D">
              <w:rPr>
                <w:lang w:val="uk-UA"/>
              </w:rPr>
              <w:t>4</w:t>
            </w:r>
          </w:p>
          <w:p w:rsidR="00876039" w:rsidRPr="00BD659D" w:rsidRDefault="00876039" w:rsidP="00421D0A">
            <w:pPr>
              <w:jc w:val="center"/>
              <w:rPr>
                <w:lang w:val="uk-UA"/>
              </w:rPr>
            </w:pPr>
            <w:r w:rsidRPr="00BD659D">
              <w:rPr>
                <w:lang w:val="uk-UA"/>
              </w:rPr>
              <w:t>4</w:t>
            </w:r>
          </w:p>
        </w:tc>
        <w:tc>
          <w:tcPr>
            <w:tcW w:w="5103" w:type="dxa"/>
            <w:shd w:val="clear" w:color="auto" w:fill="auto"/>
          </w:tcPr>
          <w:p w:rsidR="00876039" w:rsidRPr="00BD659D" w:rsidRDefault="00876039" w:rsidP="00421D0A">
            <w:pPr>
              <w:ind w:hanging="14"/>
              <w:rPr>
                <w:lang w:val="uk-UA"/>
              </w:rPr>
            </w:pPr>
            <w:r w:rsidRPr="00BD659D">
              <w:rPr>
                <w:lang w:val="uk-UA"/>
              </w:rPr>
              <w:t>Приблизна оцінка вартості виконання всіх вимог для одного суб’єкта регулювання.</w:t>
            </w:r>
          </w:p>
        </w:tc>
        <w:tc>
          <w:tcPr>
            <w:tcW w:w="3713" w:type="dxa"/>
            <w:shd w:val="clear" w:color="auto" w:fill="auto"/>
          </w:tcPr>
          <w:p w:rsidR="00876039" w:rsidRPr="00BD659D" w:rsidRDefault="00876039" w:rsidP="00421D0A">
            <w:pPr>
              <w:ind w:firstLine="851"/>
              <w:rPr>
                <w:lang w:val="uk-UA"/>
              </w:rPr>
            </w:pPr>
          </w:p>
        </w:tc>
      </w:tr>
      <w:tr w:rsidR="00876039" w:rsidRPr="00BD659D" w:rsidTr="00421D0A">
        <w:tc>
          <w:tcPr>
            <w:tcW w:w="562" w:type="dxa"/>
            <w:shd w:val="clear" w:color="auto" w:fill="auto"/>
          </w:tcPr>
          <w:p w:rsidR="00876039" w:rsidRPr="00BD659D" w:rsidRDefault="00876039" w:rsidP="00421D0A">
            <w:pPr>
              <w:ind w:firstLine="851"/>
              <w:jc w:val="center"/>
              <w:rPr>
                <w:lang w:val="uk-UA"/>
              </w:rPr>
            </w:pPr>
            <w:r w:rsidRPr="00BD659D">
              <w:rPr>
                <w:lang w:val="uk-UA"/>
              </w:rPr>
              <w:t>5</w:t>
            </w:r>
          </w:p>
          <w:p w:rsidR="00876039" w:rsidRPr="00BD659D" w:rsidRDefault="00876039" w:rsidP="00421D0A">
            <w:pPr>
              <w:jc w:val="center"/>
              <w:rPr>
                <w:lang w:val="uk-UA"/>
              </w:rPr>
            </w:pPr>
          </w:p>
          <w:p w:rsidR="00876039" w:rsidRPr="00BD659D" w:rsidRDefault="00876039" w:rsidP="00421D0A">
            <w:pPr>
              <w:jc w:val="center"/>
              <w:rPr>
                <w:lang w:val="uk-UA"/>
              </w:rPr>
            </w:pPr>
          </w:p>
          <w:p w:rsidR="00876039" w:rsidRPr="00BD659D" w:rsidRDefault="00876039" w:rsidP="00421D0A">
            <w:pPr>
              <w:jc w:val="center"/>
              <w:rPr>
                <w:lang w:val="uk-UA"/>
              </w:rPr>
            </w:pPr>
            <w:r w:rsidRPr="00BD659D">
              <w:rPr>
                <w:lang w:val="uk-UA"/>
              </w:rPr>
              <w:t>5</w:t>
            </w:r>
          </w:p>
        </w:tc>
        <w:tc>
          <w:tcPr>
            <w:tcW w:w="5103" w:type="dxa"/>
            <w:shd w:val="clear" w:color="auto" w:fill="auto"/>
          </w:tcPr>
          <w:p w:rsidR="00876039" w:rsidRPr="00BD659D" w:rsidRDefault="00876039" w:rsidP="00421D0A">
            <w:pPr>
              <w:rPr>
                <w:lang w:val="uk-UA"/>
              </w:rPr>
            </w:pPr>
            <w:r w:rsidRPr="00BD659D">
              <w:rPr>
                <w:lang w:val="uk-UA"/>
              </w:rPr>
              <w:t>Скільки коштує адміністрування цього регулювання органом влади або місцевого самоврядування (затрати робочого часу на видачу дозволів, погодження та перевірки)?</w:t>
            </w:r>
          </w:p>
        </w:tc>
        <w:tc>
          <w:tcPr>
            <w:tcW w:w="3713" w:type="dxa"/>
            <w:shd w:val="clear" w:color="auto" w:fill="auto"/>
          </w:tcPr>
          <w:p w:rsidR="00876039" w:rsidRPr="00BD659D" w:rsidRDefault="00876039" w:rsidP="00421D0A">
            <w:pPr>
              <w:ind w:firstLine="851"/>
              <w:rPr>
                <w:lang w:val="uk-UA"/>
              </w:rPr>
            </w:pPr>
          </w:p>
        </w:tc>
      </w:tr>
      <w:tr w:rsidR="00876039" w:rsidRPr="00BD659D" w:rsidTr="00421D0A">
        <w:tc>
          <w:tcPr>
            <w:tcW w:w="562" w:type="dxa"/>
            <w:shd w:val="clear" w:color="auto" w:fill="auto"/>
          </w:tcPr>
          <w:p w:rsidR="00876039" w:rsidRPr="00BD659D" w:rsidRDefault="00876039" w:rsidP="00421D0A">
            <w:pPr>
              <w:ind w:firstLine="851"/>
              <w:jc w:val="center"/>
              <w:rPr>
                <w:lang w:val="uk-UA"/>
              </w:rPr>
            </w:pPr>
            <w:r w:rsidRPr="00BD659D">
              <w:rPr>
                <w:lang w:val="uk-UA"/>
              </w:rPr>
              <w:t>6</w:t>
            </w:r>
          </w:p>
          <w:p w:rsidR="00876039" w:rsidRPr="00BD659D" w:rsidRDefault="00876039" w:rsidP="00421D0A">
            <w:pPr>
              <w:jc w:val="center"/>
              <w:rPr>
                <w:lang w:val="uk-UA"/>
              </w:rPr>
            </w:pPr>
          </w:p>
          <w:p w:rsidR="00876039" w:rsidRPr="00BD659D" w:rsidRDefault="00876039" w:rsidP="00421D0A">
            <w:pPr>
              <w:jc w:val="center"/>
              <w:rPr>
                <w:lang w:val="uk-UA"/>
              </w:rPr>
            </w:pPr>
          </w:p>
          <w:p w:rsidR="00876039" w:rsidRPr="00BD659D" w:rsidRDefault="00876039" w:rsidP="00421D0A">
            <w:pPr>
              <w:jc w:val="center"/>
              <w:rPr>
                <w:lang w:val="uk-UA"/>
              </w:rPr>
            </w:pPr>
          </w:p>
          <w:p w:rsidR="00876039" w:rsidRPr="00BD659D" w:rsidRDefault="00876039" w:rsidP="00421D0A">
            <w:pPr>
              <w:jc w:val="center"/>
              <w:rPr>
                <w:lang w:val="uk-UA"/>
              </w:rPr>
            </w:pPr>
            <w:r w:rsidRPr="00BD659D">
              <w:rPr>
                <w:lang w:val="uk-UA"/>
              </w:rPr>
              <w:t>6</w:t>
            </w:r>
          </w:p>
        </w:tc>
        <w:tc>
          <w:tcPr>
            <w:tcW w:w="5103" w:type="dxa"/>
            <w:shd w:val="clear" w:color="auto" w:fill="auto"/>
          </w:tcPr>
          <w:p w:rsidR="00876039" w:rsidRPr="00BD659D" w:rsidRDefault="00876039" w:rsidP="00421D0A">
            <w:pPr>
              <w:rPr>
                <w:lang w:val="uk-UA"/>
              </w:rPr>
            </w:pPr>
            <w:r w:rsidRPr="00BD659D">
              <w:rPr>
                <w:lang w:val="uk-UA"/>
              </w:rPr>
              <w:t>Чи акт повністю забороняє, обмежує через квоти, зонування, дозвільну систему високі тарифи певні сектори чи види підприємницької діяльності (наприклад мобільні кав’ярні, мобільні заклади харчування, квартири де надаються послуги тимчасового розміщення, послуги гідів, перевізників, переносну торгівлю, тощо)?</w:t>
            </w:r>
          </w:p>
        </w:tc>
        <w:tc>
          <w:tcPr>
            <w:tcW w:w="3713" w:type="dxa"/>
            <w:shd w:val="clear" w:color="auto" w:fill="auto"/>
          </w:tcPr>
          <w:p w:rsidR="00876039" w:rsidRPr="00BD659D" w:rsidRDefault="00876039" w:rsidP="00421D0A">
            <w:pPr>
              <w:ind w:firstLine="851"/>
              <w:rPr>
                <w:lang w:val="uk-UA"/>
              </w:rPr>
            </w:pPr>
            <w:r w:rsidRPr="00BD659D">
              <w:rPr>
                <w:lang w:val="uk-UA"/>
              </w:rPr>
              <w:t>Ні ____</w:t>
            </w:r>
          </w:p>
          <w:p w:rsidR="00876039" w:rsidRPr="00BD659D" w:rsidRDefault="00876039" w:rsidP="00421D0A">
            <w:pPr>
              <w:ind w:firstLine="851"/>
              <w:rPr>
                <w:lang w:val="uk-UA"/>
              </w:rPr>
            </w:pPr>
            <w:r w:rsidRPr="00BD659D">
              <w:rPr>
                <w:lang w:val="uk-UA"/>
              </w:rPr>
              <w:t>Так ___ (пояснення наводиться у обґрунтуванні розділу «Рекомендації»)</w:t>
            </w:r>
          </w:p>
        </w:tc>
      </w:tr>
      <w:tr w:rsidR="00876039" w:rsidRPr="00BD659D" w:rsidTr="00421D0A">
        <w:tc>
          <w:tcPr>
            <w:tcW w:w="562" w:type="dxa"/>
            <w:shd w:val="clear" w:color="auto" w:fill="auto"/>
          </w:tcPr>
          <w:p w:rsidR="00876039" w:rsidRPr="00BD659D" w:rsidRDefault="00876039" w:rsidP="00421D0A">
            <w:pPr>
              <w:ind w:firstLine="851"/>
              <w:jc w:val="center"/>
              <w:rPr>
                <w:lang w:val="uk-UA"/>
              </w:rPr>
            </w:pPr>
            <w:r w:rsidRPr="00BD659D">
              <w:rPr>
                <w:lang w:val="uk-UA"/>
              </w:rPr>
              <w:t>77</w:t>
            </w:r>
          </w:p>
        </w:tc>
        <w:tc>
          <w:tcPr>
            <w:tcW w:w="5103" w:type="dxa"/>
            <w:shd w:val="clear" w:color="auto" w:fill="auto"/>
          </w:tcPr>
          <w:p w:rsidR="00876039" w:rsidRPr="00BD659D" w:rsidRDefault="00876039" w:rsidP="00421D0A">
            <w:pPr>
              <w:rPr>
                <w:lang w:val="uk-UA"/>
              </w:rPr>
            </w:pPr>
            <w:r w:rsidRPr="00BD659D">
              <w:rPr>
                <w:lang w:val="uk-UA"/>
              </w:rPr>
              <w:t>Чи акт встановлює вимогу обов’язкової послуги що повинна надаватись окремими суб’єктами господарювання (комунальними підприємствами, установами тощо) у сферах, де такі послуги можуть надаватись приватними підприємствами в умовах вільного ринку?</w:t>
            </w:r>
          </w:p>
        </w:tc>
        <w:tc>
          <w:tcPr>
            <w:tcW w:w="3713" w:type="dxa"/>
            <w:shd w:val="clear" w:color="auto" w:fill="auto"/>
          </w:tcPr>
          <w:p w:rsidR="00876039" w:rsidRPr="00BD659D" w:rsidRDefault="00876039" w:rsidP="00421D0A">
            <w:pPr>
              <w:ind w:firstLine="851"/>
              <w:rPr>
                <w:lang w:val="uk-UA"/>
              </w:rPr>
            </w:pPr>
            <w:r w:rsidRPr="00BD659D">
              <w:rPr>
                <w:lang w:val="uk-UA"/>
              </w:rPr>
              <w:t>Ні ____</w:t>
            </w:r>
          </w:p>
          <w:p w:rsidR="00876039" w:rsidRPr="00BD659D" w:rsidRDefault="00876039" w:rsidP="00421D0A">
            <w:pPr>
              <w:ind w:firstLine="851"/>
              <w:rPr>
                <w:lang w:val="uk-UA"/>
              </w:rPr>
            </w:pPr>
            <w:r w:rsidRPr="00BD659D">
              <w:rPr>
                <w:lang w:val="uk-UA"/>
              </w:rPr>
              <w:t>Так ___ (пояснення наводиться у обґрунтуванні розділу «Рекомендації»)</w:t>
            </w:r>
          </w:p>
        </w:tc>
      </w:tr>
      <w:tr w:rsidR="00876039" w:rsidRPr="00BD659D" w:rsidTr="00421D0A">
        <w:tc>
          <w:tcPr>
            <w:tcW w:w="562" w:type="dxa"/>
            <w:shd w:val="clear" w:color="auto" w:fill="auto"/>
          </w:tcPr>
          <w:p w:rsidR="00876039" w:rsidRPr="00BD659D" w:rsidRDefault="00876039" w:rsidP="00421D0A">
            <w:pPr>
              <w:ind w:firstLine="851"/>
              <w:jc w:val="center"/>
              <w:rPr>
                <w:lang w:val="uk-UA"/>
              </w:rPr>
            </w:pPr>
            <w:r w:rsidRPr="00BD659D">
              <w:rPr>
                <w:lang w:val="uk-UA"/>
              </w:rPr>
              <w:t>8</w:t>
            </w:r>
          </w:p>
          <w:p w:rsidR="00876039" w:rsidRPr="00BD659D" w:rsidRDefault="00876039" w:rsidP="00421D0A">
            <w:pPr>
              <w:jc w:val="center"/>
              <w:rPr>
                <w:lang w:val="uk-UA"/>
              </w:rPr>
            </w:pPr>
          </w:p>
          <w:p w:rsidR="00876039" w:rsidRPr="00BD659D" w:rsidRDefault="00876039" w:rsidP="00421D0A">
            <w:pPr>
              <w:jc w:val="center"/>
              <w:rPr>
                <w:lang w:val="uk-UA"/>
              </w:rPr>
            </w:pPr>
          </w:p>
          <w:p w:rsidR="00876039" w:rsidRPr="00BD659D" w:rsidRDefault="00876039" w:rsidP="00421D0A">
            <w:pPr>
              <w:jc w:val="center"/>
              <w:rPr>
                <w:lang w:val="uk-UA"/>
              </w:rPr>
            </w:pPr>
            <w:r w:rsidRPr="00BD659D">
              <w:rPr>
                <w:lang w:val="uk-UA"/>
              </w:rPr>
              <w:t>8</w:t>
            </w:r>
          </w:p>
        </w:tc>
        <w:tc>
          <w:tcPr>
            <w:tcW w:w="5103" w:type="dxa"/>
            <w:shd w:val="clear" w:color="auto" w:fill="auto"/>
          </w:tcPr>
          <w:p w:rsidR="00876039" w:rsidRPr="00BD659D" w:rsidRDefault="00876039" w:rsidP="00421D0A">
            <w:pPr>
              <w:rPr>
                <w:lang w:val="uk-UA"/>
              </w:rPr>
            </w:pPr>
            <w:r w:rsidRPr="00BD659D">
              <w:rPr>
                <w:lang w:val="uk-UA"/>
              </w:rPr>
              <w:t>Чи акт встановлює вимоги які настроєні під діючі підприємства у тій чи іншій сферах, чи дискримінує підприємства за розміром (строку діяльності кількість працівників, використання комунальної послуги, довготривалі договори оренди, розмір матеріальних активів тощо)?</w:t>
            </w:r>
          </w:p>
        </w:tc>
        <w:tc>
          <w:tcPr>
            <w:tcW w:w="3713" w:type="dxa"/>
            <w:shd w:val="clear" w:color="auto" w:fill="auto"/>
          </w:tcPr>
          <w:p w:rsidR="00876039" w:rsidRPr="00BD659D" w:rsidRDefault="00876039" w:rsidP="00421D0A">
            <w:pPr>
              <w:ind w:firstLine="851"/>
              <w:rPr>
                <w:lang w:val="uk-UA"/>
              </w:rPr>
            </w:pPr>
            <w:r w:rsidRPr="00BD659D">
              <w:rPr>
                <w:lang w:val="uk-UA"/>
              </w:rPr>
              <w:t>Ні ____</w:t>
            </w:r>
          </w:p>
          <w:p w:rsidR="00876039" w:rsidRPr="00BD659D" w:rsidRDefault="00876039" w:rsidP="00421D0A">
            <w:pPr>
              <w:ind w:firstLine="851"/>
              <w:rPr>
                <w:lang w:val="uk-UA"/>
              </w:rPr>
            </w:pPr>
            <w:r w:rsidRPr="00BD659D">
              <w:rPr>
                <w:lang w:val="uk-UA"/>
              </w:rPr>
              <w:t>Так ___ (пояснення наводиться у обґрунтуванні розділу «Рекомендації»)</w:t>
            </w:r>
          </w:p>
        </w:tc>
      </w:tr>
      <w:tr w:rsidR="00876039" w:rsidRPr="00BD659D" w:rsidTr="00421D0A">
        <w:tc>
          <w:tcPr>
            <w:tcW w:w="562" w:type="dxa"/>
            <w:shd w:val="clear" w:color="auto" w:fill="auto"/>
          </w:tcPr>
          <w:p w:rsidR="00876039" w:rsidRPr="00BD659D" w:rsidRDefault="00876039" w:rsidP="00421D0A">
            <w:pPr>
              <w:ind w:firstLine="851"/>
              <w:jc w:val="center"/>
              <w:rPr>
                <w:lang w:val="uk-UA"/>
              </w:rPr>
            </w:pPr>
            <w:r w:rsidRPr="00BD659D">
              <w:rPr>
                <w:lang w:val="uk-UA"/>
              </w:rPr>
              <w:lastRenderedPageBreak/>
              <w:t>9</w:t>
            </w:r>
          </w:p>
          <w:p w:rsidR="00876039" w:rsidRPr="00BD659D" w:rsidRDefault="00876039" w:rsidP="00421D0A">
            <w:pPr>
              <w:jc w:val="center"/>
              <w:rPr>
                <w:lang w:val="uk-UA"/>
              </w:rPr>
            </w:pPr>
            <w:r w:rsidRPr="00BD659D">
              <w:rPr>
                <w:lang w:val="uk-UA"/>
              </w:rPr>
              <w:t>9</w:t>
            </w:r>
          </w:p>
        </w:tc>
        <w:tc>
          <w:tcPr>
            <w:tcW w:w="5103" w:type="dxa"/>
            <w:shd w:val="clear" w:color="auto" w:fill="auto"/>
          </w:tcPr>
          <w:p w:rsidR="00876039" w:rsidRPr="00BD659D" w:rsidRDefault="00876039" w:rsidP="00421D0A">
            <w:pPr>
              <w:rPr>
                <w:lang w:val="uk-UA"/>
              </w:rPr>
            </w:pPr>
            <w:r w:rsidRPr="00BD659D">
              <w:rPr>
                <w:lang w:val="uk-UA"/>
              </w:rPr>
              <w:t>Чи акт чи практика його виконання обмежує конкуренцію іншим методом, не описаним вище?</w:t>
            </w:r>
          </w:p>
          <w:p w:rsidR="00876039" w:rsidRPr="00BD659D" w:rsidRDefault="00876039" w:rsidP="00421D0A">
            <w:pPr>
              <w:rPr>
                <w:lang w:val="uk-UA"/>
              </w:rPr>
            </w:pPr>
          </w:p>
        </w:tc>
        <w:tc>
          <w:tcPr>
            <w:tcW w:w="3713" w:type="dxa"/>
            <w:shd w:val="clear" w:color="auto" w:fill="auto"/>
          </w:tcPr>
          <w:p w:rsidR="00876039" w:rsidRPr="00BD659D" w:rsidRDefault="00876039" w:rsidP="00421D0A">
            <w:pPr>
              <w:ind w:firstLine="851"/>
              <w:rPr>
                <w:lang w:val="uk-UA"/>
              </w:rPr>
            </w:pPr>
            <w:r w:rsidRPr="00BD659D">
              <w:rPr>
                <w:lang w:val="uk-UA"/>
              </w:rPr>
              <w:t>Ні ____</w:t>
            </w:r>
          </w:p>
          <w:p w:rsidR="00876039" w:rsidRPr="00BD659D" w:rsidRDefault="00876039" w:rsidP="00421D0A">
            <w:pPr>
              <w:ind w:firstLine="851"/>
              <w:rPr>
                <w:lang w:val="uk-UA"/>
              </w:rPr>
            </w:pPr>
            <w:r w:rsidRPr="00BD659D">
              <w:rPr>
                <w:lang w:val="uk-UA"/>
              </w:rPr>
              <w:t>Так ___ (пояснення наводиться у обґрунтуванні розділу «Рекомендації»)</w:t>
            </w:r>
          </w:p>
        </w:tc>
      </w:tr>
      <w:tr w:rsidR="00876039" w:rsidRPr="00BD659D" w:rsidTr="00421D0A">
        <w:tc>
          <w:tcPr>
            <w:tcW w:w="562" w:type="dxa"/>
            <w:shd w:val="clear" w:color="auto" w:fill="auto"/>
          </w:tcPr>
          <w:p w:rsidR="00876039" w:rsidRPr="00BD659D" w:rsidRDefault="00876039" w:rsidP="00421D0A">
            <w:pPr>
              <w:ind w:firstLine="851"/>
              <w:jc w:val="center"/>
              <w:rPr>
                <w:lang w:val="uk-UA"/>
              </w:rPr>
            </w:pPr>
            <w:r w:rsidRPr="00BD659D">
              <w:rPr>
                <w:lang w:val="uk-UA"/>
              </w:rPr>
              <w:t>110</w:t>
            </w:r>
          </w:p>
        </w:tc>
        <w:tc>
          <w:tcPr>
            <w:tcW w:w="5103" w:type="dxa"/>
            <w:shd w:val="clear" w:color="auto" w:fill="auto"/>
          </w:tcPr>
          <w:p w:rsidR="00876039" w:rsidRPr="00BD659D" w:rsidRDefault="00876039" w:rsidP="00421D0A">
            <w:pPr>
              <w:rPr>
                <w:lang w:val="uk-UA"/>
              </w:rPr>
            </w:pPr>
            <w:r w:rsidRPr="00BD659D">
              <w:rPr>
                <w:lang w:val="uk-UA"/>
              </w:rPr>
              <w:t>Чи акт визначає процедуру за якою індивідуальні рішення що стосуються суб’єктів господарювання (про видачу дозволу, погодження, іншого документу) приймається колегіально?</w:t>
            </w:r>
          </w:p>
        </w:tc>
        <w:tc>
          <w:tcPr>
            <w:tcW w:w="3713" w:type="dxa"/>
            <w:shd w:val="clear" w:color="auto" w:fill="auto"/>
          </w:tcPr>
          <w:p w:rsidR="00876039" w:rsidRPr="00BD659D" w:rsidRDefault="00876039" w:rsidP="00421D0A">
            <w:pPr>
              <w:ind w:firstLine="851"/>
              <w:rPr>
                <w:lang w:val="uk-UA"/>
              </w:rPr>
            </w:pPr>
            <w:r w:rsidRPr="00BD659D">
              <w:rPr>
                <w:lang w:val="uk-UA"/>
              </w:rPr>
              <w:t>Ні ____</w:t>
            </w:r>
          </w:p>
          <w:p w:rsidR="00876039" w:rsidRPr="00BD659D" w:rsidRDefault="00876039" w:rsidP="00421D0A">
            <w:pPr>
              <w:ind w:firstLine="851"/>
              <w:rPr>
                <w:lang w:val="uk-UA"/>
              </w:rPr>
            </w:pPr>
            <w:r w:rsidRPr="00BD659D">
              <w:rPr>
                <w:lang w:val="uk-UA"/>
              </w:rPr>
              <w:t>Так ___ (пояснення наводиться у обґрунтуванні розділу «Рекомендації»)</w:t>
            </w:r>
          </w:p>
          <w:p w:rsidR="00876039" w:rsidRPr="00BD659D" w:rsidRDefault="00876039" w:rsidP="00421D0A">
            <w:pPr>
              <w:ind w:firstLine="851"/>
              <w:rPr>
                <w:lang w:val="uk-UA"/>
              </w:rPr>
            </w:pPr>
          </w:p>
        </w:tc>
      </w:tr>
      <w:tr w:rsidR="00876039" w:rsidRPr="00BD659D" w:rsidTr="00421D0A">
        <w:tc>
          <w:tcPr>
            <w:tcW w:w="562" w:type="dxa"/>
            <w:shd w:val="clear" w:color="auto" w:fill="auto"/>
          </w:tcPr>
          <w:p w:rsidR="00876039" w:rsidRPr="00BD659D" w:rsidRDefault="00876039" w:rsidP="00421D0A">
            <w:pPr>
              <w:ind w:firstLine="851"/>
              <w:jc w:val="center"/>
              <w:rPr>
                <w:lang w:val="uk-UA"/>
              </w:rPr>
            </w:pPr>
            <w:r w:rsidRPr="00BD659D">
              <w:rPr>
                <w:lang w:val="uk-UA"/>
              </w:rPr>
              <w:t>111</w:t>
            </w:r>
          </w:p>
        </w:tc>
        <w:tc>
          <w:tcPr>
            <w:tcW w:w="5103" w:type="dxa"/>
            <w:shd w:val="clear" w:color="auto" w:fill="auto"/>
          </w:tcPr>
          <w:p w:rsidR="00876039" w:rsidRPr="00BD659D" w:rsidRDefault="00876039" w:rsidP="00421D0A">
            <w:pPr>
              <w:rPr>
                <w:lang w:val="uk-UA"/>
              </w:rPr>
            </w:pPr>
            <w:r w:rsidRPr="00BD659D">
              <w:rPr>
                <w:lang w:val="uk-UA"/>
              </w:rPr>
              <w:t>Чи акт встановлює процедуру, за якою індивідуальні рішення що стосуються суб’єктів господарювання приймаються посадовими особами без чіткого та вичерпного переліку критеріїв для прийняття таких рішень (можливість прийняття дискретних волюнтаристських рішень)?</w:t>
            </w:r>
          </w:p>
          <w:p w:rsidR="00876039" w:rsidRPr="00BD659D" w:rsidRDefault="00876039" w:rsidP="00421D0A">
            <w:pPr>
              <w:rPr>
                <w:lang w:val="uk-UA"/>
              </w:rPr>
            </w:pPr>
          </w:p>
        </w:tc>
        <w:tc>
          <w:tcPr>
            <w:tcW w:w="3713" w:type="dxa"/>
            <w:shd w:val="clear" w:color="auto" w:fill="auto"/>
          </w:tcPr>
          <w:p w:rsidR="00876039" w:rsidRPr="00BD659D" w:rsidRDefault="00876039" w:rsidP="00421D0A">
            <w:pPr>
              <w:ind w:firstLine="851"/>
              <w:rPr>
                <w:lang w:val="uk-UA"/>
              </w:rPr>
            </w:pPr>
            <w:r w:rsidRPr="00BD659D">
              <w:rPr>
                <w:lang w:val="uk-UA"/>
              </w:rPr>
              <w:t>Ні ____</w:t>
            </w:r>
          </w:p>
          <w:p w:rsidR="00876039" w:rsidRPr="00BD659D" w:rsidRDefault="00876039" w:rsidP="00421D0A">
            <w:pPr>
              <w:ind w:firstLine="851"/>
              <w:rPr>
                <w:lang w:val="uk-UA"/>
              </w:rPr>
            </w:pPr>
            <w:r w:rsidRPr="00BD659D">
              <w:rPr>
                <w:lang w:val="uk-UA"/>
              </w:rPr>
              <w:t>Так ___ (пояснення наводиться у обґрунтуванні розділу «Рекомендації»)</w:t>
            </w:r>
          </w:p>
        </w:tc>
      </w:tr>
      <w:tr w:rsidR="00876039" w:rsidRPr="00BD659D" w:rsidTr="00421D0A">
        <w:tc>
          <w:tcPr>
            <w:tcW w:w="562" w:type="dxa"/>
            <w:shd w:val="clear" w:color="auto" w:fill="auto"/>
          </w:tcPr>
          <w:p w:rsidR="00876039" w:rsidRPr="00BD659D" w:rsidRDefault="00876039" w:rsidP="00421D0A">
            <w:pPr>
              <w:ind w:firstLine="851"/>
              <w:jc w:val="center"/>
              <w:rPr>
                <w:lang w:val="uk-UA"/>
              </w:rPr>
            </w:pPr>
            <w:r w:rsidRPr="00BD659D">
              <w:rPr>
                <w:lang w:val="uk-UA"/>
              </w:rPr>
              <w:t>112</w:t>
            </w:r>
          </w:p>
        </w:tc>
        <w:tc>
          <w:tcPr>
            <w:tcW w:w="5103" w:type="dxa"/>
            <w:shd w:val="clear" w:color="auto" w:fill="auto"/>
          </w:tcPr>
          <w:p w:rsidR="00876039" w:rsidRPr="00BD659D" w:rsidRDefault="00876039" w:rsidP="00421D0A">
            <w:pPr>
              <w:rPr>
                <w:lang w:val="uk-UA"/>
              </w:rPr>
            </w:pPr>
            <w:r w:rsidRPr="00BD659D">
              <w:rPr>
                <w:lang w:val="uk-UA"/>
              </w:rPr>
              <w:t>Чи акт делегує виконання регуляторної функції чи її частини (включно з наданням обов’язкових послуг) певному суб’єкту господарювання (комунальному підприємству, установі, тощо)?</w:t>
            </w:r>
          </w:p>
          <w:p w:rsidR="00876039" w:rsidRPr="00BD659D" w:rsidRDefault="00876039" w:rsidP="00421D0A">
            <w:pPr>
              <w:rPr>
                <w:lang w:val="uk-UA"/>
              </w:rPr>
            </w:pPr>
          </w:p>
        </w:tc>
        <w:tc>
          <w:tcPr>
            <w:tcW w:w="3713" w:type="dxa"/>
            <w:shd w:val="clear" w:color="auto" w:fill="auto"/>
          </w:tcPr>
          <w:p w:rsidR="00876039" w:rsidRPr="00BD659D" w:rsidRDefault="00876039" w:rsidP="00421D0A">
            <w:pPr>
              <w:ind w:firstLine="851"/>
              <w:rPr>
                <w:lang w:val="uk-UA"/>
              </w:rPr>
            </w:pPr>
            <w:r w:rsidRPr="00BD659D">
              <w:rPr>
                <w:lang w:val="uk-UA"/>
              </w:rPr>
              <w:t>Ні ____</w:t>
            </w:r>
          </w:p>
          <w:p w:rsidR="00876039" w:rsidRPr="00BD659D" w:rsidRDefault="00876039" w:rsidP="00421D0A">
            <w:pPr>
              <w:ind w:firstLine="851"/>
              <w:rPr>
                <w:lang w:val="uk-UA"/>
              </w:rPr>
            </w:pPr>
            <w:r w:rsidRPr="00BD659D">
              <w:rPr>
                <w:lang w:val="uk-UA"/>
              </w:rPr>
              <w:t>Так ___ (пояснення наводиться у обґрунтуванні розділу «Рекомендації»)</w:t>
            </w:r>
          </w:p>
        </w:tc>
      </w:tr>
      <w:tr w:rsidR="00876039" w:rsidRPr="00BD659D" w:rsidTr="00421D0A">
        <w:tc>
          <w:tcPr>
            <w:tcW w:w="562" w:type="dxa"/>
            <w:shd w:val="clear" w:color="auto" w:fill="auto"/>
          </w:tcPr>
          <w:p w:rsidR="00876039" w:rsidRPr="00BD659D" w:rsidRDefault="00876039" w:rsidP="00421D0A">
            <w:pPr>
              <w:ind w:firstLine="851"/>
              <w:jc w:val="center"/>
              <w:rPr>
                <w:lang w:val="uk-UA"/>
              </w:rPr>
            </w:pPr>
            <w:r w:rsidRPr="00BD659D">
              <w:rPr>
                <w:lang w:val="uk-UA"/>
              </w:rPr>
              <w:t>113</w:t>
            </w:r>
          </w:p>
        </w:tc>
        <w:tc>
          <w:tcPr>
            <w:tcW w:w="5103" w:type="dxa"/>
            <w:shd w:val="clear" w:color="auto" w:fill="auto"/>
          </w:tcPr>
          <w:p w:rsidR="00876039" w:rsidRPr="00BD659D" w:rsidRDefault="00876039" w:rsidP="00421D0A">
            <w:pPr>
              <w:rPr>
                <w:lang w:val="uk-UA"/>
              </w:rPr>
            </w:pPr>
            <w:r w:rsidRPr="00BD659D">
              <w:rPr>
                <w:lang w:val="uk-UA"/>
              </w:rPr>
              <w:t>Чи акт вимагає придбання обладнання товарів чи послуг певного зразка чи у певних суб’єктів господарювання?</w:t>
            </w:r>
          </w:p>
          <w:p w:rsidR="00876039" w:rsidRPr="00BD659D" w:rsidRDefault="00876039" w:rsidP="00421D0A">
            <w:pPr>
              <w:rPr>
                <w:lang w:val="uk-UA"/>
              </w:rPr>
            </w:pPr>
          </w:p>
        </w:tc>
        <w:tc>
          <w:tcPr>
            <w:tcW w:w="3713" w:type="dxa"/>
            <w:shd w:val="clear" w:color="auto" w:fill="auto"/>
          </w:tcPr>
          <w:p w:rsidR="00876039" w:rsidRPr="00BD659D" w:rsidRDefault="00876039" w:rsidP="00421D0A">
            <w:pPr>
              <w:ind w:firstLine="851"/>
              <w:rPr>
                <w:lang w:val="uk-UA"/>
              </w:rPr>
            </w:pPr>
            <w:r w:rsidRPr="00BD659D">
              <w:rPr>
                <w:lang w:val="uk-UA"/>
              </w:rPr>
              <w:t>Ні ____</w:t>
            </w:r>
          </w:p>
          <w:p w:rsidR="00876039" w:rsidRPr="00BD659D" w:rsidRDefault="00876039" w:rsidP="00421D0A">
            <w:pPr>
              <w:ind w:firstLine="851"/>
              <w:rPr>
                <w:lang w:val="uk-UA"/>
              </w:rPr>
            </w:pPr>
            <w:r w:rsidRPr="00BD659D">
              <w:rPr>
                <w:lang w:val="uk-UA"/>
              </w:rPr>
              <w:t>Так ___ (пояснення наводиться у обґрунтуванні розділу «Рекомендації»)</w:t>
            </w:r>
          </w:p>
        </w:tc>
      </w:tr>
      <w:tr w:rsidR="00876039" w:rsidRPr="00BD659D" w:rsidTr="00421D0A">
        <w:tc>
          <w:tcPr>
            <w:tcW w:w="562" w:type="dxa"/>
            <w:shd w:val="clear" w:color="auto" w:fill="auto"/>
          </w:tcPr>
          <w:p w:rsidR="00876039" w:rsidRPr="00BD659D" w:rsidRDefault="00876039" w:rsidP="00421D0A">
            <w:pPr>
              <w:ind w:firstLine="851"/>
              <w:jc w:val="center"/>
              <w:rPr>
                <w:lang w:val="uk-UA"/>
              </w:rPr>
            </w:pPr>
            <w:r w:rsidRPr="00BD659D">
              <w:rPr>
                <w:lang w:val="uk-UA"/>
              </w:rPr>
              <w:t>114</w:t>
            </w:r>
          </w:p>
        </w:tc>
        <w:tc>
          <w:tcPr>
            <w:tcW w:w="5103" w:type="dxa"/>
            <w:shd w:val="clear" w:color="auto" w:fill="auto"/>
          </w:tcPr>
          <w:p w:rsidR="00876039" w:rsidRPr="00BD659D" w:rsidRDefault="00876039" w:rsidP="00421D0A">
            <w:pPr>
              <w:rPr>
                <w:lang w:val="uk-UA"/>
              </w:rPr>
            </w:pPr>
            <w:r w:rsidRPr="00BD659D">
              <w:rPr>
                <w:lang w:val="uk-UA"/>
              </w:rPr>
              <w:t>Чи акт чи практика його призводить до збільшення корупційних можливостей іншими методами не описаним вище?</w:t>
            </w:r>
          </w:p>
          <w:p w:rsidR="00876039" w:rsidRPr="00BD659D" w:rsidRDefault="00876039" w:rsidP="00421D0A">
            <w:pPr>
              <w:rPr>
                <w:lang w:val="uk-UA"/>
              </w:rPr>
            </w:pPr>
          </w:p>
        </w:tc>
        <w:tc>
          <w:tcPr>
            <w:tcW w:w="3713" w:type="dxa"/>
            <w:shd w:val="clear" w:color="auto" w:fill="auto"/>
          </w:tcPr>
          <w:p w:rsidR="00876039" w:rsidRPr="00BD659D" w:rsidRDefault="00876039" w:rsidP="00421D0A">
            <w:pPr>
              <w:ind w:firstLine="851"/>
              <w:rPr>
                <w:lang w:val="uk-UA"/>
              </w:rPr>
            </w:pPr>
            <w:r w:rsidRPr="00BD659D">
              <w:rPr>
                <w:lang w:val="uk-UA"/>
              </w:rPr>
              <w:t>Ні ____</w:t>
            </w:r>
          </w:p>
          <w:p w:rsidR="00876039" w:rsidRPr="00BD659D" w:rsidRDefault="00876039" w:rsidP="00421D0A">
            <w:pPr>
              <w:ind w:firstLine="851"/>
              <w:rPr>
                <w:lang w:val="uk-UA"/>
              </w:rPr>
            </w:pPr>
            <w:r w:rsidRPr="00BD659D">
              <w:rPr>
                <w:lang w:val="uk-UA"/>
              </w:rPr>
              <w:t>Так ___ (пояснення наводиться у обґрунтуванні розділу «Рекомендації»)</w:t>
            </w:r>
          </w:p>
        </w:tc>
      </w:tr>
      <w:tr w:rsidR="00876039" w:rsidRPr="00BD659D" w:rsidTr="00421D0A">
        <w:tc>
          <w:tcPr>
            <w:tcW w:w="562" w:type="dxa"/>
            <w:shd w:val="clear" w:color="auto" w:fill="auto"/>
          </w:tcPr>
          <w:p w:rsidR="00876039" w:rsidRPr="00BD659D" w:rsidRDefault="00876039" w:rsidP="00421D0A">
            <w:pPr>
              <w:ind w:firstLine="851"/>
              <w:jc w:val="center"/>
              <w:rPr>
                <w:lang w:val="uk-UA"/>
              </w:rPr>
            </w:pPr>
            <w:r w:rsidRPr="00BD659D">
              <w:rPr>
                <w:lang w:val="uk-UA"/>
              </w:rPr>
              <w:t>115</w:t>
            </w:r>
          </w:p>
        </w:tc>
        <w:tc>
          <w:tcPr>
            <w:tcW w:w="5103" w:type="dxa"/>
            <w:shd w:val="clear" w:color="auto" w:fill="auto"/>
          </w:tcPr>
          <w:p w:rsidR="00876039" w:rsidRPr="00BD659D" w:rsidRDefault="00876039" w:rsidP="00421D0A">
            <w:pPr>
              <w:rPr>
                <w:lang w:val="uk-UA"/>
              </w:rPr>
            </w:pPr>
            <w:r w:rsidRPr="00BD659D">
              <w:rPr>
                <w:lang w:val="uk-UA"/>
              </w:rPr>
              <w:t>Співвідношення масштабу регуляторного режиму та рівня фактичного вирішення проблеми.</w:t>
            </w:r>
          </w:p>
        </w:tc>
        <w:tc>
          <w:tcPr>
            <w:tcW w:w="3713" w:type="dxa"/>
            <w:shd w:val="clear" w:color="auto" w:fill="auto"/>
          </w:tcPr>
          <w:p w:rsidR="00876039" w:rsidRPr="00BD659D" w:rsidRDefault="00876039" w:rsidP="00421D0A">
            <w:pPr>
              <w:ind w:firstLine="851"/>
              <w:rPr>
                <w:lang w:val="uk-UA"/>
              </w:rPr>
            </w:pPr>
          </w:p>
        </w:tc>
      </w:tr>
      <w:tr w:rsidR="00876039" w:rsidRPr="00BD659D" w:rsidTr="00421D0A">
        <w:tc>
          <w:tcPr>
            <w:tcW w:w="9378" w:type="dxa"/>
            <w:gridSpan w:val="3"/>
            <w:shd w:val="clear" w:color="auto" w:fill="auto"/>
          </w:tcPr>
          <w:p w:rsidR="00876039" w:rsidRPr="00BD659D" w:rsidRDefault="00876039" w:rsidP="00421D0A">
            <w:pPr>
              <w:ind w:firstLine="851"/>
              <w:jc w:val="center"/>
              <w:rPr>
                <w:b/>
                <w:lang w:val="uk-UA"/>
              </w:rPr>
            </w:pPr>
            <w:r w:rsidRPr="00BD659D">
              <w:rPr>
                <w:b/>
                <w:lang w:val="uk-UA"/>
              </w:rPr>
              <w:t>Рекомендації</w:t>
            </w:r>
          </w:p>
        </w:tc>
      </w:tr>
      <w:tr w:rsidR="00876039" w:rsidRPr="00BD659D" w:rsidTr="00421D0A">
        <w:tc>
          <w:tcPr>
            <w:tcW w:w="9378" w:type="dxa"/>
            <w:gridSpan w:val="3"/>
            <w:shd w:val="clear" w:color="auto" w:fill="auto"/>
          </w:tcPr>
          <w:p w:rsidR="00876039" w:rsidRPr="00BD659D" w:rsidRDefault="00876039" w:rsidP="00421D0A">
            <w:pPr>
              <w:pStyle w:val="a3"/>
              <w:ind w:left="22"/>
              <w:rPr>
                <w:iCs/>
                <w:lang w:val="uk-UA"/>
              </w:rPr>
            </w:pPr>
            <w:r w:rsidRPr="00BD659D">
              <w:rPr>
                <w:iCs/>
                <w:lang w:val="uk-UA"/>
              </w:rPr>
              <w:t>Зазначається один з наступних варіантів:</w:t>
            </w:r>
          </w:p>
          <w:p w:rsidR="00876039" w:rsidRPr="00BD659D" w:rsidRDefault="00876039" w:rsidP="00421D0A">
            <w:pPr>
              <w:pStyle w:val="a3"/>
              <w:ind w:left="1080"/>
              <w:rPr>
                <w:iCs/>
                <w:lang w:val="uk-UA"/>
              </w:rPr>
            </w:pPr>
            <w:r w:rsidRPr="00BD659D">
              <w:rPr>
                <w:iCs/>
                <w:lang w:val="uk-UA"/>
              </w:rPr>
              <w:t>• Залишити акт без змін.</w:t>
            </w:r>
          </w:p>
          <w:p w:rsidR="00876039" w:rsidRPr="00BD659D" w:rsidRDefault="00876039" w:rsidP="00421D0A">
            <w:pPr>
              <w:pStyle w:val="a3"/>
              <w:ind w:left="1080"/>
              <w:rPr>
                <w:iCs/>
                <w:lang w:val="uk-UA"/>
              </w:rPr>
            </w:pPr>
            <w:r w:rsidRPr="00BD659D">
              <w:rPr>
                <w:iCs/>
                <w:lang w:val="uk-UA"/>
              </w:rPr>
              <w:t xml:space="preserve">• Внести зміни до діючого </w:t>
            </w:r>
            <w:proofErr w:type="spellStart"/>
            <w:r w:rsidRPr="00BD659D">
              <w:rPr>
                <w:iCs/>
                <w:lang w:val="uk-UA"/>
              </w:rPr>
              <w:t>акта</w:t>
            </w:r>
            <w:proofErr w:type="spellEnd"/>
            <w:r w:rsidRPr="00BD659D">
              <w:rPr>
                <w:iCs/>
                <w:lang w:val="uk-UA"/>
              </w:rPr>
              <w:t>.</w:t>
            </w:r>
          </w:p>
          <w:p w:rsidR="00876039" w:rsidRPr="00BD659D" w:rsidRDefault="00876039" w:rsidP="00421D0A">
            <w:pPr>
              <w:pStyle w:val="a3"/>
              <w:ind w:left="1080"/>
              <w:rPr>
                <w:iCs/>
                <w:lang w:val="uk-UA"/>
              </w:rPr>
            </w:pPr>
            <w:r w:rsidRPr="00BD659D">
              <w:rPr>
                <w:iCs/>
                <w:lang w:val="uk-UA"/>
              </w:rPr>
              <w:t xml:space="preserve">• Визнати таким, що втратив чинність, діючий акт та прийняти новий із дотриманням вимогам законодавства щодо змісту </w:t>
            </w:r>
            <w:proofErr w:type="spellStart"/>
            <w:r w:rsidRPr="00BD659D">
              <w:rPr>
                <w:iCs/>
                <w:lang w:val="uk-UA"/>
              </w:rPr>
              <w:t>акта</w:t>
            </w:r>
            <w:proofErr w:type="spellEnd"/>
            <w:r w:rsidRPr="00BD659D">
              <w:rPr>
                <w:iCs/>
                <w:lang w:val="uk-UA"/>
              </w:rPr>
              <w:t xml:space="preserve"> та процедури його прийняття.</w:t>
            </w:r>
          </w:p>
          <w:p w:rsidR="00876039" w:rsidRPr="00BD659D" w:rsidRDefault="00876039" w:rsidP="00421D0A">
            <w:pPr>
              <w:pStyle w:val="a3"/>
              <w:ind w:left="1080"/>
              <w:rPr>
                <w:u w:val="single"/>
                <w:lang w:val="uk-UA"/>
              </w:rPr>
            </w:pPr>
            <w:r w:rsidRPr="00BD659D">
              <w:rPr>
                <w:iCs/>
                <w:lang w:val="uk-UA"/>
              </w:rPr>
              <w:t>• Повністю визнати таким, що втратив чинність</w:t>
            </w:r>
            <w:r w:rsidRPr="00BD659D">
              <w:rPr>
                <w:iCs/>
                <w:u w:val="single"/>
                <w:lang w:val="uk-UA"/>
              </w:rPr>
              <w:t>.</w:t>
            </w:r>
          </w:p>
        </w:tc>
      </w:tr>
      <w:tr w:rsidR="00876039" w:rsidRPr="00BD659D" w:rsidTr="00421D0A">
        <w:tc>
          <w:tcPr>
            <w:tcW w:w="9378" w:type="dxa"/>
            <w:gridSpan w:val="3"/>
            <w:shd w:val="clear" w:color="auto" w:fill="auto"/>
          </w:tcPr>
          <w:p w:rsidR="00876039" w:rsidRPr="00BD659D" w:rsidRDefault="00876039" w:rsidP="00421D0A">
            <w:pPr>
              <w:ind w:left="1080"/>
              <w:contextualSpacing/>
              <w:rPr>
                <w:lang w:val="uk-UA"/>
              </w:rPr>
            </w:pPr>
            <w:r w:rsidRPr="00BD659D">
              <w:rPr>
                <w:lang w:val="uk-UA"/>
              </w:rPr>
              <w:t>Обґрунтування</w:t>
            </w:r>
          </w:p>
        </w:tc>
      </w:tr>
    </w:tbl>
    <w:p w:rsidR="004A393E" w:rsidRPr="00BD659D" w:rsidRDefault="004A393E" w:rsidP="00AC744F">
      <w:pPr>
        <w:rPr>
          <w:sz w:val="28"/>
          <w:szCs w:val="28"/>
          <w:lang w:val="uk-UA"/>
        </w:rPr>
      </w:pPr>
    </w:p>
    <w:sectPr w:rsidR="004A393E" w:rsidRPr="00BD659D" w:rsidSect="00BD659D">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4F3A"/>
    <w:multiLevelType w:val="hybridMultilevel"/>
    <w:tmpl w:val="271A6130"/>
    <w:lvl w:ilvl="0" w:tplc="8C38E216">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C932DE"/>
    <w:multiLevelType w:val="hybridMultilevel"/>
    <w:tmpl w:val="2782EF9E"/>
    <w:lvl w:ilvl="0" w:tplc="9B6C2B5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53A10E9E"/>
    <w:multiLevelType w:val="hybridMultilevel"/>
    <w:tmpl w:val="F01852DE"/>
    <w:lvl w:ilvl="0" w:tplc="212A933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677D6898"/>
    <w:multiLevelType w:val="hybridMultilevel"/>
    <w:tmpl w:val="2D4AF502"/>
    <w:lvl w:ilvl="0" w:tplc="B618697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81"/>
    <w:rsid w:val="000C2EC3"/>
    <w:rsid w:val="000C5FA3"/>
    <w:rsid w:val="0011761C"/>
    <w:rsid w:val="00141CB1"/>
    <w:rsid w:val="001831EC"/>
    <w:rsid w:val="00183B24"/>
    <w:rsid w:val="00246851"/>
    <w:rsid w:val="00250EDC"/>
    <w:rsid w:val="00314C32"/>
    <w:rsid w:val="0043310A"/>
    <w:rsid w:val="00492B36"/>
    <w:rsid w:val="004A393E"/>
    <w:rsid w:val="0056666F"/>
    <w:rsid w:val="005F3A46"/>
    <w:rsid w:val="00660900"/>
    <w:rsid w:val="00716A3A"/>
    <w:rsid w:val="0072451C"/>
    <w:rsid w:val="007B4C84"/>
    <w:rsid w:val="00876039"/>
    <w:rsid w:val="00883159"/>
    <w:rsid w:val="00992BE3"/>
    <w:rsid w:val="00AB5D81"/>
    <w:rsid w:val="00AC744F"/>
    <w:rsid w:val="00B062C1"/>
    <w:rsid w:val="00BD659D"/>
    <w:rsid w:val="00C13EF1"/>
    <w:rsid w:val="00DA13C8"/>
    <w:rsid w:val="00E4077D"/>
    <w:rsid w:val="00E63B73"/>
    <w:rsid w:val="00EE1B56"/>
    <w:rsid w:val="00FB6C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98B434"/>
  <w15:chartTrackingRefBased/>
  <w15:docId w15:val="{833248D6-D5DE-49FB-A50D-DCFC6A88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81"/>
    <w:rPr>
      <w:rFonts w:eastAsia="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159"/>
    <w:pPr>
      <w:ind w:left="720"/>
      <w:contextualSpacing/>
    </w:pPr>
  </w:style>
  <w:style w:type="table" w:styleId="a4">
    <w:name w:val="Table Grid"/>
    <w:basedOn w:val="a1"/>
    <w:uiPriority w:val="39"/>
    <w:rsid w:val="00BD6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C744F"/>
    <w:rPr>
      <w:rFonts w:ascii="Segoe UI" w:hAnsi="Segoe UI" w:cs="Segoe UI"/>
      <w:sz w:val="18"/>
      <w:szCs w:val="18"/>
    </w:rPr>
  </w:style>
  <w:style w:type="character" w:customStyle="1" w:styleId="a6">
    <w:name w:val="Текст выноски Знак"/>
    <w:basedOn w:val="a0"/>
    <w:link w:val="a5"/>
    <w:uiPriority w:val="99"/>
    <w:semiHidden/>
    <w:rsid w:val="00AC744F"/>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05C77-B205-471B-834D-D888FEC5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1411</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dc:creator>
  <cp:keywords/>
  <dc:description/>
  <cp:lastModifiedBy>USER</cp:lastModifiedBy>
  <cp:revision>21</cp:revision>
  <cp:lastPrinted>2021-08-30T13:32:00Z</cp:lastPrinted>
  <dcterms:created xsi:type="dcterms:W3CDTF">2021-08-30T05:51:00Z</dcterms:created>
  <dcterms:modified xsi:type="dcterms:W3CDTF">2021-09-01T13:07:00Z</dcterms:modified>
</cp:coreProperties>
</file>