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31" w:rsidRDefault="004C170C" w:rsidP="00506231">
      <w:pPr>
        <w:jc w:val="center"/>
        <w:outlineLvl w:val="0"/>
        <w:rPr>
          <w:b/>
          <w:szCs w:val="28"/>
        </w:rPr>
      </w:pPr>
      <w:r w:rsidRPr="004C17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62336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50835441" r:id="rId5"/>
        </w:pict>
      </w:r>
      <w:r w:rsidR="00506231">
        <w:rPr>
          <w:b/>
          <w:szCs w:val="28"/>
        </w:rPr>
        <w:t>УКРАЇНА</w:t>
      </w:r>
    </w:p>
    <w:p w:rsidR="00506231" w:rsidRDefault="00506231" w:rsidP="00506231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506231" w:rsidRDefault="00506231" w:rsidP="00506231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506231" w:rsidRDefault="00506231" w:rsidP="00506231">
      <w:pPr>
        <w:jc w:val="center"/>
        <w:rPr>
          <w:rFonts w:ascii="Arial" w:hAnsi="Arial"/>
          <w:szCs w:val="28"/>
        </w:rPr>
      </w:pPr>
    </w:p>
    <w:p w:rsidR="00506231" w:rsidRDefault="00506231" w:rsidP="0050623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506231" w:rsidRDefault="00506231" w:rsidP="00506231">
      <w:pPr>
        <w:jc w:val="center"/>
        <w:outlineLvl w:val="0"/>
        <w:rPr>
          <w:b/>
          <w:szCs w:val="28"/>
        </w:rPr>
      </w:pPr>
    </w:p>
    <w:p w:rsidR="00506231" w:rsidRDefault="00EB27F5" w:rsidP="00506231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16</w:t>
      </w:r>
      <w:r w:rsidR="00506231">
        <w:rPr>
          <w:b/>
          <w:szCs w:val="28"/>
          <w:lang w:eastAsia="uk-UA"/>
        </w:rPr>
        <w:t>.06.2</w:t>
      </w:r>
      <w:r>
        <w:rPr>
          <w:b/>
          <w:szCs w:val="28"/>
          <w:lang w:eastAsia="uk-UA"/>
        </w:rPr>
        <w:t>023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   № 267</w:t>
      </w:r>
      <w:r w:rsidR="00506231">
        <w:rPr>
          <w:b/>
          <w:szCs w:val="28"/>
          <w:lang w:eastAsia="uk-UA"/>
        </w:rPr>
        <w:t>/2023-рк</w:t>
      </w:r>
    </w:p>
    <w:p w:rsidR="00506231" w:rsidRDefault="00506231" w:rsidP="00506231">
      <w:pPr>
        <w:jc w:val="center"/>
        <w:outlineLvl w:val="0"/>
        <w:rPr>
          <w:b/>
          <w:color w:val="FF0000"/>
          <w:szCs w:val="28"/>
        </w:rPr>
      </w:pPr>
    </w:p>
    <w:p w:rsidR="00506231" w:rsidRDefault="00506231" w:rsidP="00506231">
      <w:pPr>
        <w:tabs>
          <w:tab w:val="left" w:pos="4320"/>
        </w:tabs>
        <w:ind w:right="3827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директора </w:t>
      </w:r>
      <w:proofErr w:type="spellStart"/>
      <w:r>
        <w:rPr>
          <w:szCs w:val="28"/>
          <w:lang w:eastAsia="uk-UA"/>
        </w:rPr>
        <w:t>Старокривинського</w:t>
      </w:r>
      <w:proofErr w:type="spellEnd"/>
      <w:r>
        <w:rPr>
          <w:szCs w:val="28"/>
          <w:lang w:eastAsia="uk-UA"/>
        </w:rPr>
        <w:t xml:space="preserve"> ліцею № 5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</w:p>
    <w:p w:rsidR="00506231" w:rsidRDefault="00506231" w:rsidP="00506231">
      <w:pPr>
        <w:ind w:firstLine="708"/>
        <w:jc w:val="both"/>
        <w:rPr>
          <w:color w:val="FF0000"/>
          <w:szCs w:val="28"/>
          <w:lang w:eastAsia="uk-UA"/>
        </w:rPr>
      </w:pPr>
    </w:p>
    <w:p w:rsidR="00506231" w:rsidRDefault="00506231" w:rsidP="00506231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розпорядження міського </w:t>
      </w:r>
      <w:r w:rsidR="00EB27F5">
        <w:rPr>
          <w:szCs w:val="28"/>
          <w:lang w:eastAsia="uk-UA"/>
        </w:rPr>
        <w:t>голови від 06 червня</w:t>
      </w:r>
      <w:r>
        <w:rPr>
          <w:szCs w:val="28"/>
          <w:lang w:eastAsia="uk-UA"/>
        </w:rPr>
        <w:t xml:space="preserve"> 2023 року № 79/2022-рв «Про погодження надання директору </w:t>
      </w:r>
      <w:proofErr w:type="spellStart"/>
      <w:r>
        <w:rPr>
          <w:szCs w:val="28"/>
          <w:lang w:eastAsia="uk-UA"/>
        </w:rPr>
        <w:t>Старокривинського</w:t>
      </w:r>
      <w:proofErr w:type="spellEnd"/>
      <w:r>
        <w:rPr>
          <w:szCs w:val="28"/>
          <w:lang w:eastAsia="uk-UA"/>
        </w:rPr>
        <w:t xml:space="preserve"> ліцею № 5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 Груші О.С. частини щорічної основної відпустки», </w:t>
      </w:r>
      <w:r>
        <w:t xml:space="preserve">пункту 1.6. Контракту укладеного з </w:t>
      </w:r>
      <w:r>
        <w:rPr>
          <w:szCs w:val="28"/>
        </w:rPr>
        <w:t xml:space="preserve">директором </w:t>
      </w:r>
      <w:proofErr w:type="spellStart"/>
      <w:r>
        <w:rPr>
          <w:szCs w:val="28"/>
        </w:rPr>
        <w:t>Старокривинського</w:t>
      </w:r>
      <w:proofErr w:type="spellEnd"/>
      <w:r>
        <w:rPr>
          <w:szCs w:val="28"/>
        </w:rPr>
        <w:t xml:space="preserve"> ліцею № 5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 Грушею О.С. від 01 липня 2020 року, зі змінами:</w:t>
      </w:r>
    </w:p>
    <w:p w:rsidR="00506231" w:rsidRDefault="00506231" w:rsidP="00506231">
      <w:pPr>
        <w:ind w:firstLine="708"/>
        <w:jc w:val="both"/>
        <w:rPr>
          <w:color w:val="FF0000"/>
          <w:szCs w:val="28"/>
        </w:rPr>
      </w:pPr>
    </w:p>
    <w:p w:rsidR="00506231" w:rsidRDefault="00506231" w:rsidP="00506231">
      <w:pPr>
        <w:ind w:firstLine="708"/>
        <w:jc w:val="both"/>
        <w:rPr>
          <w:lang w:eastAsia="uk-UA"/>
        </w:rPr>
      </w:pPr>
      <w:r>
        <w:rPr>
          <w:lang w:eastAsia="uk-UA"/>
        </w:rPr>
        <w:t xml:space="preserve">1. Тимчасове виконання обов’язків директора </w:t>
      </w:r>
      <w:proofErr w:type="spellStart"/>
      <w:r>
        <w:rPr>
          <w:szCs w:val="28"/>
          <w:lang w:eastAsia="uk-UA"/>
        </w:rPr>
        <w:t>Старокривинського</w:t>
      </w:r>
      <w:proofErr w:type="spellEnd"/>
      <w:r>
        <w:rPr>
          <w:szCs w:val="28"/>
          <w:lang w:eastAsia="uk-UA"/>
        </w:rPr>
        <w:t xml:space="preserve"> ліцею № 5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</w:t>
      </w:r>
      <w:r>
        <w:rPr>
          <w:lang w:eastAsia="uk-UA"/>
        </w:rPr>
        <w:t xml:space="preserve">, на період частини щорічної основної відпустки директора </w:t>
      </w:r>
      <w:proofErr w:type="spellStart"/>
      <w:r>
        <w:rPr>
          <w:szCs w:val="28"/>
          <w:lang w:eastAsia="uk-UA"/>
        </w:rPr>
        <w:t>Старокривинського</w:t>
      </w:r>
      <w:proofErr w:type="spellEnd"/>
      <w:r>
        <w:rPr>
          <w:szCs w:val="28"/>
          <w:lang w:eastAsia="uk-UA"/>
        </w:rPr>
        <w:t xml:space="preserve"> ліцею № 5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</w:t>
      </w:r>
      <w:r>
        <w:rPr>
          <w:szCs w:val="28"/>
        </w:rPr>
        <w:t xml:space="preserve"> </w:t>
      </w:r>
      <w:r>
        <w:rPr>
          <w:lang w:eastAsia="uk-UA"/>
        </w:rPr>
        <w:t>ГРУШІ Олени Сергіївни:</w:t>
      </w:r>
    </w:p>
    <w:p w:rsidR="00506231" w:rsidRDefault="00506231" w:rsidP="00506231">
      <w:pPr>
        <w:ind w:firstLine="708"/>
        <w:jc w:val="both"/>
        <w:rPr>
          <w:lang w:eastAsia="uk-UA"/>
        </w:rPr>
      </w:pPr>
      <w:r>
        <w:rPr>
          <w:lang w:eastAsia="uk-UA"/>
        </w:rPr>
        <w:t xml:space="preserve">1.1. від 03 липня 2023 року до 16 липня 2023 року включно покласти на заступника директора з виховної роботи </w:t>
      </w:r>
      <w:proofErr w:type="spellStart"/>
      <w:r>
        <w:rPr>
          <w:szCs w:val="28"/>
          <w:lang w:eastAsia="uk-UA"/>
        </w:rPr>
        <w:t>Старокривинського</w:t>
      </w:r>
      <w:proofErr w:type="spellEnd"/>
      <w:r>
        <w:rPr>
          <w:szCs w:val="28"/>
          <w:lang w:eastAsia="uk-UA"/>
        </w:rPr>
        <w:t xml:space="preserve"> ліцею № 5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</w:t>
      </w:r>
      <w:r>
        <w:rPr>
          <w:lang w:eastAsia="uk-UA"/>
        </w:rPr>
        <w:t xml:space="preserve"> КРАЙЧИНСЬКУ Наталію Сергіївну;</w:t>
      </w:r>
    </w:p>
    <w:p w:rsidR="00506231" w:rsidRDefault="00506231" w:rsidP="00506231">
      <w:pPr>
        <w:ind w:firstLine="708"/>
        <w:jc w:val="both"/>
        <w:rPr>
          <w:lang w:eastAsia="uk-UA"/>
        </w:rPr>
      </w:pPr>
      <w:r>
        <w:rPr>
          <w:lang w:eastAsia="uk-UA"/>
        </w:rPr>
        <w:t xml:space="preserve">1.2. від 17 липня 2023 року до 28 липня 2023 року включно покласти на учителя математики </w:t>
      </w:r>
      <w:proofErr w:type="spellStart"/>
      <w:r>
        <w:rPr>
          <w:szCs w:val="28"/>
          <w:lang w:eastAsia="uk-UA"/>
        </w:rPr>
        <w:t>Старокривинського</w:t>
      </w:r>
      <w:proofErr w:type="spellEnd"/>
      <w:r>
        <w:rPr>
          <w:szCs w:val="28"/>
          <w:lang w:eastAsia="uk-UA"/>
        </w:rPr>
        <w:t xml:space="preserve"> ліцею № 5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</w:t>
      </w:r>
      <w:r>
        <w:rPr>
          <w:lang w:eastAsia="uk-UA"/>
        </w:rPr>
        <w:t xml:space="preserve"> ГУМЕНЮК Тетяну Василівну;</w:t>
      </w:r>
    </w:p>
    <w:p w:rsidR="00506231" w:rsidRDefault="00506231" w:rsidP="00506231">
      <w:pPr>
        <w:ind w:firstLine="708"/>
        <w:jc w:val="both"/>
        <w:rPr>
          <w:lang w:eastAsia="uk-UA"/>
        </w:rPr>
      </w:pPr>
      <w:r>
        <w:rPr>
          <w:lang w:eastAsia="uk-UA"/>
        </w:rPr>
        <w:t xml:space="preserve">1.3. від 29 липня 2023 року до 13 серпня 2023 року включно покласти на практичного психолога </w:t>
      </w:r>
      <w:proofErr w:type="spellStart"/>
      <w:r>
        <w:rPr>
          <w:szCs w:val="28"/>
          <w:lang w:eastAsia="uk-UA"/>
        </w:rPr>
        <w:t>Старокривинського</w:t>
      </w:r>
      <w:proofErr w:type="spellEnd"/>
      <w:r>
        <w:rPr>
          <w:szCs w:val="28"/>
          <w:lang w:eastAsia="uk-UA"/>
        </w:rPr>
        <w:t xml:space="preserve"> ліцею № 5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</w:t>
      </w:r>
      <w:r>
        <w:rPr>
          <w:lang w:eastAsia="uk-UA"/>
        </w:rPr>
        <w:t xml:space="preserve"> ПОБЕРЕЖНУ Людмилу Леонідівну.</w:t>
      </w:r>
    </w:p>
    <w:p w:rsidR="00506231" w:rsidRDefault="00506231" w:rsidP="00506231">
      <w:pPr>
        <w:ind w:left="1843" w:hanging="1135"/>
        <w:jc w:val="both"/>
      </w:pPr>
      <w:r>
        <w:t>Підстава:</w:t>
      </w:r>
      <w:r>
        <w:tab/>
        <w:t xml:space="preserve">- подання начальника управління освіти виконавчого комітету </w:t>
      </w:r>
      <w:proofErr w:type="spellStart"/>
      <w:r>
        <w:t>Нетішинської</w:t>
      </w:r>
      <w:proofErr w:type="spellEnd"/>
      <w:r>
        <w:t xml:space="preserve"> міської ради Ольги </w:t>
      </w:r>
      <w:proofErr w:type="spellStart"/>
      <w:r>
        <w:t>Бобіної</w:t>
      </w:r>
      <w:proofErr w:type="spellEnd"/>
      <w:r>
        <w:t xml:space="preserve"> від 14 червня                2023 року № 04/02-04-866.</w:t>
      </w:r>
    </w:p>
    <w:p w:rsidR="00506231" w:rsidRDefault="00506231" w:rsidP="00506231">
      <w:pPr>
        <w:ind w:left="1843" w:hanging="1135"/>
        <w:jc w:val="both"/>
      </w:pPr>
    </w:p>
    <w:p w:rsidR="00506231" w:rsidRDefault="00506231" w:rsidP="00506231">
      <w:pPr>
        <w:ind w:left="1843" w:hanging="1135"/>
        <w:jc w:val="center"/>
      </w:pPr>
      <w:r>
        <w:t>2</w:t>
      </w:r>
    </w:p>
    <w:p w:rsidR="00506231" w:rsidRDefault="00506231" w:rsidP="00506231">
      <w:pPr>
        <w:jc w:val="both"/>
      </w:pPr>
      <w:r>
        <w:rPr>
          <w:szCs w:val="28"/>
        </w:rPr>
        <w:tab/>
        <w:t xml:space="preserve">2. Контроль за виконанням цього розпорядження покласти на заступника міського голови з питань діяльності виконавчих органів ради Василя </w:t>
      </w:r>
      <w:proofErr w:type="spellStart"/>
      <w:r>
        <w:rPr>
          <w:szCs w:val="28"/>
        </w:rPr>
        <w:t>Миська</w:t>
      </w:r>
      <w:proofErr w:type="spellEnd"/>
      <w:r>
        <w:rPr>
          <w:szCs w:val="28"/>
        </w:rPr>
        <w:t>.</w:t>
      </w: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bCs/>
          <w:szCs w:val="28"/>
        </w:rPr>
      </w:pPr>
      <w:r>
        <w:rPr>
          <w:bCs/>
          <w:szCs w:val="28"/>
        </w:rPr>
        <w:t xml:space="preserve">Міський голова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Олександр СУПРУНЮК</w:t>
      </w: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</w:p>
    <w:p w:rsidR="00506231" w:rsidRDefault="00506231" w:rsidP="00506231">
      <w:pPr>
        <w:jc w:val="both"/>
        <w:rPr>
          <w:szCs w:val="28"/>
        </w:rPr>
      </w:pPr>
      <w:r>
        <w:rPr>
          <w:szCs w:val="28"/>
        </w:rPr>
        <w:t>З розпорядженням ознайомлені:</w:t>
      </w:r>
    </w:p>
    <w:p w:rsidR="00506231" w:rsidRDefault="00506231" w:rsidP="00506231">
      <w:pPr>
        <w:jc w:val="both"/>
        <w:rPr>
          <w:szCs w:val="28"/>
        </w:rPr>
      </w:pPr>
      <w:r>
        <w:rPr>
          <w:szCs w:val="28"/>
        </w:rPr>
        <w:t>Груша О.С.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«____»_________ 2023 року</w:t>
      </w:r>
    </w:p>
    <w:p w:rsidR="00506231" w:rsidRDefault="00506231" w:rsidP="00506231">
      <w:pPr>
        <w:jc w:val="both"/>
        <w:rPr>
          <w:szCs w:val="28"/>
        </w:rPr>
      </w:pPr>
      <w:proofErr w:type="spellStart"/>
      <w:r>
        <w:rPr>
          <w:szCs w:val="28"/>
        </w:rPr>
        <w:t>Крайчинська</w:t>
      </w:r>
      <w:proofErr w:type="spellEnd"/>
      <w:r>
        <w:rPr>
          <w:szCs w:val="28"/>
        </w:rPr>
        <w:t xml:space="preserve"> Н.С.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«____»_________ 2023 року</w:t>
      </w:r>
    </w:p>
    <w:p w:rsidR="00506231" w:rsidRDefault="00506231" w:rsidP="00506231">
      <w:pPr>
        <w:jc w:val="both"/>
        <w:rPr>
          <w:szCs w:val="28"/>
        </w:rPr>
      </w:pPr>
      <w:r>
        <w:rPr>
          <w:szCs w:val="28"/>
        </w:rPr>
        <w:t>Гуменюк Т.В.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«____»_________ 2023 року</w:t>
      </w:r>
    </w:p>
    <w:p w:rsidR="00506231" w:rsidRDefault="00506231" w:rsidP="00506231">
      <w:pPr>
        <w:jc w:val="both"/>
        <w:rPr>
          <w:szCs w:val="28"/>
        </w:rPr>
      </w:pPr>
      <w:r>
        <w:rPr>
          <w:szCs w:val="28"/>
        </w:rPr>
        <w:t>Побережна Л.Л.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«____»_________ 2023 року</w:t>
      </w:r>
    </w:p>
    <w:p w:rsidR="00506231" w:rsidRDefault="00506231" w:rsidP="00506231">
      <w:pPr>
        <w:jc w:val="center"/>
        <w:outlineLvl w:val="0"/>
        <w:rPr>
          <w:b/>
          <w:szCs w:val="28"/>
        </w:rPr>
      </w:pPr>
    </w:p>
    <w:p w:rsidR="00ED7C45" w:rsidRDefault="00ED7C45"/>
    <w:sectPr w:rsidR="00ED7C45" w:rsidSect="00EB27F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231"/>
    <w:rsid w:val="00084437"/>
    <w:rsid w:val="00113450"/>
    <w:rsid w:val="001D15EB"/>
    <w:rsid w:val="001F5C75"/>
    <w:rsid w:val="002A6D2D"/>
    <w:rsid w:val="002B2C2E"/>
    <w:rsid w:val="0039401B"/>
    <w:rsid w:val="003B1F23"/>
    <w:rsid w:val="00402623"/>
    <w:rsid w:val="004C170C"/>
    <w:rsid w:val="004F3B72"/>
    <w:rsid w:val="00506231"/>
    <w:rsid w:val="00515D15"/>
    <w:rsid w:val="00570954"/>
    <w:rsid w:val="00675F5B"/>
    <w:rsid w:val="006C0C56"/>
    <w:rsid w:val="007203BA"/>
    <w:rsid w:val="009B510A"/>
    <w:rsid w:val="00A06051"/>
    <w:rsid w:val="00A85261"/>
    <w:rsid w:val="00AF56F3"/>
    <w:rsid w:val="00AF6293"/>
    <w:rsid w:val="00B418E7"/>
    <w:rsid w:val="00B97C2D"/>
    <w:rsid w:val="00E15CF5"/>
    <w:rsid w:val="00EB27F5"/>
    <w:rsid w:val="00ED7C45"/>
    <w:rsid w:val="00F75FBF"/>
    <w:rsid w:val="00FA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19</cp:revision>
  <dcterms:created xsi:type="dcterms:W3CDTF">2023-07-14T07:07:00Z</dcterms:created>
  <dcterms:modified xsi:type="dcterms:W3CDTF">2023-07-14T07:24:00Z</dcterms:modified>
</cp:coreProperties>
</file>