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43" w:rsidRDefault="00876943" w:rsidP="00734548">
      <w:pPr>
        <w:spacing w:after="0" w:line="240" w:lineRule="auto"/>
        <w:jc w:val="center"/>
        <w:rPr>
          <w:rFonts w:ascii="Times New Roman" w:hAnsi="Times New Roman"/>
          <w:b/>
          <w:sz w:val="28"/>
          <w:szCs w:val="28"/>
        </w:rPr>
      </w:pPr>
      <w:r w:rsidRPr="00734548">
        <w:rPr>
          <w:rFonts w:ascii="Times New Roman" w:hAnsi="Times New Roman"/>
          <w:b/>
          <w:sz w:val="28"/>
          <w:szCs w:val="28"/>
        </w:rPr>
        <w:t>ПОЯСНЮВАЛЬНА ЗАПИСКА</w:t>
      </w:r>
    </w:p>
    <w:p w:rsidR="00876943" w:rsidRPr="00F3340A" w:rsidRDefault="00876943" w:rsidP="00734548">
      <w:pPr>
        <w:spacing w:after="0" w:line="240" w:lineRule="auto"/>
        <w:jc w:val="center"/>
        <w:rPr>
          <w:rFonts w:ascii="Times New Roman" w:hAnsi="Times New Roman"/>
          <w:b/>
          <w:sz w:val="28"/>
          <w:szCs w:val="28"/>
          <w:lang w:val="uk-UA"/>
        </w:rPr>
      </w:pPr>
      <w:r>
        <w:rPr>
          <w:rFonts w:ascii="Times New Roman" w:hAnsi="Times New Roman"/>
          <w:b/>
          <w:sz w:val="28"/>
          <w:szCs w:val="28"/>
        </w:rPr>
        <w:t>до проєкту рішення «</w:t>
      </w:r>
      <w:r w:rsidRPr="00734548">
        <w:rPr>
          <w:rFonts w:ascii="Times New Roman" w:hAnsi="Times New Roman"/>
          <w:b/>
          <w:sz w:val="28"/>
          <w:szCs w:val="28"/>
        </w:rPr>
        <w:t>Про внесення змін до бюджету Нетішинської міської тер</w:t>
      </w:r>
      <w:r>
        <w:rPr>
          <w:rFonts w:ascii="Times New Roman" w:hAnsi="Times New Roman"/>
          <w:b/>
          <w:sz w:val="28"/>
          <w:szCs w:val="28"/>
        </w:rPr>
        <w:t>иторіальної громади на 2021 рік»</w:t>
      </w:r>
      <w:r>
        <w:rPr>
          <w:rFonts w:ascii="Times New Roman" w:hAnsi="Times New Roman"/>
          <w:b/>
          <w:sz w:val="28"/>
          <w:szCs w:val="28"/>
          <w:lang w:val="uk-UA"/>
        </w:rPr>
        <w:t xml:space="preserve"> (</w:t>
      </w:r>
      <w:r>
        <w:rPr>
          <w:rFonts w:ascii="Times New Roman" w:hAnsi="Times New Roman"/>
          <w:b/>
          <w:sz w:val="28"/>
          <w:szCs w:val="28"/>
        </w:rPr>
        <w:t>0</w:t>
      </w:r>
      <w:r>
        <w:rPr>
          <w:rFonts w:ascii="Times New Roman" w:hAnsi="Times New Roman"/>
          <w:b/>
          <w:sz w:val="28"/>
          <w:szCs w:val="28"/>
          <w:lang w:val="uk-UA"/>
        </w:rPr>
        <w:t>7.10.2021)</w:t>
      </w:r>
    </w:p>
    <w:p w:rsidR="00876943" w:rsidRDefault="00876943" w:rsidP="00734548">
      <w:pPr>
        <w:spacing w:after="0" w:line="240" w:lineRule="auto"/>
        <w:jc w:val="center"/>
        <w:rPr>
          <w:rFonts w:ascii="Times New Roman" w:hAnsi="Times New Roman"/>
          <w:b/>
          <w:sz w:val="28"/>
          <w:szCs w:val="28"/>
          <w:lang w:val="uk-UA"/>
        </w:rPr>
      </w:pPr>
    </w:p>
    <w:p w:rsidR="00876943" w:rsidRPr="00993C78" w:rsidRDefault="00876943" w:rsidP="00993C78">
      <w:pPr>
        <w:spacing w:after="0" w:line="240" w:lineRule="auto"/>
        <w:jc w:val="center"/>
        <w:rPr>
          <w:rFonts w:ascii="Times New Roman" w:hAnsi="Times New Roman"/>
          <w:i/>
          <w:sz w:val="28"/>
          <w:szCs w:val="28"/>
          <w:lang w:val="uk-UA"/>
        </w:rPr>
      </w:pPr>
      <w:r w:rsidRPr="00993C78">
        <w:rPr>
          <w:rFonts w:ascii="Times New Roman" w:hAnsi="Times New Roman"/>
          <w:i/>
          <w:sz w:val="28"/>
          <w:szCs w:val="28"/>
          <w:lang w:val="uk-UA"/>
        </w:rPr>
        <w:t>І. Обґрунтування необхідності прийняття змін до бюджету Нетішинської міської територіальної громади</w:t>
      </w:r>
    </w:p>
    <w:p w:rsidR="00876943" w:rsidRDefault="00876943" w:rsidP="00993C78">
      <w:pPr>
        <w:spacing w:after="0" w:line="240" w:lineRule="auto"/>
        <w:ind w:firstLine="567"/>
        <w:jc w:val="both"/>
        <w:rPr>
          <w:rFonts w:ascii="Times New Roman" w:hAnsi="Times New Roman"/>
          <w:sz w:val="28"/>
          <w:szCs w:val="28"/>
          <w:lang w:val="uk-UA"/>
        </w:rPr>
      </w:pPr>
      <w:r w:rsidRPr="00734548">
        <w:rPr>
          <w:rFonts w:ascii="Times New Roman" w:hAnsi="Times New Roman"/>
          <w:sz w:val="28"/>
          <w:szCs w:val="28"/>
          <w:lang w:val="uk-UA"/>
        </w:rPr>
        <w:t>Проект рішення розроблений з метою вирішення окремих проблемних питань</w:t>
      </w:r>
      <w:r>
        <w:rPr>
          <w:rFonts w:ascii="Times New Roman" w:hAnsi="Times New Roman"/>
          <w:sz w:val="28"/>
          <w:szCs w:val="28"/>
          <w:lang w:val="uk-UA"/>
        </w:rPr>
        <w:t xml:space="preserve"> територіальної громади</w:t>
      </w:r>
    </w:p>
    <w:p w:rsidR="00876943" w:rsidRPr="00993C78" w:rsidRDefault="00876943" w:rsidP="00993C78">
      <w:pPr>
        <w:spacing w:after="0" w:line="240" w:lineRule="auto"/>
        <w:jc w:val="center"/>
        <w:rPr>
          <w:rFonts w:ascii="Times New Roman" w:hAnsi="Times New Roman"/>
          <w:i/>
          <w:sz w:val="28"/>
          <w:szCs w:val="28"/>
          <w:lang w:val="uk-UA"/>
        </w:rPr>
      </w:pPr>
      <w:r w:rsidRPr="00993C78">
        <w:rPr>
          <w:rFonts w:ascii="Times New Roman" w:hAnsi="Times New Roman"/>
          <w:i/>
          <w:sz w:val="28"/>
          <w:szCs w:val="28"/>
          <w:lang w:val="uk-UA"/>
        </w:rPr>
        <w:t>ІІ. Стан нормативно-правової бази у даній сфері правового регулювання</w:t>
      </w:r>
    </w:p>
    <w:p w:rsidR="00876943" w:rsidRDefault="00876943" w:rsidP="00993C78">
      <w:pPr>
        <w:spacing w:after="0" w:line="240" w:lineRule="auto"/>
        <w:ind w:firstLine="567"/>
        <w:jc w:val="both"/>
        <w:rPr>
          <w:rFonts w:ascii="Times New Roman" w:hAnsi="Times New Roman"/>
          <w:sz w:val="28"/>
          <w:szCs w:val="28"/>
          <w:lang w:val="uk-UA"/>
        </w:rPr>
      </w:pPr>
      <w:r w:rsidRPr="00734548">
        <w:rPr>
          <w:rFonts w:ascii="Times New Roman" w:hAnsi="Times New Roman"/>
          <w:sz w:val="28"/>
          <w:szCs w:val="28"/>
          <w:lang w:val="uk-UA"/>
        </w:rPr>
        <w:t xml:space="preserve">Бюджетний кодекс України, закони України «Про Державний бюджет України на 2021 рік», «Про місцеве самоврядування в Україні», </w:t>
      </w:r>
      <w:r>
        <w:rPr>
          <w:rFonts w:ascii="Times New Roman" w:hAnsi="Times New Roman"/>
          <w:sz w:val="28"/>
          <w:szCs w:val="28"/>
          <w:lang w:val="uk-UA"/>
        </w:rPr>
        <w:t xml:space="preserve">розпорядження Кабінету Міністрів України від 01 вересня 2021 року №1047-р </w:t>
      </w:r>
      <w:r w:rsidRPr="00F3532B">
        <w:rPr>
          <w:rFonts w:ascii="Times New Roman" w:hAnsi="Times New Roman"/>
          <w:sz w:val="28"/>
          <w:szCs w:val="28"/>
          <w:lang w:val="uk-UA"/>
        </w:rPr>
        <w:t>«</w:t>
      </w:r>
      <w:r w:rsidRPr="00F3532B">
        <w:rPr>
          <w:rFonts w:ascii="ProbaPro" w:hAnsi="ProbaPro"/>
          <w:bCs/>
          <w:sz w:val="27"/>
          <w:szCs w:val="27"/>
          <w:shd w:val="clear" w:color="auto" w:fill="FFFFFF"/>
          <w:lang w:val="uk-UA"/>
        </w:rPr>
        <w:t>Про розподіл обсягу субвенції з державного бюджету місцевим бюджетам на реалізацію програми «Спроможна школа для кращих результатів» у 2021 році»</w:t>
      </w:r>
      <w:r>
        <w:rPr>
          <w:rFonts w:ascii="ProbaPro" w:hAnsi="ProbaPro"/>
          <w:bCs/>
          <w:sz w:val="27"/>
          <w:szCs w:val="27"/>
          <w:shd w:val="clear" w:color="auto" w:fill="FFFFFF"/>
          <w:lang w:val="uk-UA"/>
        </w:rPr>
        <w:t xml:space="preserve">, </w:t>
      </w:r>
      <w:r>
        <w:rPr>
          <w:rFonts w:ascii="Times New Roman" w:hAnsi="Times New Roman"/>
          <w:sz w:val="28"/>
          <w:szCs w:val="28"/>
          <w:lang w:val="uk-UA"/>
        </w:rPr>
        <w:t xml:space="preserve">розпорядження голови обласної державної адміністрації від 26 серпня          2021 року № 677/2021-р «Про збільшення обсягу субвенції на 2021 рік», розпорядження голови обласної державної адміністрації від 30 серпня 2021 року № 685/2021-р «Про збільшення обсягу доходів та видатків обласного бюджету на 2021 рік», </w:t>
      </w:r>
      <w:r w:rsidRPr="00AA5BCB">
        <w:rPr>
          <w:rFonts w:ascii="Times New Roman" w:hAnsi="Times New Roman"/>
          <w:sz w:val="28"/>
          <w:szCs w:val="28"/>
          <w:lang w:val="uk-UA"/>
        </w:rPr>
        <w:t xml:space="preserve">рішення </w:t>
      </w:r>
      <w:r>
        <w:rPr>
          <w:rFonts w:ascii="Times New Roman" w:hAnsi="Times New Roman"/>
          <w:sz w:val="28"/>
          <w:szCs w:val="28"/>
          <w:lang w:val="uk-UA"/>
        </w:rPr>
        <w:t>четвертої</w:t>
      </w:r>
      <w:r w:rsidRPr="00734548">
        <w:rPr>
          <w:rFonts w:ascii="Times New Roman" w:hAnsi="Times New Roman"/>
          <w:sz w:val="28"/>
          <w:szCs w:val="28"/>
          <w:lang w:val="uk-UA"/>
        </w:rPr>
        <w:t xml:space="preserve"> сесії Н</w:t>
      </w:r>
      <w:r>
        <w:rPr>
          <w:rFonts w:ascii="Times New Roman" w:hAnsi="Times New Roman"/>
          <w:sz w:val="28"/>
          <w:szCs w:val="28"/>
          <w:lang w:val="uk-UA"/>
        </w:rPr>
        <w:t>етішинської міської ради</w:t>
      </w:r>
      <w:r w:rsidRPr="00734548">
        <w:rPr>
          <w:rFonts w:ascii="Times New Roman" w:hAnsi="Times New Roman"/>
          <w:sz w:val="28"/>
          <w:szCs w:val="28"/>
          <w:lang w:val="uk-UA"/>
        </w:rPr>
        <w:t xml:space="preserve"> VІІ</w:t>
      </w:r>
      <w:r>
        <w:rPr>
          <w:rFonts w:ascii="Times New Roman" w:hAnsi="Times New Roman"/>
          <w:sz w:val="28"/>
          <w:szCs w:val="28"/>
          <w:lang w:val="uk-UA"/>
        </w:rPr>
        <w:t>І</w:t>
      </w:r>
      <w:r w:rsidRPr="00734548">
        <w:rPr>
          <w:rFonts w:ascii="Times New Roman" w:hAnsi="Times New Roman"/>
          <w:sz w:val="28"/>
          <w:szCs w:val="28"/>
          <w:lang w:val="uk-UA"/>
        </w:rPr>
        <w:t xml:space="preserve"> скли</w:t>
      </w:r>
      <w:r>
        <w:rPr>
          <w:rFonts w:ascii="Times New Roman" w:hAnsi="Times New Roman"/>
          <w:sz w:val="28"/>
          <w:szCs w:val="28"/>
          <w:lang w:val="uk-UA"/>
        </w:rPr>
        <w:t>кання від 23 грудня 2020 року № 4/191 «</w:t>
      </w:r>
      <w:r w:rsidRPr="00734548">
        <w:rPr>
          <w:rFonts w:ascii="Times New Roman" w:hAnsi="Times New Roman"/>
          <w:sz w:val="28"/>
          <w:szCs w:val="28"/>
          <w:lang w:val="uk-UA"/>
        </w:rPr>
        <w:t xml:space="preserve">Про бюджет Нетішинської міської </w:t>
      </w:r>
      <w:r>
        <w:rPr>
          <w:rFonts w:ascii="Times New Roman" w:hAnsi="Times New Roman"/>
          <w:sz w:val="28"/>
          <w:szCs w:val="28"/>
          <w:lang w:val="uk-UA"/>
        </w:rPr>
        <w:t>територіальної громади на 2021 рік»</w:t>
      </w:r>
      <w:r w:rsidRPr="00734548">
        <w:rPr>
          <w:rFonts w:ascii="Times New Roman" w:hAnsi="Times New Roman"/>
          <w:sz w:val="28"/>
          <w:szCs w:val="28"/>
          <w:lang w:val="uk-UA"/>
        </w:rPr>
        <w:t>,</w:t>
      </w:r>
      <w:r>
        <w:rPr>
          <w:rFonts w:ascii="Times New Roman" w:hAnsi="Times New Roman"/>
          <w:sz w:val="28"/>
          <w:szCs w:val="28"/>
          <w:lang w:val="uk-UA"/>
        </w:rPr>
        <w:t xml:space="preserve"> реєстрів змін до помісячного розпису субвенції з місцевого бюджету за рахунок залишку коштів субвенції від 27.09.2021 року,</w:t>
      </w:r>
      <w:r w:rsidRPr="00734548">
        <w:rPr>
          <w:rFonts w:ascii="Times New Roman" w:hAnsi="Times New Roman"/>
          <w:sz w:val="28"/>
          <w:szCs w:val="28"/>
          <w:lang w:val="uk-UA"/>
        </w:rPr>
        <w:t xml:space="preserve"> бюджетні запити головних розпорядників коштів бюджету </w:t>
      </w:r>
      <w:r>
        <w:rPr>
          <w:rFonts w:ascii="Times New Roman" w:hAnsi="Times New Roman"/>
          <w:sz w:val="28"/>
          <w:szCs w:val="28"/>
          <w:lang w:val="uk-UA"/>
        </w:rPr>
        <w:t>територіальної громади</w:t>
      </w:r>
    </w:p>
    <w:p w:rsidR="00876943" w:rsidRDefault="00876943" w:rsidP="00993C78">
      <w:pPr>
        <w:spacing w:after="0" w:line="240" w:lineRule="auto"/>
        <w:jc w:val="center"/>
        <w:rPr>
          <w:rFonts w:ascii="Times New Roman" w:hAnsi="Times New Roman"/>
          <w:i/>
          <w:sz w:val="28"/>
          <w:szCs w:val="28"/>
          <w:lang w:val="uk-UA"/>
        </w:rPr>
      </w:pPr>
      <w:r w:rsidRPr="00993C78">
        <w:rPr>
          <w:rFonts w:ascii="Times New Roman" w:hAnsi="Times New Roman"/>
          <w:i/>
          <w:sz w:val="28"/>
          <w:szCs w:val="28"/>
          <w:lang w:val="uk-UA"/>
        </w:rPr>
        <w:t>ІІІ. Фінансово-економічне обґрунтування</w:t>
      </w:r>
    </w:p>
    <w:p w:rsidR="00876943" w:rsidRDefault="00876943" w:rsidP="008E1161">
      <w:pPr>
        <w:pStyle w:val="ListParagraph"/>
        <w:spacing w:after="0" w:line="240" w:lineRule="auto"/>
        <w:ind w:left="0" w:right="-2" w:firstLine="567"/>
        <w:jc w:val="both"/>
        <w:rPr>
          <w:rFonts w:ascii="Times New Roman" w:hAnsi="Times New Roman"/>
          <w:sz w:val="28"/>
          <w:szCs w:val="28"/>
          <w:lang w:val="uk-UA"/>
        </w:rPr>
      </w:pPr>
      <w:r>
        <w:rPr>
          <w:rFonts w:ascii="Times New Roman" w:hAnsi="Times New Roman"/>
          <w:sz w:val="28"/>
          <w:szCs w:val="28"/>
          <w:lang w:val="uk-UA"/>
        </w:rPr>
        <w:t>Відповідно до прийнятих рішень Кабінету Міністрів України та обласної державної адміністрації пропонується збільшити обсяг міжбюджетних трансфертів на 4 987 047,73 грн, зокрема:</w:t>
      </w:r>
    </w:p>
    <w:p w:rsidR="00876943" w:rsidRDefault="00876943" w:rsidP="008E1161">
      <w:pPr>
        <w:pStyle w:val="ListParagraph"/>
        <w:numPr>
          <w:ilvl w:val="0"/>
          <w:numId w:val="9"/>
        </w:numPr>
        <w:spacing w:after="0" w:line="240" w:lineRule="auto"/>
        <w:ind w:left="0" w:right="-2" w:firstLine="567"/>
        <w:jc w:val="both"/>
        <w:rPr>
          <w:rFonts w:ascii="Times New Roman" w:hAnsi="Times New Roman"/>
          <w:sz w:val="28"/>
          <w:szCs w:val="28"/>
          <w:lang w:val="uk-UA"/>
        </w:rPr>
      </w:pPr>
      <w:r>
        <w:rPr>
          <w:rFonts w:ascii="Times New Roman" w:hAnsi="Times New Roman"/>
          <w:sz w:val="28"/>
          <w:szCs w:val="28"/>
          <w:lang w:val="uk-UA"/>
        </w:rPr>
        <w:t xml:space="preserve">код </w:t>
      </w:r>
      <w:r w:rsidRPr="00F3532B">
        <w:rPr>
          <w:rFonts w:ascii="Times New Roman" w:hAnsi="Times New Roman"/>
          <w:sz w:val="28"/>
          <w:szCs w:val="28"/>
          <w:lang w:val="uk-UA"/>
        </w:rPr>
        <w:t>41050900</w:t>
      </w:r>
      <w:r>
        <w:rPr>
          <w:rFonts w:ascii="Times New Roman" w:hAnsi="Times New Roman"/>
          <w:sz w:val="28"/>
          <w:szCs w:val="28"/>
          <w:lang w:val="uk-UA"/>
        </w:rPr>
        <w:t xml:space="preserve"> «</w:t>
      </w:r>
      <w:r w:rsidRPr="00F3532B">
        <w:rPr>
          <w:rFonts w:ascii="Times New Roman" w:hAnsi="Times New Roman"/>
          <w:sz w:val="28"/>
          <w:szCs w:val="28"/>
          <w:lang w:val="uk-UA"/>
        </w:rPr>
        <w:t>С</w:t>
      </w:r>
      <w:r>
        <w:rPr>
          <w:rFonts w:ascii="Times New Roman" w:hAnsi="Times New Roman"/>
          <w:sz w:val="28"/>
          <w:szCs w:val="28"/>
          <w:lang w:val="uk-UA"/>
        </w:rPr>
        <w:t>убвенція</w:t>
      </w:r>
      <w:r w:rsidRPr="00F3532B">
        <w:rPr>
          <w:rFonts w:ascii="Times New Roman" w:hAnsi="Times New Roman"/>
          <w:sz w:val="28"/>
          <w:szCs w:val="28"/>
          <w:lang w:val="uk-UA"/>
        </w:rPr>
        <w:t xml:space="preserve"> з місцевого бюджету на проєктні,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w:t>
      </w:r>
      <w:r>
        <w:rPr>
          <w:rFonts w:ascii="Times New Roman" w:hAnsi="Times New Roman"/>
          <w:sz w:val="28"/>
          <w:szCs w:val="28"/>
          <w:lang w:val="uk-UA"/>
        </w:rPr>
        <w:t xml:space="preserve">» - </w:t>
      </w:r>
      <w:r w:rsidRPr="008E1161">
        <w:rPr>
          <w:rFonts w:ascii="Times New Roman" w:hAnsi="Times New Roman"/>
          <w:sz w:val="28"/>
          <w:szCs w:val="28"/>
          <w:lang w:val="uk-UA"/>
        </w:rPr>
        <w:t>3</w:t>
      </w:r>
      <w:r>
        <w:rPr>
          <w:rFonts w:ascii="Times New Roman" w:hAnsi="Times New Roman"/>
          <w:sz w:val="28"/>
          <w:szCs w:val="28"/>
          <w:lang w:val="uk-UA"/>
        </w:rPr>
        <w:t> </w:t>
      </w:r>
      <w:r w:rsidRPr="008E1161">
        <w:rPr>
          <w:rFonts w:ascii="Times New Roman" w:hAnsi="Times New Roman"/>
          <w:sz w:val="28"/>
          <w:szCs w:val="28"/>
          <w:lang w:val="uk-UA"/>
        </w:rPr>
        <w:t>099</w:t>
      </w:r>
      <w:r>
        <w:rPr>
          <w:rFonts w:ascii="Times New Roman" w:hAnsi="Times New Roman"/>
          <w:sz w:val="28"/>
          <w:szCs w:val="28"/>
          <w:lang w:val="uk-UA"/>
        </w:rPr>
        <w:t> </w:t>
      </w:r>
      <w:r w:rsidRPr="008E1161">
        <w:rPr>
          <w:rFonts w:ascii="Times New Roman" w:hAnsi="Times New Roman"/>
          <w:sz w:val="28"/>
          <w:szCs w:val="28"/>
          <w:lang w:val="uk-UA"/>
        </w:rPr>
        <w:t>418</w:t>
      </w:r>
      <w:r>
        <w:rPr>
          <w:rFonts w:ascii="Times New Roman" w:hAnsi="Times New Roman"/>
          <w:sz w:val="28"/>
          <w:szCs w:val="28"/>
          <w:lang w:val="uk-UA"/>
        </w:rPr>
        <w:t xml:space="preserve"> гривень;</w:t>
      </w:r>
    </w:p>
    <w:p w:rsidR="00876943" w:rsidRDefault="00876943" w:rsidP="008E1161">
      <w:pPr>
        <w:pStyle w:val="ListParagraph"/>
        <w:numPr>
          <w:ilvl w:val="0"/>
          <w:numId w:val="9"/>
        </w:numPr>
        <w:spacing w:after="0" w:line="240" w:lineRule="auto"/>
        <w:ind w:left="0" w:right="-2" w:firstLine="567"/>
        <w:jc w:val="both"/>
        <w:rPr>
          <w:rFonts w:ascii="Times New Roman" w:hAnsi="Times New Roman"/>
          <w:sz w:val="28"/>
          <w:szCs w:val="28"/>
          <w:lang w:val="uk-UA"/>
        </w:rPr>
      </w:pPr>
      <w:r>
        <w:rPr>
          <w:rFonts w:ascii="Times New Roman" w:hAnsi="Times New Roman"/>
          <w:sz w:val="28"/>
          <w:szCs w:val="28"/>
          <w:lang w:val="uk-UA"/>
        </w:rPr>
        <w:t xml:space="preserve">код </w:t>
      </w:r>
      <w:r w:rsidRPr="008E1161">
        <w:rPr>
          <w:rFonts w:ascii="Times New Roman" w:hAnsi="Times New Roman"/>
          <w:sz w:val="28"/>
          <w:szCs w:val="28"/>
          <w:lang w:val="uk-UA"/>
        </w:rPr>
        <w:t>41050400</w:t>
      </w:r>
      <w:r>
        <w:rPr>
          <w:rFonts w:ascii="Times New Roman" w:hAnsi="Times New Roman"/>
          <w:sz w:val="28"/>
          <w:szCs w:val="28"/>
          <w:lang w:val="uk-UA"/>
        </w:rPr>
        <w:t xml:space="preserve"> «Субвенція</w:t>
      </w:r>
      <w:r w:rsidRPr="008E1161">
        <w:rPr>
          <w:rFonts w:ascii="Times New Roman" w:hAnsi="Times New Roman"/>
          <w:sz w:val="28"/>
          <w:szCs w:val="28"/>
          <w:lang w:val="uk-UA"/>
        </w:rPr>
        <w:t xml:space="preserve"> з місцевого бюджету на виплату грошової компенсації за належні для отримання жилі приміщення для сімей осіб визначених абзацами 5-8 пункту 1 статті 10 Закону України "Про статус ветеранів війни, гарантії їх соціального захисту", для осіб з інвалідністю</w:t>
      </w:r>
      <w:r>
        <w:rPr>
          <w:rFonts w:ascii="Times New Roman" w:hAnsi="Times New Roman"/>
          <w:sz w:val="28"/>
          <w:szCs w:val="28"/>
          <w:lang w:val="uk-UA"/>
        </w:rPr>
        <w:t xml:space="preserve"> </w:t>
      </w:r>
      <w:r w:rsidRPr="008E1161">
        <w:rPr>
          <w:rFonts w:ascii="Times New Roman" w:hAnsi="Times New Roman"/>
          <w:sz w:val="28"/>
          <w:szCs w:val="28"/>
          <w:lang w:val="uk-UA"/>
        </w:rPr>
        <w:t>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забезпечення її проведення,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11-14 частини другої статті 7 Зак</w:t>
      </w:r>
      <w:r>
        <w:rPr>
          <w:rFonts w:ascii="Times New Roman" w:hAnsi="Times New Roman"/>
          <w:sz w:val="28"/>
          <w:szCs w:val="28"/>
          <w:lang w:val="uk-UA"/>
        </w:rPr>
        <w:t>о</w:t>
      </w:r>
      <w:r w:rsidRPr="008E1161">
        <w:rPr>
          <w:rFonts w:ascii="Times New Roman" w:hAnsi="Times New Roman"/>
          <w:sz w:val="28"/>
          <w:szCs w:val="28"/>
          <w:lang w:val="uk-UA"/>
        </w:rPr>
        <w:t>ну України "Про статус ветеранів війни, гарантії їх соціального захисту", та які потребують поліпшення житлових умов за рахунок відповідної</w:t>
      </w:r>
      <w:r>
        <w:rPr>
          <w:rFonts w:ascii="Times New Roman" w:hAnsi="Times New Roman"/>
          <w:sz w:val="28"/>
          <w:szCs w:val="28"/>
          <w:lang w:val="uk-UA"/>
        </w:rPr>
        <w:t xml:space="preserve"> субвенції з державного бюджету» -          </w:t>
      </w:r>
      <w:r w:rsidRPr="008E1161">
        <w:rPr>
          <w:rFonts w:ascii="Times New Roman" w:hAnsi="Times New Roman"/>
          <w:sz w:val="28"/>
          <w:szCs w:val="28"/>
          <w:lang w:val="uk-UA"/>
        </w:rPr>
        <w:t>1</w:t>
      </w:r>
      <w:r>
        <w:rPr>
          <w:rFonts w:ascii="Times New Roman" w:hAnsi="Times New Roman"/>
          <w:sz w:val="28"/>
          <w:szCs w:val="28"/>
          <w:lang w:val="uk-UA"/>
        </w:rPr>
        <w:t xml:space="preserve"> </w:t>
      </w:r>
      <w:r w:rsidRPr="008E1161">
        <w:rPr>
          <w:rFonts w:ascii="Times New Roman" w:hAnsi="Times New Roman"/>
          <w:sz w:val="28"/>
          <w:szCs w:val="28"/>
          <w:lang w:val="uk-UA"/>
        </w:rPr>
        <w:t>189</w:t>
      </w:r>
      <w:r>
        <w:rPr>
          <w:rFonts w:ascii="Times New Roman" w:hAnsi="Times New Roman"/>
          <w:sz w:val="28"/>
          <w:szCs w:val="28"/>
          <w:lang w:val="uk-UA"/>
        </w:rPr>
        <w:t xml:space="preserve"> </w:t>
      </w:r>
      <w:r w:rsidRPr="008E1161">
        <w:rPr>
          <w:rFonts w:ascii="Times New Roman" w:hAnsi="Times New Roman"/>
          <w:sz w:val="28"/>
          <w:szCs w:val="28"/>
          <w:lang w:val="uk-UA"/>
        </w:rPr>
        <w:t>527,73</w:t>
      </w:r>
      <w:r>
        <w:rPr>
          <w:rFonts w:ascii="Times New Roman" w:hAnsi="Times New Roman"/>
          <w:sz w:val="28"/>
          <w:szCs w:val="28"/>
          <w:lang w:val="uk-UA"/>
        </w:rPr>
        <w:t xml:space="preserve"> гривень;</w:t>
      </w:r>
    </w:p>
    <w:p w:rsidR="00876943" w:rsidRDefault="00876943" w:rsidP="008E1161">
      <w:pPr>
        <w:pStyle w:val="ListParagraph"/>
        <w:numPr>
          <w:ilvl w:val="0"/>
          <w:numId w:val="9"/>
        </w:numPr>
        <w:spacing w:after="0" w:line="240" w:lineRule="auto"/>
        <w:ind w:left="0" w:right="-2" w:firstLine="567"/>
        <w:jc w:val="both"/>
        <w:rPr>
          <w:rFonts w:ascii="Times New Roman" w:hAnsi="Times New Roman"/>
          <w:sz w:val="28"/>
          <w:szCs w:val="28"/>
          <w:lang w:val="uk-UA"/>
        </w:rPr>
      </w:pPr>
      <w:r>
        <w:rPr>
          <w:rFonts w:ascii="Times New Roman" w:hAnsi="Times New Roman"/>
          <w:sz w:val="28"/>
          <w:szCs w:val="28"/>
          <w:lang w:val="uk-UA"/>
        </w:rPr>
        <w:t xml:space="preserve"> код </w:t>
      </w:r>
      <w:r w:rsidRPr="008E1161">
        <w:rPr>
          <w:rFonts w:ascii="Times New Roman" w:hAnsi="Times New Roman"/>
          <w:sz w:val="28"/>
          <w:szCs w:val="28"/>
          <w:lang w:val="uk-UA"/>
        </w:rPr>
        <w:t>41032700</w:t>
      </w:r>
      <w:r>
        <w:rPr>
          <w:rFonts w:ascii="Times New Roman" w:hAnsi="Times New Roman"/>
          <w:sz w:val="28"/>
          <w:szCs w:val="28"/>
          <w:lang w:val="uk-UA"/>
        </w:rPr>
        <w:t xml:space="preserve"> «Субвенція</w:t>
      </w:r>
      <w:r w:rsidRPr="008E1161">
        <w:rPr>
          <w:rFonts w:ascii="Times New Roman" w:hAnsi="Times New Roman"/>
          <w:sz w:val="28"/>
          <w:szCs w:val="28"/>
          <w:lang w:val="uk-UA"/>
        </w:rPr>
        <w:t xml:space="preserve"> з державного бюджету місцевим б</w:t>
      </w:r>
      <w:r>
        <w:rPr>
          <w:rFonts w:ascii="Times New Roman" w:hAnsi="Times New Roman"/>
          <w:sz w:val="28"/>
          <w:szCs w:val="28"/>
          <w:lang w:val="uk-UA"/>
        </w:rPr>
        <w:t>юджетам на реалізацію програми «</w:t>
      </w:r>
      <w:r w:rsidRPr="008E1161">
        <w:rPr>
          <w:rFonts w:ascii="Times New Roman" w:hAnsi="Times New Roman"/>
          <w:sz w:val="28"/>
          <w:szCs w:val="28"/>
          <w:lang w:val="uk-UA"/>
        </w:rPr>
        <w:t>Спромож</w:t>
      </w:r>
      <w:r>
        <w:rPr>
          <w:rFonts w:ascii="Times New Roman" w:hAnsi="Times New Roman"/>
          <w:sz w:val="28"/>
          <w:szCs w:val="28"/>
          <w:lang w:val="uk-UA"/>
        </w:rPr>
        <w:t xml:space="preserve">на школа для кращих результатів» - </w:t>
      </w:r>
      <w:r w:rsidRPr="008E1161">
        <w:rPr>
          <w:rFonts w:ascii="Times New Roman" w:hAnsi="Times New Roman"/>
          <w:sz w:val="28"/>
          <w:szCs w:val="28"/>
          <w:lang w:val="uk-UA"/>
        </w:rPr>
        <w:t>570</w:t>
      </w:r>
      <w:r>
        <w:rPr>
          <w:rFonts w:ascii="Times New Roman" w:hAnsi="Times New Roman"/>
          <w:sz w:val="28"/>
          <w:szCs w:val="28"/>
          <w:lang w:val="uk-UA"/>
        </w:rPr>
        <w:t xml:space="preserve"> 700 гривень;</w:t>
      </w:r>
    </w:p>
    <w:p w:rsidR="00876943" w:rsidRDefault="00876943" w:rsidP="008E1161">
      <w:pPr>
        <w:pStyle w:val="ListParagraph"/>
        <w:numPr>
          <w:ilvl w:val="0"/>
          <w:numId w:val="9"/>
        </w:numPr>
        <w:spacing w:after="0" w:line="240" w:lineRule="auto"/>
        <w:ind w:left="0" w:right="-2" w:firstLine="567"/>
        <w:jc w:val="both"/>
        <w:rPr>
          <w:rFonts w:ascii="Times New Roman" w:hAnsi="Times New Roman"/>
          <w:sz w:val="28"/>
          <w:szCs w:val="28"/>
          <w:lang w:val="uk-UA"/>
        </w:rPr>
      </w:pPr>
      <w:r>
        <w:rPr>
          <w:rFonts w:ascii="Times New Roman" w:hAnsi="Times New Roman"/>
          <w:sz w:val="28"/>
          <w:szCs w:val="28"/>
          <w:lang w:val="uk-UA"/>
        </w:rPr>
        <w:t>код 41051700 «Субвенція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- 102 382 гривні»;</w:t>
      </w:r>
    </w:p>
    <w:p w:rsidR="00876943" w:rsidRPr="00DB3A3B" w:rsidRDefault="00876943" w:rsidP="008E1161">
      <w:pPr>
        <w:pStyle w:val="ListParagraph"/>
        <w:numPr>
          <w:ilvl w:val="0"/>
          <w:numId w:val="9"/>
        </w:numPr>
        <w:spacing w:after="0" w:line="240" w:lineRule="auto"/>
        <w:ind w:left="0" w:right="-2" w:firstLine="567"/>
        <w:jc w:val="both"/>
        <w:rPr>
          <w:rFonts w:ascii="Times New Roman" w:hAnsi="Times New Roman"/>
          <w:sz w:val="28"/>
          <w:szCs w:val="28"/>
          <w:lang w:val="uk-UA"/>
        </w:rPr>
      </w:pPr>
      <w:r>
        <w:rPr>
          <w:rFonts w:ascii="Times New Roman" w:hAnsi="Times New Roman"/>
          <w:sz w:val="28"/>
          <w:szCs w:val="28"/>
          <w:lang w:val="uk-UA"/>
        </w:rPr>
        <w:t>код 41055000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- 25 020 грвень.</w:t>
      </w:r>
    </w:p>
    <w:p w:rsidR="00876943" w:rsidRPr="0028118C" w:rsidRDefault="00876943" w:rsidP="0028118C">
      <w:pPr>
        <w:spacing w:after="0" w:line="240" w:lineRule="auto"/>
        <w:ind w:firstLine="567"/>
        <w:jc w:val="both"/>
        <w:rPr>
          <w:rFonts w:ascii="Times New Roman" w:hAnsi="Times New Roman"/>
          <w:sz w:val="28"/>
          <w:szCs w:val="28"/>
          <w:lang w:val="uk-UA"/>
        </w:rPr>
      </w:pPr>
      <w:r w:rsidRPr="0028118C">
        <w:rPr>
          <w:rFonts w:ascii="Times New Roman" w:hAnsi="Times New Roman"/>
          <w:sz w:val="28"/>
          <w:szCs w:val="28"/>
          <w:lang w:val="uk-UA"/>
        </w:rPr>
        <w:t>Відповідно до пункту 7 статті 78 Бюджетного кодексу України рішення про внесення змін до рішення про місцевий бюджет ухвалюється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відповідного бюджету. Факт перевиконання дохідної частини загального фонду місцевого бюджету визнається за підсумками першого півріччя та наступних звітних періодів з початку поточного бюджетного періоду на підставі офіційних висновків місцевого фінансового органу за умови перевищення доходів загального фонду місцевого бюджету (без урахування міжбюджетних трансфертів), врахованих у розписі місцевого бюджету на відповідний період, не менше ніж на 5 відсотків.</w:t>
      </w:r>
    </w:p>
    <w:p w:rsidR="00876943" w:rsidRPr="0028118C" w:rsidRDefault="00876943" w:rsidP="00445F55">
      <w:pPr>
        <w:spacing w:after="0" w:line="240" w:lineRule="auto"/>
        <w:ind w:firstLine="567"/>
        <w:jc w:val="both"/>
        <w:rPr>
          <w:rFonts w:ascii="Times New Roman" w:hAnsi="Times New Roman"/>
          <w:sz w:val="28"/>
          <w:szCs w:val="28"/>
          <w:lang w:val="uk-UA"/>
        </w:rPr>
      </w:pPr>
      <w:r w:rsidRPr="0028118C">
        <w:rPr>
          <w:rFonts w:ascii="Times New Roman" w:hAnsi="Times New Roman"/>
          <w:sz w:val="28"/>
          <w:szCs w:val="28"/>
          <w:lang w:val="uk-UA"/>
        </w:rPr>
        <w:t xml:space="preserve">Станом на 01 </w:t>
      </w:r>
      <w:r>
        <w:rPr>
          <w:rFonts w:ascii="Times New Roman" w:hAnsi="Times New Roman"/>
          <w:sz w:val="28"/>
          <w:szCs w:val="28"/>
          <w:lang w:val="uk-UA"/>
        </w:rPr>
        <w:t>вересня</w:t>
      </w:r>
      <w:r w:rsidRPr="0028118C">
        <w:rPr>
          <w:rFonts w:ascii="Times New Roman" w:hAnsi="Times New Roman"/>
          <w:sz w:val="28"/>
          <w:szCs w:val="28"/>
          <w:lang w:val="uk-UA"/>
        </w:rPr>
        <w:t xml:space="preserve"> 2021 року до загального фонду бюджету Нетішинської міської територіальної гро</w:t>
      </w:r>
      <w:r>
        <w:rPr>
          <w:rFonts w:ascii="Times New Roman" w:hAnsi="Times New Roman"/>
          <w:sz w:val="28"/>
          <w:szCs w:val="28"/>
          <w:lang w:val="uk-UA"/>
        </w:rPr>
        <w:t xml:space="preserve">мади надійшло доходів у сумі </w:t>
      </w:r>
      <w:r>
        <w:rPr>
          <w:rFonts w:ascii="Times New Roman" w:hAnsi="Times New Roman"/>
          <w:sz w:val="28"/>
          <w:szCs w:val="28"/>
          <w:lang w:val="uk-UA"/>
        </w:rPr>
        <w:br/>
        <w:t>283</w:t>
      </w:r>
      <w:r w:rsidRPr="0028118C">
        <w:rPr>
          <w:rFonts w:ascii="Times New Roman" w:hAnsi="Times New Roman"/>
          <w:sz w:val="28"/>
          <w:szCs w:val="28"/>
          <w:lang w:val="uk-UA"/>
        </w:rPr>
        <w:t> 81</w:t>
      </w:r>
      <w:r>
        <w:rPr>
          <w:rFonts w:ascii="Times New Roman" w:hAnsi="Times New Roman"/>
          <w:sz w:val="28"/>
          <w:szCs w:val="28"/>
          <w:lang w:val="uk-UA"/>
        </w:rPr>
        <w:t>9</w:t>
      </w:r>
      <w:r w:rsidRPr="0028118C">
        <w:rPr>
          <w:rFonts w:ascii="Times New Roman" w:hAnsi="Times New Roman"/>
          <w:sz w:val="28"/>
          <w:szCs w:val="28"/>
          <w:lang w:val="uk-UA"/>
        </w:rPr>
        <w:t xml:space="preserve"> </w:t>
      </w:r>
      <w:r>
        <w:rPr>
          <w:rFonts w:ascii="Times New Roman" w:hAnsi="Times New Roman"/>
          <w:sz w:val="28"/>
          <w:szCs w:val="28"/>
          <w:lang w:val="uk-UA"/>
        </w:rPr>
        <w:t>9</w:t>
      </w:r>
      <w:r w:rsidRPr="0028118C">
        <w:rPr>
          <w:rFonts w:ascii="Times New Roman" w:hAnsi="Times New Roman"/>
          <w:sz w:val="28"/>
          <w:szCs w:val="28"/>
          <w:lang w:val="uk-UA"/>
        </w:rPr>
        <w:t>2</w:t>
      </w:r>
      <w:r>
        <w:rPr>
          <w:rFonts w:ascii="Times New Roman" w:hAnsi="Times New Roman"/>
          <w:sz w:val="28"/>
          <w:szCs w:val="28"/>
          <w:lang w:val="uk-UA"/>
        </w:rPr>
        <w:t>7</w:t>
      </w:r>
      <w:r w:rsidRPr="0028118C">
        <w:rPr>
          <w:rFonts w:ascii="Times New Roman" w:hAnsi="Times New Roman"/>
          <w:sz w:val="28"/>
          <w:szCs w:val="28"/>
          <w:lang w:val="uk-UA"/>
        </w:rPr>
        <w:t>,</w:t>
      </w:r>
      <w:r>
        <w:rPr>
          <w:rFonts w:ascii="Times New Roman" w:hAnsi="Times New Roman"/>
          <w:sz w:val="28"/>
          <w:szCs w:val="28"/>
          <w:lang w:val="uk-UA"/>
        </w:rPr>
        <w:t>62</w:t>
      </w:r>
      <w:r w:rsidRPr="0028118C">
        <w:rPr>
          <w:rFonts w:ascii="Times New Roman" w:hAnsi="Times New Roman"/>
          <w:sz w:val="28"/>
          <w:szCs w:val="28"/>
          <w:lang w:val="uk-UA"/>
        </w:rPr>
        <w:t xml:space="preserve"> гривень, що становить 106,</w:t>
      </w:r>
      <w:r>
        <w:rPr>
          <w:rFonts w:ascii="Times New Roman" w:hAnsi="Times New Roman"/>
          <w:sz w:val="28"/>
          <w:szCs w:val="28"/>
          <w:lang w:val="uk-UA"/>
        </w:rPr>
        <w:t>5</w:t>
      </w:r>
      <w:r w:rsidRPr="0028118C">
        <w:rPr>
          <w:rFonts w:ascii="Times New Roman" w:hAnsi="Times New Roman"/>
          <w:sz w:val="28"/>
          <w:szCs w:val="28"/>
          <w:lang w:val="uk-UA"/>
        </w:rPr>
        <w:t xml:space="preserve"> % до затвердженого розпису доходів на січень - </w:t>
      </w:r>
      <w:r>
        <w:rPr>
          <w:rFonts w:ascii="Times New Roman" w:hAnsi="Times New Roman"/>
          <w:sz w:val="28"/>
          <w:szCs w:val="28"/>
          <w:lang w:val="uk-UA"/>
        </w:rPr>
        <w:t>серпень</w:t>
      </w:r>
      <w:r w:rsidRPr="0028118C">
        <w:rPr>
          <w:rFonts w:ascii="Times New Roman" w:hAnsi="Times New Roman"/>
          <w:sz w:val="28"/>
          <w:szCs w:val="28"/>
          <w:lang w:val="uk-UA"/>
        </w:rPr>
        <w:t xml:space="preserve"> 2021 року. </w:t>
      </w:r>
    </w:p>
    <w:p w:rsidR="00876943" w:rsidRPr="008D2B80" w:rsidRDefault="00876943" w:rsidP="00445F55">
      <w:pPr>
        <w:spacing w:line="240" w:lineRule="auto"/>
        <w:ind w:firstLine="567"/>
        <w:jc w:val="both"/>
        <w:rPr>
          <w:rFonts w:ascii="Times New Roman" w:hAnsi="Times New Roman"/>
          <w:sz w:val="28"/>
          <w:szCs w:val="28"/>
          <w:lang w:val="uk-UA"/>
        </w:rPr>
      </w:pPr>
      <w:r w:rsidRPr="00445F55">
        <w:rPr>
          <w:rFonts w:ascii="Times New Roman" w:hAnsi="Times New Roman"/>
          <w:sz w:val="28"/>
          <w:szCs w:val="28"/>
          <w:lang w:val="uk-UA"/>
        </w:rPr>
        <w:t xml:space="preserve">Враховуючи рішення дванадцятої сесії Нетішинської міської ради </w:t>
      </w:r>
      <w:r w:rsidRPr="00445F55">
        <w:rPr>
          <w:rFonts w:ascii="Times New Roman" w:hAnsi="Times New Roman"/>
          <w:sz w:val="28"/>
          <w:szCs w:val="28"/>
          <w:lang w:val="en-US"/>
        </w:rPr>
        <w:t>V</w:t>
      </w:r>
      <w:r w:rsidRPr="00445F55">
        <w:rPr>
          <w:rFonts w:ascii="Times New Roman" w:hAnsi="Times New Roman"/>
          <w:sz w:val="28"/>
          <w:szCs w:val="28"/>
          <w:lang w:val="uk-UA"/>
        </w:rPr>
        <w:t>ІІІ скликання від 26 серпня 2021 року «Про внесення змін до бюджету Нетішинської міської територіальної  громади на 2021 рік»</w:t>
      </w:r>
      <w:r>
        <w:rPr>
          <w:rFonts w:ascii="Times New Roman" w:hAnsi="Times New Roman"/>
          <w:sz w:val="28"/>
          <w:szCs w:val="28"/>
          <w:lang w:val="uk-UA"/>
        </w:rPr>
        <w:t xml:space="preserve"> та фактичні надходження, </w:t>
      </w:r>
      <w:r w:rsidRPr="00445F55">
        <w:rPr>
          <w:rFonts w:ascii="Times New Roman" w:hAnsi="Times New Roman"/>
          <w:sz w:val="28"/>
          <w:szCs w:val="28"/>
          <w:lang w:val="uk-UA"/>
        </w:rPr>
        <w:t>планові показники дохідної частини бюджету Нетішинської міської територіальної громади пропонуємо збільшити на 3 377 000</w:t>
      </w:r>
      <w:r w:rsidRPr="008D2B80">
        <w:rPr>
          <w:rFonts w:ascii="Times New Roman" w:hAnsi="Times New Roman"/>
          <w:sz w:val="28"/>
          <w:szCs w:val="28"/>
          <w:lang w:val="uk-UA"/>
        </w:rPr>
        <w:t xml:space="preserve">,00 гривень, у тому числі доходи загального фонду на суму 3 000 000,00 грн, спеціального фонду – 377 000,00 гривень за наступними джерелами надходжень: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4647"/>
        <w:gridCol w:w="1842"/>
        <w:gridCol w:w="1560"/>
      </w:tblGrid>
      <w:tr w:rsidR="00876943" w:rsidRPr="0028118C" w:rsidTr="00445F55">
        <w:trPr>
          <w:trHeight w:val="866"/>
        </w:trPr>
        <w:tc>
          <w:tcPr>
            <w:tcW w:w="1336" w:type="dxa"/>
          </w:tcPr>
          <w:p w:rsidR="00876943" w:rsidRPr="0028118C" w:rsidRDefault="00876943" w:rsidP="00661C9C">
            <w:pPr>
              <w:spacing w:after="0" w:line="240" w:lineRule="auto"/>
              <w:jc w:val="center"/>
              <w:rPr>
                <w:rFonts w:ascii="Times New Roman" w:hAnsi="Times New Roman"/>
                <w:sz w:val="28"/>
                <w:szCs w:val="28"/>
                <w:lang w:val="uk-UA"/>
              </w:rPr>
            </w:pPr>
            <w:r w:rsidRPr="0028118C">
              <w:rPr>
                <w:rFonts w:ascii="Times New Roman" w:hAnsi="Times New Roman"/>
                <w:sz w:val="28"/>
                <w:szCs w:val="28"/>
              </w:rPr>
              <w:t>КБК</w:t>
            </w:r>
          </w:p>
          <w:p w:rsidR="00876943" w:rsidRPr="0028118C" w:rsidRDefault="00876943" w:rsidP="00661C9C">
            <w:pPr>
              <w:spacing w:after="0" w:line="240" w:lineRule="auto"/>
              <w:jc w:val="both"/>
              <w:rPr>
                <w:rFonts w:ascii="Times New Roman" w:hAnsi="Times New Roman"/>
                <w:sz w:val="28"/>
                <w:szCs w:val="28"/>
                <w:lang w:val="uk-UA"/>
              </w:rPr>
            </w:pPr>
          </w:p>
        </w:tc>
        <w:tc>
          <w:tcPr>
            <w:tcW w:w="4647" w:type="dxa"/>
          </w:tcPr>
          <w:p w:rsidR="00876943" w:rsidRDefault="00876943" w:rsidP="00661C9C">
            <w:pPr>
              <w:spacing w:after="0" w:line="240" w:lineRule="auto"/>
              <w:jc w:val="center"/>
              <w:rPr>
                <w:rFonts w:ascii="Times New Roman" w:hAnsi="Times New Roman"/>
                <w:sz w:val="28"/>
                <w:szCs w:val="28"/>
              </w:rPr>
            </w:pPr>
          </w:p>
          <w:p w:rsidR="00876943" w:rsidRPr="0028118C" w:rsidRDefault="00876943" w:rsidP="00661C9C">
            <w:pPr>
              <w:spacing w:after="0" w:line="240" w:lineRule="auto"/>
              <w:jc w:val="center"/>
              <w:rPr>
                <w:rFonts w:ascii="Times New Roman" w:hAnsi="Times New Roman"/>
                <w:sz w:val="28"/>
                <w:szCs w:val="28"/>
              </w:rPr>
            </w:pPr>
            <w:r w:rsidRPr="0028118C">
              <w:rPr>
                <w:rFonts w:ascii="Times New Roman" w:hAnsi="Times New Roman"/>
                <w:sz w:val="28"/>
                <w:szCs w:val="28"/>
              </w:rPr>
              <w:t>Назва податку</w:t>
            </w:r>
          </w:p>
        </w:tc>
        <w:tc>
          <w:tcPr>
            <w:tcW w:w="1842" w:type="dxa"/>
          </w:tcPr>
          <w:p w:rsidR="00876943" w:rsidRDefault="00876943" w:rsidP="00445F55">
            <w:pPr>
              <w:tabs>
                <w:tab w:val="left" w:pos="720"/>
              </w:tabs>
              <w:spacing w:after="0" w:line="240" w:lineRule="auto"/>
              <w:jc w:val="center"/>
              <w:rPr>
                <w:rFonts w:ascii="Times New Roman" w:hAnsi="Times New Roman"/>
                <w:sz w:val="28"/>
                <w:szCs w:val="28"/>
                <w:lang w:val="uk-UA"/>
              </w:rPr>
            </w:pPr>
            <w:r w:rsidRPr="00BC6060">
              <w:rPr>
                <w:rFonts w:ascii="Times New Roman" w:hAnsi="Times New Roman"/>
                <w:sz w:val="28"/>
                <w:szCs w:val="28"/>
                <w:lang w:val="uk-UA"/>
              </w:rPr>
              <w:t>Загальний фонд,</w:t>
            </w:r>
          </w:p>
          <w:p w:rsidR="00876943" w:rsidRPr="00BC6060" w:rsidRDefault="00876943" w:rsidP="00445F55">
            <w:pPr>
              <w:tabs>
                <w:tab w:val="left" w:pos="720"/>
              </w:tabs>
              <w:spacing w:after="0" w:line="240" w:lineRule="auto"/>
              <w:jc w:val="center"/>
              <w:rPr>
                <w:rFonts w:ascii="Times New Roman" w:hAnsi="Times New Roman"/>
                <w:sz w:val="28"/>
                <w:szCs w:val="28"/>
                <w:lang w:val="uk-UA"/>
              </w:rPr>
            </w:pPr>
            <w:r w:rsidRPr="00BC6060">
              <w:rPr>
                <w:rFonts w:ascii="Times New Roman" w:hAnsi="Times New Roman"/>
                <w:sz w:val="28"/>
                <w:szCs w:val="28"/>
                <w:lang w:val="uk-UA"/>
              </w:rPr>
              <w:t>грн</w:t>
            </w:r>
          </w:p>
        </w:tc>
        <w:tc>
          <w:tcPr>
            <w:tcW w:w="1560" w:type="dxa"/>
          </w:tcPr>
          <w:p w:rsidR="00876943" w:rsidRDefault="00876943" w:rsidP="00445F55">
            <w:pPr>
              <w:tabs>
                <w:tab w:val="left" w:pos="720"/>
              </w:tabs>
              <w:spacing w:after="0"/>
              <w:jc w:val="center"/>
              <w:rPr>
                <w:rFonts w:ascii="Times New Roman" w:hAnsi="Times New Roman"/>
                <w:sz w:val="28"/>
                <w:szCs w:val="28"/>
                <w:lang w:val="uk-UA"/>
              </w:rPr>
            </w:pPr>
            <w:r w:rsidRPr="00BC6060">
              <w:rPr>
                <w:rFonts w:ascii="Times New Roman" w:hAnsi="Times New Roman"/>
                <w:sz w:val="28"/>
                <w:szCs w:val="28"/>
                <w:lang w:val="uk-UA"/>
              </w:rPr>
              <w:t>Спеціаль</w:t>
            </w:r>
            <w:r>
              <w:rPr>
                <w:rFonts w:ascii="Times New Roman" w:hAnsi="Times New Roman"/>
                <w:sz w:val="28"/>
                <w:szCs w:val="28"/>
                <w:lang w:val="uk-UA"/>
              </w:rPr>
              <w:t>-</w:t>
            </w:r>
          </w:p>
          <w:p w:rsidR="00876943" w:rsidRPr="00BC6060" w:rsidRDefault="00876943" w:rsidP="00445F55">
            <w:pPr>
              <w:tabs>
                <w:tab w:val="left" w:pos="720"/>
              </w:tabs>
              <w:spacing w:after="0"/>
              <w:jc w:val="center"/>
              <w:rPr>
                <w:rFonts w:ascii="Times New Roman" w:hAnsi="Times New Roman"/>
                <w:sz w:val="28"/>
                <w:szCs w:val="28"/>
                <w:lang w:val="uk-UA"/>
              </w:rPr>
            </w:pPr>
            <w:r w:rsidRPr="00BC6060">
              <w:rPr>
                <w:rFonts w:ascii="Times New Roman" w:hAnsi="Times New Roman"/>
                <w:sz w:val="28"/>
                <w:szCs w:val="28"/>
                <w:lang w:val="uk-UA"/>
              </w:rPr>
              <w:t>ний фонд,</w:t>
            </w:r>
            <w:r>
              <w:rPr>
                <w:rFonts w:ascii="Times New Roman" w:hAnsi="Times New Roman"/>
                <w:sz w:val="28"/>
                <w:szCs w:val="28"/>
                <w:lang w:val="uk-UA"/>
              </w:rPr>
              <w:t xml:space="preserve"> </w:t>
            </w:r>
            <w:r w:rsidRPr="00BC6060">
              <w:rPr>
                <w:rFonts w:ascii="Times New Roman" w:hAnsi="Times New Roman"/>
                <w:sz w:val="28"/>
                <w:szCs w:val="28"/>
                <w:lang w:val="uk-UA"/>
              </w:rPr>
              <w:t>грн</w:t>
            </w:r>
          </w:p>
        </w:tc>
      </w:tr>
      <w:tr w:rsidR="00876943" w:rsidRPr="0028118C" w:rsidTr="00445F55">
        <w:trPr>
          <w:trHeight w:val="880"/>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11010100</w:t>
            </w:r>
          </w:p>
        </w:tc>
        <w:tc>
          <w:tcPr>
            <w:tcW w:w="4647" w:type="dxa"/>
          </w:tcPr>
          <w:p w:rsidR="00876943" w:rsidRPr="0028118C" w:rsidRDefault="00876943" w:rsidP="00661C9C">
            <w:pPr>
              <w:spacing w:after="0" w:line="240" w:lineRule="auto"/>
              <w:ind w:firstLine="3"/>
              <w:jc w:val="both"/>
              <w:rPr>
                <w:rFonts w:ascii="Times New Roman" w:hAnsi="Times New Roman"/>
                <w:sz w:val="28"/>
                <w:szCs w:val="28"/>
              </w:rPr>
            </w:pPr>
            <w:r w:rsidRPr="0028118C">
              <w:rPr>
                <w:rFonts w:ascii="Times New Roman" w:hAnsi="Times New Roman"/>
                <w:sz w:val="28"/>
                <w:szCs w:val="28"/>
              </w:rPr>
              <w:t>Податок на доходи фізичних осіб, що сплачується податковими агентами, із доходів платника податку у вигляді заробітної плати</w:t>
            </w:r>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2 4</w:t>
            </w:r>
            <w:r>
              <w:rPr>
                <w:rFonts w:ascii="Times New Roman" w:hAnsi="Times New Roman"/>
                <w:sz w:val="28"/>
                <w:szCs w:val="28"/>
                <w:lang w:val="uk-UA"/>
              </w:rPr>
              <w:t>07</w:t>
            </w:r>
            <w:r w:rsidRPr="0028118C">
              <w:rPr>
                <w:rFonts w:ascii="Times New Roman" w:hAnsi="Times New Roman"/>
                <w:sz w:val="28"/>
                <w:szCs w:val="28"/>
                <w:lang w:val="uk-UA"/>
              </w:rPr>
              <w:t xml:space="preserve"> </w:t>
            </w:r>
            <w:r>
              <w:rPr>
                <w:rFonts w:ascii="Times New Roman" w:hAnsi="Times New Roman"/>
                <w:sz w:val="28"/>
                <w:szCs w:val="28"/>
                <w:lang w:val="uk-UA"/>
              </w:rPr>
              <w:t>100</w:t>
            </w:r>
            <w:r w:rsidRPr="0028118C">
              <w:rPr>
                <w:rFonts w:ascii="Times New Roman" w:hAnsi="Times New Roman"/>
                <w:sz w:val="28"/>
                <w:szCs w:val="28"/>
                <w:lang w:val="uk-UA"/>
              </w:rPr>
              <w:t>,00</w:t>
            </w: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p>
        </w:tc>
      </w:tr>
      <w:tr w:rsidR="00876943" w:rsidRPr="0028118C" w:rsidTr="00346D67">
        <w:trPr>
          <w:trHeight w:val="1635"/>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18010</w:t>
            </w:r>
            <w:r>
              <w:rPr>
                <w:rFonts w:ascii="Times New Roman" w:hAnsi="Times New Roman"/>
                <w:sz w:val="28"/>
                <w:szCs w:val="28"/>
                <w:lang w:val="uk-UA"/>
              </w:rPr>
              <w:t>3</w:t>
            </w:r>
            <w:r w:rsidRPr="0028118C">
              <w:rPr>
                <w:rFonts w:ascii="Times New Roman" w:hAnsi="Times New Roman"/>
                <w:sz w:val="28"/>
                <w:szCs w:val="28"/>
                <w:lang w:val="uk-UA"/>
              </w:rPr>
              <w:t>00</w:t>
            </w:r>
          </w:p>
        </w:tc>
        <w:tc>
          <w:tcPr>
            <w:tcW w:w="4647" w:type="dxa"/>
          </w:tcPr>
          <w:p w:rsidR="00876943" w:rsidRPr="00437C17" w:rsidRDefault="00876943" w:rsidP="00445F55">
            <w:pPr>
              <w:spacing w:line="240" w:lineRule="auto"/>
              <w:jc w:val="both"/>
              <w:rPr>
                <w:rFonts w:ascii="Times New Roman" w:hAnsi="Times New Roman"/>
                <w:bCs/>
                <w:sz w:val="28"/>
                <w:szCs w:val="28"/>
                <w:lang w:val="uk-UA"/>
              </w:rPr>
            </w:pPr>
            <w:r w:rsidRPr="00437C17">
              <w:rPr>
                <w:rFonts w:ascii="Times New Roman" w:hAnsi="Times New Roman"/>
                <w:sz w:val="28"/>
                <w:szCs w:val="28"/>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r>
              <w:rPr>
                <w:rFonts w:ascii="Times New Roman" w:hAnsi="Times New Roman"/>
                <w:sz w:val="28"/>
                <w:szCs w:val="28"/>
                <w:lang w:val="uk-UA"/>
              </w:rPr>
              <w:t>85 200,00</w:t>
            </w: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p>
        </w:tc>
      </w:tr>
      <w:tr w:rsidR="00876943" w:rsidRPr="0028118C" w:rsidTr="00445F55">
        <w:trPr>
          <w:trHeight w:val="333"/>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18030100</w:t>
            </w:r>
          </w:p>
        </w:tc>
        <w:tc>
          <w:tcPr>
            <w:tcW w:w="4647" w:type="dxa"/>
            <w:vAlign w:val="center"/>
          </w:tcPr>
          <w:p w:rsidR="00876943" w:rsidRPr="0028118C" w:rsidRDefault="00876943" w:rsidP="00661C9C">
            <w:pPr>
              <w:spacing w:after="0" w:line="240" w:lineRule="auto"/>
              <w:ind w:firstLine="3"/>
              <w:jc w:val="both"/>
              <w:rPr>
                <w:rFonts w:ascii="Times New Roman" w:hAnsi="Times New Roman"/>
                <w:sz w:val="28"/>
                <w:szCs w:val="28"/>
              </w:rPr>
            </w:pPr>
            <w:r w:rsidRPr="0028118C">
              <w:rPr>
                <w:rFonts w:ascii="Times New Roman" w:hAnsi="Times New Roman"/>
                <w:sz w:val="28"/>
                <w:szCs w:val="28"/>
              </w:rPr>
              <w:t>Туристичний збір, сплачений юридичними особами</w:t>
            </w:r>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r>
              <w:rPr>
                <w:rFonts w:ascii="Times New Roman" w:hAnsi="Times New Roman"/>
                <w:sz w:val="28"/>
                <w:szCs w:val="28"/>
                <w:lang w:val="uk-UA"/>
              </w:rPr>
              <w:t>2 0</w:t>
            </w:r>
            <w:r w:rsidRPr="0028118C">
              <w:rPr>
                <w:rFonts w:ascii="Times New Roman" w:hAnsi="Times New Roman"/>
                <w:sz w:val="28"/>
                <w:szCs w:val="28"/>
                <w:lang w:val="uk-UA"/>
              </w:rPr>
              <w:t>00,00</w:t>
            </w: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p>
        </w:tc>
      </w:tr>
      <w:tr w:rsidR="00876943" w:rsidRPr="0028118C" w:rsidTr="00445F55">
        <w:trPr>
          <w:trHeight w:val="333"/>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18050400</w:t>
            </w:r>
          </w:p>
        </w:tc>
        <w:tc>
          <w:tcPr>
            <w:tcW w:w="4647" w:type="dxa"/>
            <w:vAlign w:val="center"/>
          </w:tcPr>
          <w:p w:rsidR="00876943" w:rsidRPr="0028118C" w:rsidRDefault="00876943" w:rsidP="00661C9C">
            <w:pPr>
              <w:spacing w:after="0" w:line="240" w:lineRule="auto"/>
              <w:ind w:firstLine="3"/>
              <w:jc w:val="both"/>
              <w:rPr>
                <w:rFonts w:ascii="Times New Roman" w:hAnsi="Times New Roman"/>
                <w:sz w:val="28"/>
                <w:szCs w:val="28"/>
              </w:rPr>
            </w:pPr>
            <w:r w:rsidRPr="0028118C">
              <w:rPr>
                <w:rFonts w:ascii="Times New Roman" w:hAnsi="Times New Roman"/>
                <w:sz w:val="28"/>
                <w:szCs w:val="28"/>
              </w:rPr>
              <w:t>Єдиний податок з фізичних осіб</w:t>
            </w:r>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r w:rsidRPr="0028118C">
              <w:rPr>
                <w:rFonts w:ascii="Times New Roman" w:hAnsi="Times New Roman"/>
                <w:sz w:val="28"/>
                <w:szCs w:val="28"/>
                <w:lang w:val="uk-UA"/>
              </w:rPr>
              <w:t> </w:t>
            </w:r>
            <w:r>
              <w:rPr>
                <w:rFonts w:ascii="Times New Roman" w:hAnsi="Times New Roman"/>
                <w:sz w:val="28"/>
                <w:szCs w:val="28"/>
                <w:lang w:val="uk-UA"/>
              </w:rPr>
              <w:t>5</w:t>
            </w:r>
            <w:r w:rsidRPr="0028118C">
              <w:rPr>
                <w:rFonts w:ascii="Times New Roman" w:hAnsi="Times New Roman"/>
                <w:sz w:val="28"/>
                <w:szCs w:val="28"/>
                <w:lang w:val="uk-UA"/>
              </w:rPr>
              <w:t>00 000,00</w:t>
            </w: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p>
        </w:tc>
      </w:tr>
      <w:tr w:rsidR="00876943" w:rsidRPr="0028118C" w:rsidTr="00445F55">
        <w:trPr>
          <w:trHeight w:val="333"/>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21082400</w:t>
            </w:r>
          </w:p>
        </w:tc>
        <w:tc>
          <w:tcPr>
            <w:tcW w:w="4647" w:type="dxa"/>
          </w:tcPr>
          <w:p w:rsidR="00876943" w:rsidRPr="0028118C" w:rsidRDefault="00876943" w:rsidP="00661C9C">
            <w:pPr>
              <w:spacing w:after="0" w:line="240" w:lineRule="auto"/>
              <w:ind w:firstLine="3"/>
              <w:jc w:val="both"/>
              <w:rPr>
                <w:rFonts w:ascii="Times New Roman" w:hAnsi="Times New Roman"/>
                <w:bCs/>
                <w:sz w:val="28"/>
                <w:szCs w:val="28"/>
              </w:rPr>
            </w:pPr>
            <w:hyperlink r:id="rId7" w:tgtFrame="_blank" w:history="1">
              <w:r w:rsidRPr="0028118C">
                <w:rPr>
                  <w:rStyle w:val="Hyperlink"/>
                  <w:rFonts w:ascii="Times New Roman" w:hAnsi="Times New Roman"/>
                  <w:bCs/>
                  <w:color w:val="auto"/>
                  <w:sz w:val="28"/>
                  <w:szCs w:val="28"/>
                  <w:u w:val="none"/>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hyperlink>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r>
              <w:rPr>
                <w:rFonts w:ascii="Times New Roman" w:hAnsi="Times New Roman"/>
                <w:sz w:val="28"/>
                <w:szCs w:val="28"/>
                <w:lang w:val="uk-UA"/>
              </w:rPr>
              <w:t>1</w:t>
            </w:r>
            <w:r w:rsidRPr="0028118C">
              <w:rPr>
                <w:rFonts w:ascii="Times New Roman" w:hAnsi="Times New Roman"/>
                <w:sz w:val="28"/>
                <w:szCs w:val="28"/>
                <w:lang w:val="uk-UA"/>
              </w:rPr>
              <w:t xml:space="preserve"> </w:t>
            </w:r>
            <w:r>
              <w:rPr>
                <w:rFonts w:ascii="Times New Roman" w:hAnsi="Times New Roman"/>
                <w:sz w:val="28"/>
                <w:szCs w:val="28"/>
                <w:lang w:val="uk-UA"/>
              </w:rPr>
              <w:t>2</w:t>
            </w:r>
            <w:r w:rsidRPr="0028118C">
              <w:rPr>
                <w:rFonts w:ascii="Times New Roman" w:hAnsi="Times New Roman"/>
                <w:sz w:val="28"/>
                <w:szCs w:val="28"/>
                <w:lang w:val="uk-UA"/>
              </w:rPr>
              <w:t>00,00</w:t>
            </w: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p>
        </w:tc>
      </w:tr>
      <w:tr w:rsidR="00876943" w:rsidRPr="0028118C" w:rsidTr="00445F55">
        <w:trPr>
          <w:trHeight w:val="333"/>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22012900</w:t>
            </w:r>
          </w:p>
        </w:tc>
        <w:tc>
          <w:tcPr>
            <w:tcW w:w="4647" w:type="dxa"/>
          </w:tcPr>
          <w:p w:rsidR="00876943" w:rsidRPr="0028118C" w:rsidRDefault="00876943" w:rsidP="00661C9C">
            <w:pPr>
              <w:spacing w:after="0" w:line="240" w:lineRule="auto"/>
              <w:jc w:val="both"/>
              <w:rPr>
                <w:rFonts w:ascii="Times New Roman" w:hAnsi="Times New Roman"/>
                <w:sz w:val="28"/>
                <w:szCs w:val="28"/>
                <w:lang w:val="uk-UA"/>
              </w:rPr>
            </w:pPr>
            <w:r w:rsidRPr="0028118C">
              <w:rPr>
                <w:rFonts w:ascii="Times New Roman" w:hAnsi="Times New Roman"/>
                <w:sz w:val="28"/>
                <w:szCs w:val="28"/>
                <w:lang w:val="uk-UA"/>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r>
              <w:rPr>
                <w:rFonts w:ascii="Times New Roman" w:hAnsi="Times New Roman"/>
                <w:sz w:val="28"/>
                <w:szCs w:val="28"/>
                <w:lang w:val="uk-UA"/>
              </w:rPr>
              <w:t>4 500</w:t>
            </w:r>
            <w:r w:rsidRPr="0028118C">
              <w:rPr>
                <w:rFonts w:ascii="Times New Roman" w:hAnsi="Times New Roman"/>
                <w:sz w:val="28"/>
                <w:szCs w:val="28"/>
                <w:lang w:val="uk-UA"/>
              </w:rPr>
              <w:t>,00</w:t>
            </w: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p>
        </w:tc>
      </w:tr>
      <w:tr w:rsidR="00876943" w:rsidRPr="0028118C" w:rsidTr="00445F55">
        <w:trPr>
          <w:trHeight w:val="333"/>
        </w:trPr>
        <w:tc>
          <w:tcPr>
            <w:tcW w:w="1336" w:type="dxa"/>
          </w:tcPr>
          <w:p w:rsidR="00876943" w:rsidRPr="0028118C" w:rsidRDefault="00876943" w:rsidP="00661C9C">
            <w:pPr>
              <w:spacing w:after="0" w:line="240" w:lineRule="auto"/>
              <w:jc w:val="both"/>
              <w:rPr>
                <w:rFonts w:ascii="Times New Roman" w:hAnsi="Times New Roman"/>
                <w:sz w:val="28"/>
                <w:szCs w:val="28"/>
                <w:lang w:val="uk-UA"/>
              </w:rPr>
            </w:pPr>
            <w:r>
              <w:rPr>
                <w:rFonts w:ascii="Times New Roman" w:hAnsi="Times New Roman"/>
                <w:sz w:val="28"/>
                <w:szCs w:val="28"/>
                <w:lang w:val="uk-UA"/>
              </w:rPr>
              <w:t>33010100</w:t>
            </w:r>
          </w:p>
        </w:tc>
        <w:tc>
          <w:tcPr>
            <w:tcW w:w="4647" w:type="dxa"/>
          </w:tcPr>
          <w:p w:rsidR="00876943" w:rsidRPr="0028118C" w:rsidRDefault="00876943" w:rsidP="00661C9C">
            <w:pPr>
              <w:spacing w:after="0" w:line="240" w:lineRule="auto"/>
              <w:ind w:firstLine="3"/>
              <w:jc w:val="both"/>
              <w:rPr>
                <w:rFonts w:ascii="Times New Roman" w:hAnsi="Times New Roman"/>
                <w:bCs/>
                <w:sz w:val="28"/>
                <w:szCs w:val="28"/>
                <w:lang w:val="uk-UA"/>
              </w:rPr>
            </w:pPr>
            <w:r w:rsidRPr="00BE74D3">
              <w:rPr>
                <w:rFonts w:ascii="Times New Roman" w:hAnsi="Times New Roman"/>
                <w:bCs/>
                <w:sz w:val="28"/>
                <w:szCs w:val="28"/>
                <w:lang w:val="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842" w:type="dxa"/>
          </w:tcPr>
          <w:p w:rsidR="00876943" w:rsidRPr="0028118C" w:rsidRDefault="00876943" w:rsidP="00661C9C">
            <w:pPr>
              <w:spacing w:after="0" w:line="240" w:lineRule="auto"/>
              <w:jc w:val="right"/>
              <w:rPr>
                <w:rFonts w:ascii="Times New Roman" w:hAnsi="Times New Roman"/>
                <w:sz w:val="28"/>
                <w:szCs w:val="28"/>
                <w:lang w:val="uk-UA"/>
              </w:rPr>
            </w:pPr>
          </w:p>
        </w:tc>
        <w:tc>
          <w:tcPr>
            <w:tcW w:w="1560" w:type="dxa"/>
          </w:tcPr>
          <w:p w:rsidR="00876943" w:rsidRPr="0028118C" w:rsidRDefault="00876943" w:rsidP="00661C9C">
            <w:pPr>
              <w:spacing w:after="0" w:line="240" w:lineRule="auto"/>
              <w:jc w:val="right"/>
              <w:rPr>
                <w:rFonts w:ascii="Times New Roman" w:hAnsi="Times New Roman"/>
                <w:sz w:val="28"/>
                <w:szCs w:val="28"/>
                <w:lang w:val="uk-UA"/>
              </w:rPr>
            </w:pPr>
            <w:r>
              <w:rPr>
                <w:rFonts w:ascii="Times New Roman" w:hAnsi="Times New Roman"/>
                <w:sz w:val="28"/>
                <w:szCs w:val="28"/>
                <w:lang w:val="uk-UA"/>
              </w:rPr>
              <w:t>377 000,00</w:t>
            </w:r>
          </w:p>
        </w:tc>
      </w:tr>
      <w:tr w:rsidR="00876943" w:rsidRPr="0028118C" w:rsidTr="00445F55">
        <w:trPr>
          <w:trHeight w:val="333"/>
        </w:trPr>
        <w:tc>
          <w:tcPr>
            <w:tcW w:w="1336" w:type="dxa"/>
          </w:tcPr>
          <w:p w:rsidR="00876943" w:rsidRPr="0028118C" w:rsidRDefault="00876943" w:rsidP="00661C9C">
            <w:pPr>
              <w:spacing w:after="0" w:line="240" w:lineRule="auto"/>
              <w:ind w:firstLine="567"/>
              <w:jc w:val="both"/>
              <w:rPr>
                <w:rFonts w:ascii="Times New Roman" w:hAnsi="Times New Roman"/>
                <w:sz w:val="28"/>
                <w:szCs w:val="28"/>
                <w:lang w:val="uk-UA"/>
              </w:rPr>
            </w:pPr>
          </w:p>
        </w:tc>
        <w:tc>
          <w:tcPr>
            <w:tcW w:w="4647" w:type="dxa"/>
          </w:tcPr>
          <w:p w:rsidR="00876943" w:rsidRPr="0028118C" w:rsidRDefault="00876943" w:rsidP="00661C9C">
            <w:pPr>
              <w:spacing w:after="0" w:line="240" w:lineRule="auto"/>
              <w:ind w:firstLine="567"/>
              <w:jc w:val="both"/>
              <w:rPr>
                <w:rFonts w:ascii="Times New Roman" w:hAnsi="Times New Roman"/>
                <w:bCs/>
                <w:sz w:val="28"/>
                <w:szCs w:val="28"/>
                <w:lang w:val="uk-UA"/>
              </w:rPr>
            </w:pPr>
            <w:r w:rsidRPr="0028118C">
              <w:rPr>
                <w:rFonts w:ascii="Times New Roman" w:hAnsi="Times New Roman"/>
                <w:bCs/>
                <w:sz w:val="28"/>
                <w:szCs w:val="28"/>
                <w:lang w:val="uk-UA"/>
              </w:rPr>
              <w:t>ВСЬОГО</w:t>
            </w:r>
          </w:p>
        </w:tc>
        <w:tc>
          <w:tcPr>
            <w:tcW w:w="1842" w:type="dxa"/>
          </w:tcPr>
          <w:p w:rsidR="00876943" w:rsidRPr="00DB3A3B" w:rsidRDefault="00876943" w:rsidP="00661C9C">
            <w:pPr>
              <w:spacing w:after="0" w:line="240" w:lineRule="auto"/>
              <w:rPr>
                <w:rFonts w:ascii="Times New Roman" w:hAnsi="Times New Roman"/>
                <w:sz w:val="28"/>
                <w:szCs w:val="28"/>
                <w:lang w:val="uk-UA"/>
              </w:rPr>
            </w:pPr>
            <w:r>
              <w:rPr>
                <w:rFonts w:ascii="Times New Roman" w:hAnsi="Times New Roman"/>
                <w:sz w:val="28"/>
                <w:szCs w:val="28"/>
                <w:lang w:val="uk-UA"/>
              </w:rPr>
              <w:t>3 000</w:t>
            </w:r>
            <w:r w:rsidRPr="00DB3A3B">
              <w:rPr>
                <w:rFonts w:ascii="Times New Roman" w:hAnsi="Times New Roman"/>
                <w:sz w:val="28"/>
                <w:szCs w:val="28"/>
                <w:lang w:val="uk-UA"/>
              </w:rPr>
              <w:t xml:space="preserve"> 000,00</w:t>
            </w:r>
          </w:p>
        </w:tc>
        <w:tc>
          <w:tcPr>
            <w:tcW w:w="1560" w:type="dxa"/>
          </w:tcPr>
          <w:p w:rsidR="00876943" w:rsidRPr="00DB3A3B" w:rsidRDefault="00876943" w:rsidP="00661C9C">
            <w:pPr>
              <w:spacing w:after="0" w:line="240" w:lineRule="auto"/>
              <w:rPr>
                <w:rFonts w:ascii="Times New Roman" w:hAnsi="Times New Roman"/>
                <w:sz w:val="28"/>
                <w:szCs w:val="28"/>
                <w:lang w:val="uk-UA"/>
              </w:rPr>
            </w:pPr>
            <w:r>
              <w:rPr>
                <w:rFonts w:ascii="Times New Roman" w:hAnsi="Times New Roman"/>
                <w:sz w:val="28"/>
                <w:szCs w:val="28"/>
                <w:lang w:val="uk-UA"/>
              </w:rPr>
              <w:t>377 000,00</w:t>
            </w:r>
          </w:p>
        </w:tc>
      </w:tr>
    </w:tbl>
    <w:p w:rsidR="00876943" w:rsidRDefault="00876943" w:rsidP="00F3532B">
      <w:pPr>
        <w:pStyle w:val="ListParagraph"/>
        <w:spacing w:after="0" w:line="240" w:lineRule="auto"/>
        <w:ind w:left="567" w:right="-284"/>
        <w:jc w:val="both"/>
        <w:rPr>
          <w:rFonts w:ascii="Times New Roman" w:hAnsi="Times New Roman"/>
          <w:sz w:val="28"/>
          <w:szCs w:val="28"/>
          <w:lang w:val="uk-UA"/>
        </w:rPr>
      </w:pPr>
    </w:p>
    <w:p w:rsidR="00876943" w:rsidRDefault="00876943" w:rsidP="00F32D7B">
      <w:pPr>
        <w:spacing w:after="0" w:line="240" w:lineRule="auto"/>
        <w:ind w:firstLine="567"/>
        <w:jc w:val="both"/>
        <w:rPr>
          <w:rFonts w:ascii="Times New Roman" w:hAnsi="Times New Roman"/>
          <w:sz w:val="28"/>
          <w:szCs w:val="28"/>
          <w:lang w:val="uk-UA"/>
        </w:rPr>
      </w:pPr>
      <w:r w:rsidRPr="00993C78">
        <w:rPr>
          <w:rFonts w:ascii="Times New Roman" w:hAnsi="Times New Roman"/>
          <w:sz w:val="28"/>
          <w:szCs w:val="28"/>
          <w:lang w:val="uk-UA"/>
        </w:rPr>
        <w:t xml:space="preserve">Враховуючи вищеозначене, </w:t>
      </w:r>
      <w:r>
        <w:rPr>
          <w:rFonts w:ascii="Times New Roman" w:hAnsi="Times New Roman"/>
          <w:sz w:val="28"/>
          <w:szCs w:val="28"/>
          <w:lang w:val="uk-UA"/>
        </w:rPr>
        <w:t xml:space="preserve">згідно з бюджетними запитами головних розпорядників коштів бюджету громади </w:t>
      </w:r>
      <w:r w:rsidRPr="00993C78">
        <w:rPr>
          <w:rFonts w:ascii="Times New Roman" w:hAnsi="Times New Roman"/>
          <w:sz w:val="28"/>
          <w:szCs w:val="28"/>
          <w:lang w:val="uk-UA"/>
        </w:rPr>
        <w:t>пропонується провести розподіл фінансового ресурсу та перерозподіл бюджетних призначень згідно з додатком.</w:t>
      </w:r>
    </w:p>
    <w:p w:rsidR="00876943" w:rsidRDefault="00876943" w:rsidP="00F32D7B">
      <w:pPr>
        <w:spacing w:after="0" w:line="240" w:lineRule="auto"/>
        <w:ind w:firstLine="567"/>
        <w:jc w:val="both"/>
        <w:rPr>
          <w:rFonts w:ascii="Times New Roman" w:hAnsi="Times New Roman"/>
          <w:sz w:val="28"/>
          <w:szCs w:val="28"/>
          <w:lang w:val="uk-UA"/>
        </w:rPr>
      </w:pPr>
    </w:p>
    <w:p w:rsidR="00876943" w:rsidRDefault="00876943" w:rsidP="00F32D7B">
      <w:pPr>
        <w:spacing w:after="0" w:line="240" w:lineRule="auto"/>
        <w:ind w:firstLine="567"/>
        <w:jc w:val="both"/>
        <w:rPr>
          <w:rFonts w:ascii="Times New Roman" w:hAnsi="Times New Roman"/>
          <w:sz w:val="28"/>
          <w:szCs w:val="28"/>
          <w:lang w:val="uk-UA"/>
        </w:rPr>
      </w:pPr>
    </w:p>
    <w:p w:rsidR="00876943" w:rsidRPr="00993C78" w:rsidRDefault="00876943" w:rsidP="00F32D7B">
      <w:pPr>
        <w:spacing w:after="0" w:line="240" w:lineRule="auto"/>
        <w:ind w:firstLine="567"/>
        <w:jc w:val="both"/>
        <w:rPr>
          <w:rFonts w:ascii="Times New Roman" w:hAnsi="Times New Roman"/>
          <w:sz w:val="28"/>
          <w:szCs w:val="28"/>
          <w:lang w:val="uk-UA"/>
        </w:rPr>
      </w:pPr>
    </w:p>
    <w:p w:rsidR="00876943" w:rsidRPr="00734548" w:rsidRDefault="00876943" w:rsidP="00734548">
      <w:pPr>
        <w:spacing w:after="0" w:line="240" w:lineRule="auto"/>
        <w:jc w:val="both"/>
        <w:rPr>
          <w:rFonts w:ascii="Times New Roman" w:hAnsi="Times New Roman"/>
          <w:sz w:val="28"/>
          <w:szCs w:val="28"/>
          <w:lang w:val="uk-UA"/>
        </w:rPr>
      </w:pPr>
      <w:r w:rsidRPr="00993C78">
        <w:rPr>
          <w:rFonts w:ascii="Times New Roman" w:hAnsi="Times New Roman"/>
          <w:sz w:val="28"/>
          <w:szCs w:val="28"/>
          <w:lang w:val="uk-UA"/>
        </w:rPr>
        <w:t xml:space="preserve">Начальник фінансового управління                               </w:t>
      </w:r>
      <w:r>
        <w:rPr>
          <w:rFonts w:ascii="Times New Roman" w:hAnsi="Times New Roman"/>
          <w:sz w:val="28"/>
          <w:szCs w:val="28"/>
          <w:lang w:val="uk-UA"/>
        </w:rPr>
        <w:t xml:space="preserve">   </w:t>
      </w:r>
      <w:r w:rsidRPr="00993C78">
        <w:rPr>
          <w:rFonts w:ascii="Times New Roman" w:hAnsi="Times New Roman"/>
          <w:sz w:val="28"/>
          <w:szCs w:val="28"/>
          <w:lang w:val="uk-UA"/>
        </w:rPr>
        <w:t>Валентина КРАВЧУК</w:t>
      </w:r>
    </w:p>
    <w:p w:rsidR="00876943" w:rsidRDefault="00876943" w:rsidP="00734548">
      <w:pPr>
        <w:spacing w:line="240" w:lineRule="auto"/>
        <w:jc w:val="center"/>
        <w:rPr>
          <w:rFonts w:ascii="Times New Roman" w:hAnsi="Times New Roman"/>
          <w:b/>
          <w:sz w:val="28"/>
          <w:szCs w:val="28"/>
          <w:lang w:val="uk-UA"/>
        </w:rPr>
        <w:sectPr w:rsidR="00876943" w:rsidSect="006D3415">
          <w:headerReference w:type="default" r:id="rId8"/>
          <w:pgSz w:w="11906" w:h="16838" w:code="9"/>
          <w:pgMar w:top="1134" w:right="851" w:bottom="1134" w:left="1701" w:header="709" w:footer="709" w:gutter="0"/>
          <w:cols w:space="708"/>
          <w:titlePg/>
          <w:docGrid w:linePitch="360"/>
        </w:sectPr>
      </w:pPr>
    </w:p>
    <w:p w:rsidR="00876943" w:rsidRPr="007E0002" w:rsidRDefault="00876943" w:rsidP="007E0002">
      <w:pPr>
        <w:spacing w:line="240" w:lineRule="auto"/>
        <w:ind w:left="8496"/>
        <w:jc w:val="both"/>
        <w:rPr>
          <w:rFonts w:ascii="Times New Roman" w:hAnsi="Times New Roman"/>
          <w:sz w:val="28"/>
          <w:szCs w:val="28"/>
          <w:lang w:val="uk-UA"/>
        </w:rPr>
      </w:pPr>
      <w:r w:rsidRPr="007E0002">
        <w:rPr>
          <w:rFonts w:ascii="Times New Roman" w:hAnsi="Times New Roman"/>
          <w:sz w:val="28"/>
          <w:szCs w:val="28"/>
          <w:lang w:val="uk-UA"/>
        </w:rPr>
        <w:t xml:space="preserve">Додаток до </w:t>
      </w:r>
      <w:r w:rsidRPr="007E0002">
        <w:rPr>
          <w:rFonts w:ascii="Times New Roman" w:hAnsi="Times New Roman"/>
          <w:sz w:val="28"/>
          <w:szCs w:val="28"/>
        </w:rPr>
        <w:t>ПОЯСНЮВАЛЬНА</w:t>
      </w:r>
      <w:r w:rsidRPr="007E0002">
        <w:rPr>
          <w:rFonts w:ascii="Times New Roman" w:hAnsi="Times New Roman"/>
          <w:sz w:val="28"/>
          <w:szCs w:val="28"/>
          <w:lang w:val="uk-UA"/>
        </w:rPr>
        <w:t>ЛЬНОЇ</w:t>
      </w:r>
      <w:r w:rsidRPr="007E0002">
        <w:rPr>
          <w:rFonts w:ascii="Times New Roman" w:hAnsi="Times New Roman"/>
          <w:sz w:val="28"/>
          <w:szCs w:val="28"/>
        </w:rPr>
        <w:t xml:space="preserve"> ЗАПИСКИ</w:t>
      </w:r>
      <w:r w:rsidRPr="007E0002">
        <w:rPr>
          <w:rFonts w:ascii="Times New Roman" w:hAnsi="Times New Roman"/>
          <w:sz w:val="28"/>
          <w:szCs w:val="28"/>
          <w:lang w:val="uk-UA"/>
        </w:rPr>
        <w:t xml:space="preserve"> </w:t>
      </w:r>
      <w:r w:rsidRPr="007E0002">
        <w:rPr>
          <w:rFonts w:ascii="Times New Roman" w:hAnsi="Times New Roman"/>
          <w:sz w:val="28"/>
          <w:szCs w:val="28"/>
        </w:rPr>
        <w:t>до проекту рішення «Про внесення змін до бюджету Нетішинської міської територіальної громади на 2021 рік»</w:t>
      </w:r>
    </w:p>
    <w:tbl>
      <w:tblPr>
        <w:tblW w:w="15034" w:type="dxa"/>
        <w:tblInd w:w="-147" w:type="dxa"/>
        <w:tblLayout w:type="fixed"/>
        <w:tblLook w:val="00A0"/>
      </w:tblPr>
      <w:tblGrid>
        <w:gridCol w:w="1702"/>
        <w:gridCol w:w="1134"/>
        <w:gridCol w:w="8"/>
        <w:gridCol w:w="1693"/>
        <w:gridCol w:w="8"/>
        <w:gridCol w:w="10481"/>
        <w:gridCol w:w="8"/>
      </w:tblGrid>
      <w:tr w:rsidR="00876943" w:rsidRPr="00CB1FA0" w:rsidTr="001517BA">
        <w:trPr>
          <w:gridAfter w:val="1"/>
          <w:wAfter w:w="8" w:type="dxa"/>
          <w:trHeight w:val="732"/>
        </w:trPr>
        <w:tc>
          <w:tcPr>
            <w:tcW w:w="1702" w:type="dxa"/>
            <w:tcBorders>
              <w:top w:val="single" w:sz="4" w:space="0" w:color="auto"/>
              <w:left w:val="single" w:sz="4" w:space="0" w:color="auto"/>
              <w:bottom w:val="single" w:sz="4" w:space="0" w:color="auto"/>
              <w:right w:val="single" w:sz="4" w:space="0" w:color="auto"/>
            </w:tcBorders>
            <w:vAlign w:val="center"/>
          </w:tcPr>
          <w:p w:rsidR="00876943" w:rsidRPr="00A5522D" w:rsidRDefault="00876943" w:rsidP="00A5522D">
            <w:pPr>
              <w:spacing w:after="0" w:line="240" w:lineRule="auto"/>
              <w:jc w:val="center"/>
              <w:rPr>
                <w:rFonts w:ascii="Times New Roman" w:hAnsi="Times New Roman"/>
                <w:sz w:val="24"/>
                <w:szCs w:val="24"/>
                <w:lang w:val="uk-UA"/>
              </w:rPr>
            </w:pPr>
            <w:r>
              <w:rPr>
                <w:rFonts w:ascii="Times New Roman" w:hAnsi="Times New Roman"/>
                <w:sz w:val="24"/>
                <w:szCs w:val="24"/>
                <w:lang w:val="en-US"/>
              </w:rPr>
              <w:t>Назва ГРК</w:t>
            </w:r>
          </w:p>
        </w:tc>
        <w:tc>
          <w:tcPr>
            <w:tcW w:w="1134" w:type="dxa"/>
            <w:tcBorders>
              <w:top w:val="single" w:sz="4" w:space="0" w:color="auto"/>
              <w:left w:val="nil"/>
              <w:bottom w:val="single" w:sz="4" w:space="0" w:color="auto"/>
              <w:right w:val="single" w:sz="4" w:space="0" w:color="auto"/>
            </w:tcBorders>
            <w:vAlign w:val="center"/>
          </w:tcPr>
          <w:p w:rsidR="00876943" w:rsidRPr="00CB1FA0" w:rsidRDefault="00876943" w:rsidP="00CB4D4A">
            <w:pPr>
              <w:spacing w:after="0" w:line="240" w:lineRule="auto"/>
              <w:jc w:val="center"/>
              <w:rPr>
                <w:rFonts w:ascii="Times New Roman" w:hAnsi="Times New Roman"/>
                <w:sz w:val="24"/>
                <w:szCs w:val="24"/>
                <w:lang w:val="en-US"/>
              </w:rPr>
            </w:pPr>
            <w:r w:rsidRPr="00CB1FA0">
              <w:rPr>
                <w:rFonts w:ascii="Times New Roman" w:hAnsi="Times New Roman"/>
                <w:sz w:val="24"/>
                <w:szCs w:val="24"/>
                <w:lang w:val="en-US"/>
              </w:rPr>
              <w:t>КПКВК МБ</w:t>
            </w:r>
          </w:p>
        </w:tc>
        <w:tc>
          <w:tcPr>
            <w:tcW w:w="1701" w:type="dxa"/>
            <w:gridSpan w:val="2"/>
            <w:tcBorders>
              <w:top w:val="single" w:sz="4" w:space="0" w:color="auto"/>
              <w:left w:val="nil"/>
              <w:bottom w:val="single" w:sz="4" w:space="0" w:color="auto"/>
              <w:right w:val="single" w:sz="4" w:space="0" w:color="auto"/>
            </w:tcBorders>
            <w:vAlign w:val="center"/>
          </w:tcPr>
          <w:p w:rsidR="00876943" w:rsidRPr="00CB1FA0" w:rsidRDefault="00876943" w:rsidP="00CB4D4A">
            <w:pPr>
              <w:spacing w:after="0" w:line="240" w:lineRule="auto"/>
              <w:jc w:val="center"/>
              <w:rPr>
                <w:rFonts w:ascii="Times New Roman" w:hAnsi="Times New Roman"/>
                <w:sz w:val="24"/>
                <w:szCs w:val="24"/>
                <w:lang w:val="en-US"/>
              </w:rPr>
            </w:pPr>
            <w:r w:rsidRPr="00CB1FA0">
              <w:rPr>
                <w:rFonts w:ascii="Times New Roman" w:hAnsi="Times New Roman"/>
                <w:sz w:val="24"/>
                <w:szCs w:val="24"/>
                <w:lang w:val="en-US"/>
              </w:rPr>
              <w:t>Пропонується виділити</w:t>
            </w:r>
          </w:p>
        </w:tc>
        <w:tc>
          <w:tcPr>
            <w:tcW w:w="10489" w:type="dxa"/>
            <w:gridSpan w:val="2"/>
            <w:tcBorders>
              <w:top w:val="single" w:sz="4" w:space="0" w:color="auto"/>
              <w:left w:val="nil"/>
              <w:bottom w:val="single" w:sz="4" w:space="0" w:color="auto"/>
              <w:right w:val="single" w:sz="4" w:space="0" w:color="auto"/>
            </w:tcBorders>
            <w:vAlign w:val="center"/>
          </w:tcPr>
          <w:p w:rsidR="00876943" w:rsidRPr="00CB1FA0" w:rsidRDefault="00876943" w:rsidP="00CB4D4A">
            <w:pPr>
              <w:spacing w:after="0" w:line="240" w:lineRule="auto"/>
              <w:jc w:val="center"/>
              <w:rPr>
                <w:rFonts w:ascii="Times New Roman" w:hAnsi="Times New Roman"/>
                <w:sz w:val="24"/>
                <w:szCs w:val="24"/>
                <w:lang w:val="en-US"/>
              </w:rPr>
            </w:pPr>
            <w:r w:rsidRPr="00CB1FA0">
              <w:rPr>
                <w:rFonts w:ascii="Times New Roman" w:hAnsi="Times New Roman"/>
                <w:sz w:val="24"/>
                <w:szCs w:val="24"/>
                <w:lang w:val="en-US"/>
              </w:rPr>
              <w:t>Примітка</w:t>
            </w:r>
          </w:p>
        </w:tc>
      </w:tr>
      <w:tr w:rsidR="00876943" w:rsidRPr="001054C0" w:rsidTr="001517BA">
        <w:trPr>
          <w:trHeight w:val="444"/>
        </w:trPr>
        <w:tc>
          <w:tcPr>
            <w:tcW w:w="15034" w:type="dxa"/>
            <w:gridSpan w:val="7"/>
            <w:tcBorders>
              <w:top w:val="single" w:sz="4" w:space="0" w:color="auto"/>
              <w:left w:val="single" w:sz="4" w:space="0" w:color="auto"/>
              <w:bottom w:val="single" w:sz="4" w:space="0" w:color="auto"/>
              <w:right w:val="nil"/>
            </w:tcBorders>
            <w:shd w:val="clear" w:color="000000" w:fill="FF99CC"/>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ВИДАТКИ - МІЖБЮДЖЕТНІ ТРАНСФЕРТИ</w:t>
            </w:r>
          </w:p>
        </w:tc>
      </w:tr>
      <w:tr w:rsidR="00876943" w:rsidRPr="00C47B34" w:rsidTr="001517BA">
        <w:trPr>
          <w:gridAfter w:val="1"/>
          <w:wAfter w:w="8" w:type="dxa"/>
          <w:trHeight w:val="1020"/>
        </w:trPr>
        <w:tc>
          <w:tcPr>
            <w:tcW w:w="1702" w:type="dxa"/>
            <w:vMerge w:val="restart"/>
            <w:tcBorders>
              <w:top w:val="nil"/>
              <w:left w:val="single" w:sz="4" w:space="0" w:color="auto"/>
              <w:bottom w:val="single" w:sz="4" w:space="0" w:color="000000"/>
              <w:right w:val="nil"/>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Управління соціального захисту населення</w:t>
            </w:r>
          </w:p>
        </w:tc>
        <w:tc>
          <w:tcPr>
            <w:tcW w:w="1134" w:type="dxa"/>
            <w:tcBorders>
              <w:top w:val="nil"/>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Pr="001054C0">
              <w:rPr>
                <w:rFonts w:ascii="Times New Roman" w:hAnsi="Times New Roman"/>
                <w:sz w:val="24"/>
                <w:szCs w:val="24"/>
                <w:lang w:val="en-US"/>
              </w:rPr>
              <w:t>083</w:t>
            </w:r>
          </w:p>
        </w:tc>
        <w:tc>
          <w:tcPr>
            <w:tcW w:w="1701"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3 099 418,00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r>
              <w:rPr>
                <w:rFonts w:ascii="Times New Roman" w:hAnsi="Times New Roman"/>
                <w:sz w:val="24"/>
                <w:szCs w:val="24"/>
                <w:lang w:val="en-US"/>
              </w:rPr>
              <w:t>Субвенція</w:t>
            </w:r>
            <w:r w:rsidRPr="001054C0">
              <w:rPr>
                <w:rFonts w:ascii="Times New Roman" w:hAnsi="Times New Roman"/>
                <w:sz w:val="24"/>
                <w:szCs w:val="24"/>
                <w:lang w:val="en-US"/>
              </w:rPr>
              <w:t xml:space="preserve"> з державного бюджету місцевим бюджетам на проєктні,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піклуванняґ, осіб з їх числа</w:t>
            </w:r>
          </w:p>
        </w:tc>
      </w:tr>
      <w:tr w:rsidR="00876943" w:rsidRPr="00C47B34" w:rsidTr="00C47B34">
        <w:trPr>
          <w:gridAfter w:val="1"/>
          <w:wAfter w:w="8" w:type="dxa"/>
          <w:trHeight w:val="972"/>
        </w:trPr>
        <w:tc>
          <w:tcPr>
            <w:tcW w:w="1702" w:type="dxa"/>
            <w:vMerge/>
            <w:tcBorders>
              <w:top w:val="nil"/>
              <w:left w:val="single" w:sz="4" w:space="0" w:color="auto"/>
              <w:bottom w:val="single" w:sz="4" w:space="0" w:color="auto"/>
              <w:right w:val="nil"/>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nil"/>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Pr="001054C0">
              <w:rPr>
                <w:rFonts w:ascii="Times New Roman" w:hAnsi="Times New Roman"/>
                <w:sz w:val="24"/>
                <w:szCs w:val="24"/>
                <w:lang w:val="en-US"/>
              </w:rPr>
              <w:t>221</w:t>
            </w:r>
          </w:p>
        </w:tc>
        <w:tc>
          <w:tcPr>
            <w:tcW w:w="1701"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1 189 527,73</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uk-UA"/>
              </w:rPr>
            </w:pPr>
            <w:r w:rsidRPr="001054C0">
              <w:rPr>
                <w:rFonts w:ascii="Times New Roman" w:hAnsi="Times New Roman"/>
                <w:sz w:val="24"/>
                <w:szCs w:val="24"/>
                <w:lang w:val="en-US"/>
              </w:rPr>
              <w:t> </w:t>
            </w:r>
            <w:r>
              <w:rPr>
                <w:rFonts w:ascii="Times New Roman" w:hAnsi="Times New Roman"/>
                <w:sz w:val="24"/>
                <w:szCs w:val="24"/>
                <w:lang w:val="en-US"/>
              </w:rPr>
              <w:t>Субвенція</w:t>
            </w:r>
            <w:r w:rsidRPr="001054C0">
              <w:rPr>
                <w:rFonts w:ascii="Times New Roman" w:hAnsi="Times New Roman"/>
                <w:sz w:val="24"/>
                <w:szCs w:val="24"/>
                <w:lang w:val="en-US"/>
              </w:rPr>
              <w:t xml:space="preserve"> з місцевого бюджету на виплату грошової компенсації за належні для отримання жилі приміщення для сімей осіб визначених абзацами 5-8 пункту 1 статті 10 Закону України "Про статус ветеранів війни, гарантії їх соціального захисту", для осіб з інвалідністю</w:t>
            </w:r>
            <w:r>
              <w:rPr>
                <w:rFonts w:ascii="Times New Roman" w:hAnsi="Times New Roman"/>
                <w:sz w:val="24"/>
                <w:szCs w:val="24"/>
                <w:lang w:val="uk-UA"/>
              </w:rPr>
              <w:t xml:space="preserve"> </w:t>
            </w:r>
            <w:r w:rsidRPr="001054C0">
              <w:rPr>
                <w:rFonts w:ascii="Times New Roman" w:hAnsi="Times New Roman"/>
                <w:sz w:val="24"/>
                <w:szCs w:val="24"/>
                <w:lang w:val="uk-UA"/>
              </w:rPr>
              <w:t>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забезпечення її проведення,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w:t>
            </w:r>
            <w:r>
              <w:rPr>
                <w:rFonts w:ascii="Times New Roman" w:hAnsi="Times New Roman"/>
                <w:sz w:val="24"/>
                <w:szCs w:val="24"/>
                <w:lang w:val="uk-UA"/>
              </w:rPr>
              <w:t>-14 частини другої статті 7 Зако</w:t>
            </w:r>
            <w:r w:rsidRPr="001054C0">
              <w:rPr>
                <w:rFonts w:ascii="Times New Roman" w:hAnsi="Times New Roman"/>
                <w:sz w:val="24"/>
                <w:szCs w:val="24"/>
                <w:lang w:val="uk-UA"/>
              </w:rPr>
              <w:t>ну України "Про статус ветеранів війни, гарантії їх соціального захисту", та які потребують поліпшення житлових умов за рахунок відповідної</w:t>
            </w:r>
            <w:r>
              <w:rPr>
                <w:rFonts w:ascii="Times New Roman" w:hAnsi="Times New Roman"/>
                <w:sz w:val="24"/>
                <w:szCs w:val="24"/>
                <w:lang w:val="uk-UA"/>
              </w:rPr>
              <w:t xml:space="preserve"> субвенції з державного бюджету</w:t>
            </w:r>
          </w:p>
        </w:tc>
      </w:tr>
      <w:tr w:rsidR="00876943" w:rsidRPr="00C47B34" w:rsidTr="00C47B34">
        <w:trPr>
          <w:gridAfter w:val="1"/>
          <w:wAfter w:w="8" w:type="dxa"/>
          <w:trHeight w:val="780"/>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uk-UA"/>
              </w:rPr>
            </w:pPr>
            <w:r w:rsidRPr="001054C0">
              <w:rPr>
                <w:rFonts w:ascii="Times New Roman" w:hAnsi="Times New Roman"/>
                <w:sz w:val="24"/>
                <w:szCs w:val="24"/>
                <w:lang w:val="en-US"/>
              </w:rPr>
              <w:t>Управління освіти</w:t>
            </w:r>
            <w:r>
              <w:rPr>
                <w:rFonts w:ascii="Times New Roman" w:hAnsi="Times New Roman"/>
                <w:sz w:val="24"/>
                <w:szCs w:val="24"/>
                <w:lang w:val="uk-UA"/>
              </w:rPr>
              <w:t xml:space="preserve"> ВК НМР</w:t>
            </w: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Pr="001054C0">
              <w:rPr>
                <w:rFonts w:ascii="Times New Roman" w:hAnsi="Times New Roman"/>
                <w:sz w:val="24"/>
                <w:szCs w:val="24"/>
                <w:lang w:val="en-US"/>
              </w:rPr>
              <w:t>172</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0E5C32">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 xml:space="preserve">570 </w:t>
            </w:r>
            <w:r>
              <w:rPr>
                <w:rFonts w:ascii="Times New Roman" w:hAnsi="Times New Roman"/>
                <w:sz w:val="24"/>
                <w:szCs w:val="24"/>
                <w:lang w:val="uk-UA"/>
              </w:rPr>
              <w:t>700</w:t>
            </w:r>
            <w:r w:rsidRPr="001054C0">
              <w:rPr>
                <w:rFonts w:ascii="Times New Roman" w:hAnsi="Times New Roman"/>
                <w:sz w:val="24"/>
                <w:szCs w:val="24"/>
                <w:lang w:val="en-US"/>
              </w:rPr>
              <w:t>,00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uk-UA"/>
              </w:rPr>
            </w:pPr>
            <w:r>
              <w:rPr>
                <w:rFonts w:ascii="Times New Roman" w:hAnsi="Times New Roman"/>
                <w:sz w:val="24"/>
                <w:szCs w:val="24"/>
                <w:lang w:val="uk-UA"/>
              </w:rPr>
              <w:t>С</w:t>
            </w:r>
            <w:r>
              <w:rPr>
                <w:rFonts w:ascii="Times New Roman" w:hAnsi="Times New Roman"/>
                <w:sz w:val="24"/>
                <w:szCs w:val="24"/>
              </w:rPr>
              <w:t>убвенція</w:t>
            </w:r>
            <w:r w:rsidRPr="001054C0">
              <w:rPr>
                <w:rFonts w:ascii="Times New Roman" w:hAnsi="Times New Roman"/>
                <w:sz w:val="24"/>
                <w:szCs w:val="24"/>
                <w:lang w:val="en-US"/>
              </w:rPr>
              <w:t xml:space="preserve"> </w:t>
            </w:r>
            <w:r w:rsidRPr="001054C0">
              <w:rPr>
                <w:rFonts w:ascii="Times New Roman" w:hAnsi="Times New Roman"/>
                <w:sz w:val="24"/>
                <w:szCs w:val="24"/>
              </w:rPr>
              <w:t>з</w:t>
            </w:r>
            <w:r w:rsidRPr="001054C0">
              <w:rPr>
                <w:rFonts w:ascii="Times New Roman" w:hAnsi="Times New Roman"/>
                <w:sz w:val="24"/>
                <w:szCs w:val="24"/>
                <w:lang w:val="en-US"/>
              </w:rPr>
              <w:t xml:space="preserve"> </w:t>
            </w:r>
            <w:r w:rsidRPr="001054C0">
              <w:rPr>
                <w:rFonts w:ascii="Times New Roman" w:hAnsi="Times New Roman"/>
                <w:sz w:val="24"/>
                <w:szCs w:val="24"/>
              </w:rPr>
              <w:t>державного</w:t>
            </w:r>
            <w:r w:rsidRPr="001054C0">
              <w:rPr>
                <w:rFonts w:ascii="Times New Roman" w:hAnsi="Times New Roman"/>
                <w:sz w:val="24"/>
                <w:szCs w:val="24"/>
                <w:lang w:val="en-US"/>
              </w:rPr>
              <w:t xml:space="preserve"> </w:t>
            </w:r>
            <w:r w:rsidRPr="001054C0">
              <w:rPr>
                <w:rFonts w:ascii="Times New Roman" w:hAnsi="Times New Roman"/>
                <w:sz w:val="24"/>
                <w:szCs w:val="24"/>
              </w:rPr>
              <w:t>бюджету</w:t>
            </w:r>
            <w:r w:rsidRPr="001054C0">
              <w:rPr>
                <w:rFonts w:ascii="Times New Roman" w:hAnsi="Times New Roman"/>
                <w:sz w:val="24"/>
                <w:szCs w:val="24"/>
                <w:lang w:val="en-US"/>
              </w:rPr>
              <w:t xml:space="preserve"> </w:t>
            </w:r>
            <w:r w:rsidRPr="001054C0">
              <w:rPr>
                <w:rFonts w:ascii="Times New Roman" w:hAnsi="Times New Roman"/>
                <w:sz w:val="24"/>
                <w:szCs w:val="24"/>
              </w:rPr>
              <w:t>місцевим</w:t>
            </w:r>
            <w:r w:rsidRPr="001054C0">
              <w:rPr>
                <w:rFonts w:ascii="Times New Roman" w:hAnsi="Times New Roman"/>
                <w:sz w:val="24"/>
                <w:szCs w:val="24"/>
                <w:lang w:val="en-US"/>
              </w:rPr>
              <w:t xml:space="preserve"> </w:t>
            </w:r>
            <w:r w:rsidRPr="001054C0">
              <w:rPr>
                <w:rFonts w:ascii="Times New Roman" w:hAnsi="Times New Roman"/>
                <w:sz w:val="24"/>
                <w:szCs w:val="24"/>
              </w:rPr>
              <w:t>бюджетам</w:t>
            </w:r>
            <w:r w:rsidRPr="001054C0">
              <w:rPr>
                <w:rFonts w:ascii="Times New Roman" w:hAnsi="Times New Roman"/>
                <w:sz w:val="24"/>
                <w:szCs w:val="24"/>
                <w:lang w:val="en-US"/>
              </w:rPr>
              <w:t xml:space="preserve"> </w:t>
            </w:r>
            <w:r w:rsidRPr="001054C0">
              <w:rPr>
                <w:rFonts w:ascii="Times New Roman" w:hAnsi="Times New Roman"/>
                <w:sz w:val="24"/>
                <w:szCs w:val="24"/>
              </w:rPr>
              <w:t>на</w:t>
            </w:r>
            <w:r w:rsidRPr="001054C0">
              <w:rPr>
                <w:rFonts w:ascii="Times New Roman" w:hAnsi="Times New Roman"/>
                <w:sz w:val="24"/>
                <w:szCs w:val="24"/>
                <w:lang w:val="en-US"/>
              </w:rPr>
              <w:t xml:space="preserve"> </w:t>
            </w:r>
            <w:r w:rsidRPr="001054C0">
              <w:rPr>
                <w:rFonts w:ascii="Times New Roman" w:hAnsi="Times New Roman"/>
                <w:sz w:val="24"/>
                <w:szCs w:val="24"/>
              </w:rPr>
              <w:t>реалізацію</w:t>
            </w:r>
            <w:r w:rsidRPr="001054C0">
              <w:rPr>
                <w:rFonts w:ascii="Times New Roman" w:hAnsi="Times New Roman"/>
                <w:sz w:val="24"/>
                <w:szCs w:val="24"/>
                <w:lang w:val="en-US"/>
              </w:rPr>
              <w:t xml:space="preserve"> </w:t>
            </w:r>
            <w:r w:rsidRPr="001054C0">
              <w:rPr>
                <w:rFonts w:ascii="Times New Roman" w:hAnsi="Times New Roman"/>
                <w:sz w:val="24"/>
                <w:szCs w:val="24"/>
              </w:rPr>
              <w:t>програми</w:t>
            </w:r>
            <w:r>
              <w:rPr>
                <w:rFonts w:ascii="Times New Roman" w:hAnsi="Times New Roman"/>
                <w:sz w:val="24"/>
                <w:szCs w:val="24"/>
                <w:lang w:val="en-US"/>
              </w:rPr>
              <w:t xml:space="preserve"> “</w:t>
            </w:r>
            <w:r w:rsidRPr="001054C0">
              <w:rPr>
                <w:rFonts w:ascii="Times New Roman" w:hAnsi="Times New Roman"/>
                <w:sz w:val="24"/>
                <w:szCs w:val="24"/>
              </w:rPr>
              <w:t>Спроможна</w:t>
            </w:r>
            <w:r w:rsidRPr="001054C0">
              <w:rPr>
                <w:rFonts w:ascii="Times New Roman" w:hAnsi="Times New Roman"/>
                <w:sz w:val="24"/>
                <w:szCs w:val="24"/>
                <w:lang w:val="en-US"/>
              </w:rPr>
              <w:t xml:space="preserve"> </w:t>
            </w:r>
            <w:r w:rsidRPr="001054C0">
              <w:rPr>
                <w:rFonts w:ascii="Times New Roman" w:hAnsi="Times New Roman"/>
                <w:sz w:val="24"/>
                <w:szCs w:val="24"/>
              </w:rPr>
              <w:t>школа</w:t>
            </w:r>
            <w:r w:rsidRPr="001054C0">
              <w:rPr>
                <w:rFonts w:ascii="Times New Roman" w:hAnsi="Times New Roman"/>
                <w:sz w:val="24"/>
                <w:szCs w:val="24"/>
                <w:lang w:val="en-US"/>
              </w:rPr>
              <w:t xml:space="preserve"> </w:t>
            </w:r>
            <w:r w:rsidRPr="001054C0">
              <w:rPr>
                <w:rFonts w:ascii="Times New Roman" w:hAnsi="Times New Roman"/>
                <w:sz w:val="24"/>
                <w:szCs w:val="24"/>
              </w:rPr>
              <w:t>для</w:t>
            </w:r>
            <w:r w:rsidRPr="001054C0">
              <w:rPr>
                <w:rFonts w:ascii="Times New Roman" w:hAnsi="Times New Roman"/>
                <w:sz w:val="24"/>
                <w:szCs w:val="24"/>
                <w:lang w:val="en-US"/>
              </w:rPr>
              <w:t xml:space="preserve"> </w:t>
            </w:r>
            <w:r w:rsidRPr="001054C0">
              <w:rPr>
                <w:rFonts w:ascii="Times New Roman" w:hAnsi="Times New Roman"/>
                <w:sz w:val="24"/>
                <w:szCs w:val="24"/>
              </w:rPr>
              <w:t>кращих</w:t>
            </w:r>
            <w:r w:rsidRPr="001054C0">
              <w:rPr>
                <w:rFonts w:ascii="Times New Roman" w:hAnsi="Times New Roman"/>
                <w:sz w:val="24"/>
                <w:szCs w:val="24"/>
                <w:lang w:val="en-US"/>
              </w:rPr>
              <w:t xml:space="preserve"> </w:t>
            </w:r>
            <w:r w:rsidRPr="001054C0">
              <w:rPr>
                <w:rFonts w:ascii="Times New Roman" w:hAnsi="Times New Roman"/>
                <w:sz w:val="24"/>
                <w:szCs w:val="24"/>
              </w:rPr>
              <w:t>результатів</w:t>
            </w:r>
            <w:r w:rsidRPr="001054C0">
              <w:rPr>
                <w:rFonts w:ascii="Times New Roman" w:hAnsi="Times New Roman"/>
                <w:sz w:val="24"/>
                <w:szCs w:val="24"/>
                <w:lang w:val="en-US"/>
              </w:rPr>
              <w:t xml:space="preserve">” </w:t>
            </w:r>
            <w:r w:rsidRPr="001054C0">
              <w:rPr>
                <w:rFonts w:ascii="Times New Roman" w:hAnsi="Times New Roman"/>
                <w:sz w:val="24"/>
                <w:szCs w:val="24"/>
              </w:rPr>
              <w:t>на</w:t>
            </w:r>
            <w:r w:rsidRPr="001054C0">
              <w:rPr>
                <w:rFonts w:ascii="Times New Roman" w:hAnsi="Times New Roman"/>
                <w:sz w:val="24"/>
                <w:szCs w:val="24"/>
                <w:lang w:val="en-US"/>
              </w:rPr>
              <w:t xml:space="preserve"> </w:t>
            </w:r>
            <w:r w:rsidRPr="001054C0">
              <w:rPr>
                <w:rFonts w:ascii="Times New Roman" w:hAnsi="Times New Roman"/>
                <w:sz w:val="24"/>
                <w:szCs w:val="24"/>
              </w:rPr>
              <w:t>придбання</w:t>
            </w:r>
            <w:r w:rsidRPr="001054C0">
              <w:rPr>
                <w:rFonts w:ascii="Times New Roman" w:hAnsi="Times New Roman"/>
                <w:sz w:val="24"/>
                <w:szCs w:val="24"/>
                <w:lang w:val="en-US"/>
              </w:rPr>
              <w:t xml:space="preserve"> </w:t>
            </w:r>
            <w:r w:rsidRPr="001054C0">
              <w:rPr>
                <w:rFonts w:ascii="Times New Roman" w:hAnsi="Times New Roman"/>
                <w:sz w:val="24"/>
                <w:szCs w:val="24"/>
              </w:rPr>
              <w:t>обладнання</w:t>
            </w:r>
            <w:r w:rsidRPr="001054C0">
              <w:rPr>
                <w:rFonts w:ascii="Times New Roman" w:hAnsi="Times New Roman"/>
                <w:sz w:val="24"/>
                <w:szCs w:val="24"/>
                <w:lang w:val="en-US"/>
              </w:rPr>
              <w:t xml:space="preserve"> </w:t>
            </w:r>
            <w:r w:rsidRPr="001054C0">
              <w:rPr>
                <w:rFonts w:ascii="Times New Roman" w:hAnsi="Times New Roman"/>
                <w:sz w:val="24"/>
                <w:szCs w:val="24"/>
              </w:rPr>
              <w:t>для</w:t>
            </w:r>
            <w:r w:rsidRPr="001054C0">
              <w:rPr>
                <w:rFonts w:ascii="Times New Roman" w:hAnsi="Times New Roman"/>
                <w:sz w:val="24"/>
                <w:szCs w:val="24"/>
                <w:lang w:val="en-US"/>
              </w:rPr>
              <w:t xml:space="preserve"> </w:t>
            </w:r>
            <w:r w:rsidRPr="001054C0">
              <w:rPr>
                <w:rFonts w:ascii="Times New Roman" w:hAnsi="Times New Roman"/>
                <w:sz w:val="24"/>
                <w:szCs w:val="24"/>
              </w:rPr>
              <w:t>оснащення</w:t>
            </w:r>
            <w:r w:rsidRPr="001054C0">
              <w:rPr>
                <w:rFonts w:ascii="Times New Roman" w:hAnsi="Times New Roman"/>
                <w:sz w:val="24"/>
                <w:szCs w:val="24"/>
                <w:lang w:val="en-US"/>
              </w:rPr>
              <w:t xml:space="preserve"> STEM – </w:t>
            </w:r>
            <w:r w:rsidRPr="001054C0">
              <w:rPr>
                <w:rFonts w:ascii="Times New Roman" w:hAnsi="Times New Roman"/>
                <w:sz w:val="24"/>
                <w:szCs w:val="24"/>
              </w:rPr>
              <w:t>центру</w:t>
            </w:r>
            <w:r>
              <w:rPr>
                <w:rFonts w:ascii="Times New Roman" w:hAnsi="Times New Roman"/>
                <w:sz w:val="24"/>
                <w:szCs w:val="24"/>
                <w:lang w:val="uk-UA"/>
              </w:rPr>
              <w:t xml:space="preserve"> - </w:t>
            </w:r>
            <w:r>
              <w:rPr>
                <w:rFonts w:ascii="Times New Roman" w:hAnsi="Times New Roman"/>
                <w:sz w:val="24"/>
                <w:szCs w:val="24"/>
              </w:rPr>
              <w:t>Нетішинська</w:t>
            </w:r>
            <w:r w:rsidRPr="001054C0">
              <w:rPr>
                <w:rFonts w:ascii="Times New Roman" w:hAnsi="Times New Roman"/>
                <w:sz w:val="24"/>
                <w:szCs w:val="24"/>
                <w:lang w:val="en-US"/>
              </w:rPr>
              <w:t xml:space="preserve"> </w:t>
            </w:r>
            <w:r>
              <w:rPr>
                <w:rFonts w:ascii="Times New Roman" w:hAnsi="Times New Roman"/>
                <w:sz w:val="24"/>
                <w:szCs w:val="24"/>
              </w:rPr>
              <w:t>загальноосвітня</w:t>
            </w:r>
            <w:r w:rsidRPr="001054C0">
              <w:rPr>
                <w:rFonts w:ascii="Times New Roman" w:hAnsi="Times New Roman"/>
                <w:sz w:val="24"/>
                <w:szCs w:val="24"/>
                <w:lang w:val="en-US"/>
              </w:rPr>
              <w:t xml:space="preserve"> </w:t>
            </w:r>
            <w:r>
              <w:rPr>
                <w:rFonts w:ascii="Times New Roman" w:hAnsi="Times New Roman"/>
                <w:sz w:val="24"/>
                <w:szCs w:val="24"/>
              </w:rPr>
              <w:t>школа</w:t>
            </w:r>
            <w:r>
              <w:rPr>
                <w:rFonts w:ascii="Times New Roman" w:hAnsi="Times New Roman"/>
                <w:sz w:val="24"/>
                <w:szCs w:val="24"/>
                <w:lang w:val="en-US"/>
              </w:rPr>
              <w:t xml:space="preserve"> I</w:t>
            </w:r>
            <w:r>
              <w:rPr>
                <w:rFonts w:ascii="Times New Roman" w:hAnsi="Times New Roman"/>
                <w:sz w:val="24"/>
                <w:szCs w:val="24"/>
                <w:lang w:val="uk-UA"/>
              </w:rPr>
              <w:t>-</w:t>
            </w:r>
            <w:r w:rsidRPr="001054C0">
              <w:rPr>
                <w:rFonts w:ascii="Times New Roman" w:hAnsi="Times New Roman"/>
                <w:sz w:val="24"/>
                <w:szCs w:val="24"/>
                <w:lang w:val="en-US"/>
              </w:rPr>
              <w:t>III </w:t>
            </w:r>
            <w:r>
              <w:rPr>
                <w:rFonts w:ascii="Times New Roman" w:hAnsi="Times New Roman"/>
                <w:sz w:val="24"/>
                <w:szCs w:val="24"/>
              </w:rPr>
              <w:t>ступенів</w:t>
            </w:r>
            <w:r w:rsidRPr="001054C0">
              <w:rPr>
                <w:rFonts w:ascii="Times New Roman" w:hAnsi="Times New Roman"/>
                <w:sz w:val="24"/>
                <w:szCs w:val="24"/>
                <w:lang w:val="en-US"/>
              </w:rPr>
              <w:t xml:space="preserve"> № 2 </w:t>
            </w:r>
            <w:r>
              <w:rPr>
                <w:rFonts w:ascii="Times New Roman" w:hAnsi="Times New Roman"/>
                <w:sz w:val="24"/>
                <w:szCs w:val="24"/>
              </w:rPr>
              <w:t>Нетішинської</w:t>
            </w:r>
            <w:r w:rsidRPr="001054C0">
              <w:rPr>
                <w:rFonts w:ascii="Times New Roman" w:hAnsi="Times New Roman"/>
                <w:sz w:val="24"/>
                <w:szCs w:val="24"/>
                <w:lang w:val="en-US"/>
              </w:rPr>
              <w:t xml:space="preserve"> </w:t>
            </w:r>
            <w:r>
              <w:rPr>
                <w:rFonts w:ascii="Times New Roman" w:hAnsi="Times New Roman"/>
                <w:sz w:val="24"/>
                <w:szCs w:val="24"/>
              </w:rPr>
              <w:t>міської</w:t>
            </w:r>
            <w:r w:rsidRPr="001054C0">
              <w:rPr>
                <w:rFonts w:ascii="Times New Roman" w:hAnsi="Times New Roman"/>
                <w:sz w:val="24"/>
                <w:szCs w:val="24"/>
                <w:lang w:val="en-US"/>
              </w:rPr>
              <w:t xml:space="preserve"> </w:t>
            </w:r>
            <w:r>
              <w:rPr>
                <w:rFonts w:ascii="Times New Roman" w:hAnsi="Times New Roman"/>
                <w:sz w:val="24"/>
                <w:szCs w:val="24"/>
              </w:rPr>
              <w:t>ради</w:t>
            </w:r>
            <w:r w:rsidRPr="001054C0">
              <w:rPr>
                <w:rFonts w:ascii="Times New Roman" w:hAnsi="Times New Roman"/>
                <w:sz w:val="24"/>
                <w:szCs w:val="24"/>
                <w:lang w:val="en-US"/>
              </w:rPr>
              <w:t xml:space="preserve"> </w:t>
            </w:r>
            <w:r>
              <w:rPr>
                <w:rFonts w:ascii="Times New Roman" w:hAnsi="Times New Roman"/>
                <w:sz w:val="24"/>
                <w:szCs w:val="24"/>
              </w:rPr>
              <w:t>Хмельницької</w:t>
            </w:r>
            <w:r w:rsidRPr="001054C0">
              <w:rPr>
                <w:rFonts w:ascii="Times New Roman" w:hAnsi="Times New Roman"/>
                <w:sz w:val="24"/>
                <w:szCs w:val="24"/>
                <w:lang w:val="en-US"/>
              </w:rPr>
              <w:t xml:space="preserve"> </w:t>
            </w:r>
            <w:r>
              <w:rPr>
                <w:rFonts w:ascii="Times New Roman" w:hAnsi="Times New Roman"/>
                <w:sz w:val="24"/>
                <w:szCs w:val="24"/>
              </w:rPr>
              <w:t>області</w:t>
            </w:r>
          </w:p>
        </w:tc>
      </w:tr>
      <w:tr w:rsidR="00876943" w:rsidRPr="00A67531" w:rsidTr="00C47B34">
        <w:trPr>
          <w:gridAfter w:val="1"/>
          <w:wAfter w:w="8" w:type="dxa"/>
          <w:trHeight w:val="780"/>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A67531">
            <w:pPr>
              <w:spacing w:after="0" w:line="240" w:lineRule="auto"/>
              <w:jc w:val="center"/>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vAlign w:val="center"/>
          </w:tcPr>
          <w:p w:rsidR="00876943" w:rsidRPr="00A67531" w:rsidRDefault="00876943" w:rsidP="00A67531">
            <w:pPr>
              <w:spacing w:after="0" w:line="240" w:lineRule="auto"/>
              <w:jc w:val="center"/>
              <w:rPr>
                <w:rFonts w:ascii="Times New Roman" w:hAnsi="Times New Roman"/>
                <w:sz w:val="24"/>
                <w:szCs w:val="24"/>
                <w:lang w:val="en-US"/>
              </w:rPr>
            </w:pPr>
            <w:r w:rsidRPr="00A67531">
              <w:rPr>
                <w:rFonts w:ascii="Times New Roman" w:hAnsi="Times New Roman"/>
                <w:sz w:val="24"/>
                <w:szCs w:val="24"/>
              </w:rPr>
              <w:t>1210</w:t>
            </w:r>
          </w:p>
        </w:tc>
        <w:tc>
          <w:tcPr>
            <w:tcW w:w="1701"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rPr>
            </w:pPr>
            <w:r w:rsidRPr="00A67531">
              <w:rPr>
                <w:rFonts w:ascii="Times New Roman" w:hAnsi="Times New Roman"/>
                <w:sz w:val="24"/>
                <w:szCs w:val="24"/>
              </w:rPr>
              <w:t>23 380,00</w:t>
            </w:r>
          </w:p>
        </w:tc>
        <w:tc>
          <w:tcPr>
            <w:tcW w:w="10489" w:type="dxa"/>
            <w:gridSpan w:val="2"/>
            <w:vMerge w:val="restart"/>
            <w:tcBorders>
              <w:top w:val="single" w:sz="4" w:space="0" w:color="auto"/>
              <w:left w:val="nil"/>
              <w:bottom w:val="single" w:sz="4" w:space="0" w:color="auto"/>
              <w:right w:val="single" w:sz="4" w:space="0" w:color="auto"/>
            </w:tcBorders>
            <w:vAlign w:val="center"/>
          </w:tcPr>
          <w:p w:rsidR="00876943" w:rsidRPr="00A67531" w:rsidRDefault="00876943" w:rsidP="00A67531">
            <w:pPr>
              <w:rPr>
                <w:rFonts w:ascii="Times New Roman" w:hAnsi="Times New Roman"/>
                <w:sz w:val="24"/>
                <w:szCs w:val="24"/>
              </w:rPr>
            </w:pPr>
            <w:r w:rsidRPr="00A67531">
              <w:rPr>
                <w:rFonts w:ascii="Times New Roman" w:hAnsi="Times New Roman"/>
                <w:sz w:val="24"/>
                <w:szCs w:val="24"/>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оплату корекційно-розвиткових заннять КЕКВ 2111 - 46 000 грн, КЕКВ 2120 - 10 112 грн.</w:t>
            </w:r>
          </w:p>
        </w:tc>
      </w:tr>
      <w:tr w:rsidR="00876943" w:rsidRPr="00A67531" w:rsidTr="00C47B34">
        <w:trPr>
          <w:gridAfter w:val="1"/>
          <w:wAfter w:w="8" w:type="dxa"/>
          <w:trHeight w:val="780"/>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A67531" w:rsidRDefault="00876943" w:rsidP="00A67531">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rPr>
            </w:pPr>
            <w:r w:rsidRPr="00A67531">
              <w:rPr>
                <w:rFonts w:ascii="Times New Roman" w:hAnsi="Times New Roman"/>
                <w:sz w:val="24"/>
                <w:szCs w:val="24"/>
              </w:rPr>
              <w:t>1210</w:t>
            </w:r>
          </w:p>
        </w:tc>
        <w:tc>
          <w:tcPr>
            <w:tcW w:w="1701"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rPr>
            </w:pPr>
            <w:r w:rsidRPr="00A67531">
              <w:rPr>
                <w:rFonts w:ascii="Times New Roman" w:hAnsi="Times New Roman"/>
                <w:sz w:val="24"/>
                <w:szCs w:val="24"/>
              </w:rPr>
              <w:t>32 732,00</w:t>
            </w:r>
          </w:p>
        </w:tc>
        <w:tc>
          <w:tcPr>
            <w:tcW w:w="10489" w:type="dxa"/>
            <w:gridSpan w:val="2"/>
            <w:vMerge/>
            <w:tcBorders>
              <w:top w:val="single" w:sz="4" w:space="0" w:color="auto"/>
              <w:left w:val="nil"/>
              <w:bottom w:val="single" w:sz="4" w:space="0" w:color="auto"/>
              <w:right w:val="single" w:sz="4" w:space="0" w:color="auto"/>
            </w:tcBorders>
            <w:vAlign w:val="center"/>
          </w:tcPr>
          <w:p w:rsidR="00876943" w:rsidRPr="00A67531" w:rsidRDefault="00876943" w:rsidP="00A67531">
            <w:pPr>
              <w:rPr>
                <w:rFonts w:ascii="Times New Roman" w:hAnsi="Times New Roman"/>
                <w:sz w:val="24"/>
                <w:szCs w:val="24"/>
              </w:rPr>
            </w:pPr>
          </w:p>
        </w:tc>
      </w:tr>
      <w:tr w:rsidR="00876943" w:rsidRPr="00A67531" w:rsidTr="00C47B34">
        <w:trPr>
          <w:gridAfter w:val="1"/>
          <w:wAfter w:w="8" w:type="dxa"/>
          <w:trHeight w:val="877"/>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A67531">
            <w:pPr>
              <w:spacing w:after="0" w:line="240" w:lineRule="auto"/>
              <w:jc w:val="center"/>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rPr>
            </w:pPr>
            <w:r w:rsidRPr="00A67531">
              <w:rPr>
                <w:rFonts w:ascii="Times New Roman" w:hAnsi="Times New Roman"/>
                <w:sz w:val="24"/>
                <w:szCs w:val="24"/>
              </w:rPr>
              <w:t>1210</w:t>
            </w:r>
          </w:p>
        </w:tc>
        <w:tc>
          <w:tcPr>
            <w:tcW w:w="1701"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rPr>
            </w:pPr>
            <w:r w:rsidRPr="00A67531">
              <w:rPr>
                <w:rFonts w:ascii="Times New Roman" w:hAnsi="Times New Roman"/>
                <w:sz w:val="24"/>
                <w:szCs w:val="24"/>
              </w:rPr>
              <w:t>10 020,00</w:t>
            </w:r>
          </w:p>
        </w:tc>
        <w:tc>
          <w:tcPr>
            <w:tcW w:w="10489"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rPr>
                <w:rFonts w:ascii="Times New Roman" w:hAnsi="Times New Roman"/>
                <w:sz w:val="24"/>
                <w:szCs w:val="24"/>
              </w:rPr>
            </w:pPr>
            <w:r w:rsidRPr="00A67531">
              <w:rPr>
                <w:rFonts w:ascii="Times New Roman" w:hAnsi="Times New Roman"/>
                <w:sz w:val="24"/>
                <w:szCs w:val="24"/>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придбання спеціальних засобів корекції психофізичного розвитку КЕКВ 2210</w:t>
            </w:r>
          </w:p>
        </w:tc>
      </w:tr>
      <w:tr w:rsidR="00876943" w:rsidRPr="00C47B34" w:rsidTr="00C47B34">
        <w:trPr>
          <w:gridAfter w:val="1"/>
          <w:wAfter w:w="8" w:type="dxa"/>
          <w:trHeight w:val="877"/>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303DA2" w:rsidRDefault="00876943" w:rsidP="00A67531">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lang w:val="uk-UA"/>
              </w:rPr>
            </w:pPr>
            <w:r>
              <w:rPr>
                <w:rFonts w:ascii="Times New Roman" w:hAnsi="Times New Roman"/>
                <w:sz w:val="24"/>
                <w:szCs w:val="24"/>
                <w:lang w:val="uk-UA"/>
              </w:rPr>
              <w:t>1210</w:t>
            </w:r>
          </w:p>
        </w:tc>
        <w:tc>
          <w:tcPr>
            <w:tcW w:w="1701"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lang w:val="uk-UA"/>
              </w:rPr>
            </w:pPr>
            <w:r>
              <w:rPr>
                <w:rFonts w:ascii="Times New Roman" w:hAnsi="Times New Roman"/>
                <w:sz w:val="24"/>
                <w:szCs w:val="24"/>
                <w:lang w:val="uk-UA"/>
              </w:rPr>
              <w:t>14 028,00</w:t>
            </w:r>
          </w:p>
        </w:tc>
        <w:tc>
          <w:tcPr>
            <w:tcW w:w="10489"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rPr>
                <w:rFonts w:ascii="Times New Roman" w:hAnsi="Times New Roman"/>
                <w:sz w:val="24"/>
                <w:szCs w:val="24"/>
                <w:lang w:val="uk-UA"/>
              </w:rPr>
            </w:pPr>
            <w:r w:rsidRPr="00A67531">
              <w:rPr>
                <w:rFonts w:ascii="Times New Roman" w:hAnsi="Times New Roman"/>
                <w:sz w:val="24"/>
                <w:szCs w:val="24"/>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придбання спеціальних засобів корекції психофізичного розвитку КЕКВ 3110</w:t>
            </w:r>
          </w:p>
        </w:tc>
      </w:tr>
      <w:tr w:rsidR="00876943" w:rsidRPr="00A67531" w:rsidTr="00C47B34">
        <w:trPr>
          <w:gridAfter w:val="1"/>
          <w:wAfter w:w="8" w:type="dxa"/>
          <w:trHeight w:val="850"/>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A67531" w:rsidRDefault="00876943" w:rsidP="00A67531">
            <w:pPr>
              <w:spacing w:after="0" w:line="240" w:lineRule="auto"/>
              <w:jc w:val="center"/>
              <w:rPr>
                <w:rFonts w:ascii="Times New Roman" w:hAnsi="Times New Roman"/>
                <w:sz w:val="24"/>
                <w:szCs w:val="24"/>
                <w:lang w:val="uk-UA"/>
              </w:rPr>
            </w:pPr>
          </w:p>
        </w:tc>
        <w:tc>
          <w:tcPr>
            <w:tcW w:w="1134" w:type="dxa"/>
            <w:tcBorders>
              <w:top w:val="single" w:sz="4" w:space="0" w:color="auto"/>
              <w:left w:val="nil"/>
              <w:bottom w:val="single" w:sz="4" w:space="0" w:color="auto"/>
              <w:right w:val="single" w:sz="4" w:space="0" w:color="auto"/>
            </w:tcBorders>
            <w:vAlign w:val="center"/>
          </w:tcPr>
          <w:p w:rsidR="00876943" w:rsidRPr="00A67531" w:rsidRDefault="00876943" w:rsidP="00A67531">
            <w:pPr>
              <w:spacing w:after="0" w:line="240" w:lineRule="auto"/>
              <w:jc w:val="center"/>
              <w:rPr>
                <w:rFonts w:ascii="Times New Roman" w:hAnsi="Times New Roman"/>
                <w:sz w:val="24"/>
                <w:szCs w:val="24"/>
                <w:lang w:val="en-US"/>
              </w:rPr>
            </w:pPr>
            <w:r w:rsidRPr="00A67531">
              <w:rPr>
                <w:rFonts w:ascii="Times New Roman" w:hAnsi="Times New Roman"/>
                <w:sz w:val="24"/>
                <w:szCs w:val="24"/>
              </w:rPr>
              <w:t>1210</w:t>
            </w:r>
          </w:p>
        </w:tc>
        <w:tc>
          <w:tcPr>
            <w:tcW w:w="1701"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jc w:val="center"/>
              <w:rPr>
                <w:rFonts w:ascii="Times New Roman" w:hAnsi="Times New Roman"/>
                <w:sz w:val="24"/>
                <w:szCs w:val="24"/>
              </w:rPr>
            </w:pPr>
            <w:r w:rsidRPr="00A67531">
              <w:rPr>
                <w:rFonts w:ascii="Times New Roman" w:hAnsi="Times New Roman"/>
                <w:sz w:val="24"/>
                <w:szCs w:val="24"/>
              </w:rPr>
              <w:t>22 222,00</w:t>
            </w:r>
          </w:p>
        </w:tc>
        <w:tc>
          <w:tcPr>
            <w:tcW w:w="10489" w:type="dxa"/>
            <w:gridSpan w:val="2"/>
            <w:tcBorders>
              <w:top w:val="single" w:sz="4" w:space="0" w:color="auto"/>
              <w:left w:val="nil"/>
              <w:bottom w:val="single" w:sz="4" w:space="0" w:color="auto"/>
              <w:right w:val="single" w:sz="4" w:space="0" w:color="auto"/>
            </w:tcBorders>
            <w:vAlign w:val="center"/>
          </w:tcPr>
          <w:p w:rsidR="00876943" w:rsidRPr="00A67531" w:rsidRDefault="00876943" w:rsidP="00A67531">
            <w:pPr>
              <w:spacing w:after="0" w:line="240" w:lineRule="auto"/>
              <w:rPr>
                <w:rFonts w:ascii="Times New Roman" w:hAnsi="Times New Roman"/>
                <w:b/>
                <w:bCs/>
                <w:i/>
                <w:iCs/>
                <w:sz w:val="24"/>
                <w:szCs w:val="24"/>
              </w:rPr>
            </w:pPr>
            <w:r w:rsidRPr="00A67531">
              <w:rPr>
                <w:rFonts w:ascii="Times New Roman" w:hAnsi="Times New Roman"/>
                <w:b/>
                <w:bCs/>
                <w:i/>
                <w:iCs/>
                <w:sz w:val="24"/>
                <w:szCs w:val="24"/>
              </w:rPr>
              <w:t xml:space="preserve">ІРЦ: </w:t>
            </w:r>
            <w:r w:rsidRPr="00A67531">
              <w:rPr>
                <w:rFonts w:ascii="Times New Roman" w:hAnsi="Times New Roman"/>
                <w:sz w:val="24"/>
                <w:szCs w:val="24"/>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оснащення кабінетів інклюзивно-ресурсних центрів) КЕКВ 3110</w:t>
            </w:r>
          </w:p>
        </w:tc>
      </w:tr>
      <w:tr w:rsidR="00876943" w:rsidRPr="00C47B34" w:rsidTr="001C51EF">
        <w:trPr>
          <w:gridAfter w:val="1"/>
          <w:wAfter w:w="8" w:type="dxa"/>
          <w:trHeight w:val="780"/>
        </w:trPr>
        <w:tc>
          <w:tcPr>
            <w:tcW w:w="1702" w:type="dxa"/>
            <w:tcBorders>
              <w:left w:val="single" w:sz="4" w:space="0" w:color="auto"/>
              <w:bottom w:val="single" w:sz="4" w:space="0" w:color="auto"/>
              <w:right w:val="single" w:sz="4" w:space="0" w:color="auto"/>
            </w:tcBorders>
            <w:vAlign w:val="center"/>
          </w:tcPr>
          <w:p w:rsidR="00876943" w:rsidRPr="00C9307B" w:rsidRDefault="00876943" w:rsidP="001054C0">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міської ради</w:t>
            </w:r>
          </w:p>
        </w:tc>
        <w:tc>
          <w:tcPr>
            <w:tcW w:w="1134" w:type="dxa"/>
            <w:tcBorders>
              <w:top w:val="nil"/>
              <w:left w:val="nil"/>
              <w:bottom w:val="single" w:sz="4" w:space="0" w:color="auto"/>
              <w:right w:val="single" w:sz="4" w:space="0" w:color="auto"/>
            </w:tcBorders>
            <w:vAlign w:val="center"/>
          </w:tcPr>
          <w:p w:rsidR="00876943" w:rsidRDefault="00876943" w:rsidP="001054C0">
            <w:pPr>
              <w:spacing w:after="0" w:line="240" w:lineRule="auto"/>
              <w:jc w:val="center"/>
              <w:rPr>
                <w:rFonts w:ascii="Times New Roman" w:hAnsi="Times New Roman"/>
                <w:sz w:val="24"/>
                <w:szCs w:val="24"/>
                <w:lang w:val="uk-UA"/>
              </w:rPr>
            </w:pPr>
            <w:r>
              <w:rPr>
                <w:rFonts w:ascii="Times New Roman" w:hAnsi="Times New Roman"/>
                <w:sz w:val="24"/>
                <w:szCs w:val="24"/>
                <w:lang w:val="uk-UA"/>
              </w:rPr>
              <w:t>2144</w:t>
            </w:r>
          </w:p>
        </w:tc>
        <w:tc>
          <w:tcPr>
            <w:tcW w:w="1701" w:type="dxa"/>
            <w:gridSpan w:val="2"/>
            <w:tcBorders>
              <w:top w:val="nil"/>
              <w:left w:val="nil"/>
              <w:bottom w:val="single" w:sz="4" w:space="0" w:color="auto"/>
              <w:right w:val="single" w:sz="4" w:space="0" w:color="auto"/>
            </w:tcBorders>
            <w:vAlign w:val="center"/>
          </w:tcPr>
          <w:p w:rsidR="00876943" w:rsidRDefault="00876943" w:rsidP="001054C0">
            <w:pPr>
              <w:spacing w:after="0" w:line="240" w:lineRule="auto"/>
              <w:jc w:val="center"/>
              <w:rPr>
                <w:rFonts w:ascii="Times New Roman" w:hAnsi="Times New Roman"/>
                <w:sz w:val="24"/>
                <w:szCs w:val="24"/>
                <w:lang w:val="uk-UA"/>
              </w:rPr>
            </w:pPr>
            <w:r>
              <w:rPr>
                <w:rFonts w:ascii="Times New Roman" w:hAnsi="Times New Roman"/>
                <w:sz w:val="24"/>
                <w:szCs w:val="24"/>
                <w:lang w:val="uk-UA"/>
              </w:rPr>
              <w:t>25 020,00</w:t>
            </w:r>
          </w:p>
        </w:tc>
        <w:tc>
          <w:tcPr>
            <w:tcW w:w="10489" w:type="dxa"/>
            <w:gridSpan w:val="2"/>
            <w:tcBorders>
              <w:top w:val="nil"/>
              <w:left w:val="nil"/>
              <w:bottom w:val="single" w:sz="4" w:space="0" w:color="auto"/>
              <w:right w:val="single" w:sz="4" w:space="0" w:color="auto"/>
            </w:tcBorders>
            <w:vAlign w:val="center"/>
          </w:tcPr>
          <w:p w:rsidR="00876943" w:rsidRPr="000F44EC" w:rsidRDefault="00876943" w:rsidP="00C9307B">
            <w:pPr>
              <w:spacing w:after="0" w:line="240" w:lineRule="auto"/>
              <w:rPr>
                <w:rFonts w:ascii="Times New Roman" w:hAnsi="Times New Roman"/>
                <w:sz w:val="24"/>
                <w:szCs w:val="24"/>
                <w:lang w:val="uk-UA"/>
              </w:rPr>
            </w:pPr>
            <w:r w:rsidRPr="000F44EC">
              <w:rPr>
                <w:rFonts w:ascii="Times New Roman" w:hAnsi="Times New Roman"/>
                <w:sz w:val="24"/>
                <w:szCs w:val="24"/>
                <w:lang w:val="uk-UA"/>
              </w:rPr>
              <w:t>Субвенція з місцевого бюджету на здійснення, підтримки окремих закладів та з</w:t>
            </w:r>
            <w:r>
              <w:rPr>
                <w:rFonts w:ascii="Times New Roman" w:hAnsi="Times New Roman"/>
                <w:sz w:val="24"/>
                <w:szCs w:val="24"/>
                <w:lang w:val="uk-UA"/>
              </w:rPr>
              <w:t>аходів у системі охорони здоров’</w:t>
            </w:r>
            <w:r w:rsidRPr="000F44EC">
              <w:rPr>
                <w:rFonts w:ascii="Times New Roman" w:hAnsi="Times New Roman"/>
                <w:sz w:val="24"/>
                <w:szCs w:val="24"/>
                <w:lang w:val="uk-UA"/>
              </w:rPr>
              <w:t>я за рахунок відповідної субвенції з державного бюджету</w:t>
            </w:r>
          </w:p>
        </w:tc>
      </w:tr>
      <w:tr w:rsidR="00876943" w:rsidRPr="001054C0" w:rsidTr="001517BA">
        <w:trPr>
          <w:trHeight w:val="480"/>
        </w:trPr>
        <w:tc>
          <w:tcPr>
            <w:tcW w:w="2844" w:type="dxa"/>
            <w:gridSpan w:val="3"/>
            <w:tcBorders>
              <w:top w:val="nil"/>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Всього МТ</w:t>
            </w:r>
          </w:p>
        </w:tc>
        <w:tc>
          <w:tcPr>
            <w:tcW w:w="1701" w:type="dxa"/>
            <w:gridSpan w:val="2"/>
            <w:tcBorders>
              <w:top w:val="nil"/>
              <w:left w:val="nil"/>
              <w:bottom w:val="single" w:sz="4" w:space="0" w:color="auto"/>
              <w:right w:val="single" w:sz="4" w:space="0" w:color="auto"/>
            </w:tcBorders>
            <w:vAlign w:val="center"/>
          </w:tcPr>
          <w:p w:rsidR="00876943" w:rsidRPr="000E5C32" w:rsidRDefault="00876943" w:rsidP="000E5C32">
            <w:pPr>
              <w:spacing w:after="0" w:line="240" w:lineRule="auto"/>
              <w:jc w:val="center"/>
              <w:rPr>
                <w:rFonts w:ascii="Times New Roman" w:hAnsi="Times New Roman"/>
                <w:b/>
                <w:bCs/>
                <w:sz w:val="24"/>
                <w:szCs w:val="24"/>
                <w:lang w:val="uk-UA"/>
              </w:rPr>
            </w:pPr>
            <w:r w:rsidRPr="001054C0">
              <w:rPr>
                <w:rFonts w:ascii="Times New Roman" w:hAnsi="Times New Roman"/>
                <w:b/>
                <w:bCs/>
                <w:sz w:val="24"/>
                <w:szCs w:val="24"/>
                <w:lang w:val="en-US"/>
              </w:rPr>
              <w:t>4</w:t>
            </w:r>
            <w:r>
              <w:rPr>
                <w:rFonts w:ascii="Times New Roman" w:hAnsi="Times New Roman"/>
                <w:b/>
                <w:bCs/>
                <w:sz w:val="24"/>
                <w:szCs w:val="24"/>
                <w:lang w:val="en-US"/>
              </w:rPr>
              <w:t> </w:t>
            </w:r>
            <w:r>
              <w:rPr>
                <w:rFonts w:ascii="Times New Roman" w:hAnsi="Times New Roman"/>
                <w:b/>
                <w:bCs/>
                <w:sz w:val="24"/>
                <w:szCs w:val="24"/>
                <w:lang w:val="uk-UA"/>
              </w:rPr>
              <w:t>987 047,73</w:t>
            </w:r>
          </w:p>
        </w:tc>
        <w:tc>
          <w:tcPr>
            <w:tcW w:w="10489" w:type="dxa"/>
            <w:gridSpan w:val="2"/>
            <w:tcBorders>
              <w:top w:val="nil"/>
              <w:left w:val="nil"/>
              <w:bottom w:val="single" w:sz="4" w:space="0" w:color="auto"/>
              <w:right w:val="single" w:sz="4" w:space="0" w:color="auto"/>
            </w:tcBorders>
            <w:shd w:val="clear" w:color="000000" w:fill="FFFFFF"/>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 </w:t>
            </w:r>
          </w:p>
        </w:tc>
      </w:tr>
      <w:tr w:rsidR="00876943" w:rsidRPr="001054C0" w:rsidTr="001517BA">
        <w:trPr>
          <w:trHeight w:val="420"/>
        </w:trPr>
        <w:tc>
          <w:tcPr>
            <w:tcW w:w="15034" w:type="dxa"/>
            <w:gridSpan w:val="7"/>
            <w:tcBorders>
              <w:top w:val="single" w:sz="4" w:space="0" w:color="auto"/>
              <w:left w:val="single" w:sz="4" w:space="0" w:color="auto"/>
              <w:bottom w:val="single" w:sz="4" w:space="0" w:color="auto"/>
              <w:right w:val="single" w:sz="4" w:space="0" w:color="000000"/>
            </w:tcBorders>
            <w:shd w:val="clear" w:color="000000" w:fill="FF99CC"/>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ЗАГАЛЬНИЙ ФОНД</w:t>
            </w:r>
          </w:p>
        </w:tc>
      </w:tr>
      <w:tr w:rsidR="00876943" w:rsidRPr="00C47B34" w:rsidTr="00C47B34">
        <w:trPr>
          <w:gridAfter w:val="1"/>
          <w:wAfter w:w="8" w:type="dxa"/>
          <w:trHeight w:val="748"/>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76943" w:rsidRPr="001054C0" w:rsidRDefault="00876943" w:rsidP="002957FA">
            <w:pPr>
              <w:spacing w:after="0" w:line="240" w:lineRule="auto"/>
              <w:jc w:val="center"/>
              <w:rPr>
                <w:rFonts w:ascii="Times New Roman" w:hAnsi="Times New Roman"/>
                <w:sz w:val="24"/>
                <w:szCs w:val="24"/>
              </w:rPr>
            </w:pPr>
            <w:r w:rsidRPr="001054C0">
              <w:rPr>
                <w:rFonts w:ascii="Times New Roman" w:hAnsi="Times New Roman"/>
                <w:sz w:val="24"/>
                <w:szCs w:val="24"/>
                <w:lang w:val="en-US"/>
              </w:rPr>
              <w:t>Управління освіти ВК НМР</w:t>
            </w: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1021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503 387,00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lang w:val="en-US"/>
              </w:rPr>
            </w:pPr>
            <w:r w:rsidRPr="001054C0">
              <w:rPr>
                <w:rFonts w:ascii="Times New Roman" w:hAnsi="Times New Roman"/>
                <w:b/>
                <w:bCs/>
                <w:i/>
                <w:iCs/>
                <w:sz w:val="24"/>
                <w:szCs w:val="24"/>
                <w:lang w:val="en-US"/>
              </w:rPr>
              <w:t>ЗОШ № 1:</w:t>
            </w:r>
            <w:r>
              <w:rPr>
                <w:rFonts w:ascii="Times New Roman" w:hAnsi="Times New Roman"/>
                <w:sz w:val="24"/>
                <w:szCs w:val="24"/>
                <w:lang w:val="en-US"/>
              </w:rPr>
              <w:t xml:space="preserve">з нагоди 40-річчя школи </w:t>
            </w:r>
            <w:r w:rsidRPr="001054C0">
              <w:rPr>
                <w:rFonts w:ascii="Times New Roman" w:hAnsi="Times New Roman"/>
                <w:sz w:val="24"/>
                <w:szCs w:val="24"/>
                <w:lang w:val="en-US"/>
              </w:rPr>
              <w:t xml:space="preserve">преміювання працівників в розмірі 50% посадового окладу КЕКВ 2111-412 612 грн, КЕКВ 2120-90 775 грн </w:t>
            </w:r>
          </w:p>
        </w:tc>
      </w:tr>
      <w:tr w:rsidR="00876943" w:rsidRPr="00C47B34" w:rsidTr="00C47B34">
        <w:trPr>
          <w:gridAfter w:val="1"/>
          <w:wAfter w:w="8" w:type="dxa"/>
          <w:trHeight w:val="863"/>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1070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37 034,00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lang w:val="en-US"/>
              </w:rPr>
            </w:pPr>
            <w:r w:rsidRPr="001054C0">
              <w:rPr>
                <w:rFonts w:ascii="Times New Roman" w:hAnsi="Times New Roman"/>
                <w:b/>
                <w:bCs/>
                <w:i/>
                <w:iCs/>
                <w:sz w:val="24"/>
                <w:szCs w:val="24"/>
                <w:lang w:val="en-US"/>
              </w:rPr>
              <w:t xml:space="preserve">Клуб "Юний технік": </w:t>
            </w:r>
            <w:r w:rsidRPr="001054C0">
              <w:rPr>
                <w:rFonts w:ascii="Times New Roman" w:hAnsi="Times New Roman"/>
                <w:sz w:val="24"/>
                <w:szCs w:val="24"/>
                <w:lang w:val="en-US"/>
              </w:rPr>
              <w:t>оплата праці КЕКВ - 73 774 грн, нарахування на оплату праці КЕКВ 2120 - 16 346 грн, зокрема: збільшення за результатами атестації та прийняття працівника з званням кандидата наук - 37 034 грн, стимулювання працівників - 53 086 грн</w:t>
            </w:r>
          </w:p>
        </w:tc>
      </w:tr>
      <w:tr w:rsidR="00876943" w:rsidRPr="001054C0" w:rsidTr="00C47B34">
        <w:trPr>
          <w:gridAfter w:val="1"/>
          <w:wAfter w:w="8" w:type="dxa"/>
          <w:trHeight w:val="675"/>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Виконавчий комітет НМР</w:t>
            </w: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6030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175 161,00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lang w:val="en-US"/>
              </w:rPr>
            </w:pPr>
            <w:r w:rsidRPr="001054C0">
              <w:rPr>
                <w:rFonts w:ascii="Times New Roman" w:hAnsi="Times New Roman"/>
                <w:b/>
                <w:bCs/>
                <w:i/>
                <w:iCs/>
                <w:sz w:val="24"/>
                <w:szCs w:val="24"/>
              </w:rPr>
              <w:t xml:space="preserve">КП НМР "Благоустрій": </w:t>
            </w:r>
            <w:r w:rsidRPr="001054C0">
              <w:rPr>
                <w:rFonts w:ascii="Times New Roman" w:hAnsi="Times New Roman"/>
                <w:sz w:val="24"/>
                <w:szCs w:val="24"/>
              </w:rPr>
              <w:t xml:space="preserve">електропостачання - 127009 грн, теплопостачання  - 48152 грн. </w:t>
            </w:r>
            <w:r w:rsidRPr="001054C0">
              <w:rPr>
                <w:rFonts w:ascii="Times New Roman" w:hAnsi="Times New Roman"/>
                <w:sz w:val="24"/>
                <w:szCs w:val="24"/>
                <w:lang w:val="en-US"/>
              </w:rPr>
              <w:t>КЕКВ 2610. Програма благоустрою Нетішинської міської ТГ на 2020-2022 роки</w:t>
            </w:r>
          </w:p>
        </w:tc>
      </w:tr>
      <w:tr w:rsidR="00876943" w:rsidRPr="001054C0" w:rsidTr="00C47B34">
        <w:trPr>
          <w:gridAfter w:val="1"/>
          <w:wAfter w:w="8" w:type="dxa"/>
          <w:trHeight w:val="675"/>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6030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304 600,00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517BA" w:rsidRDefault="00876943" w:rsidP="001517BA">
            <w:pPr>
              <w:spacing w:after="0" w:line="240" w:lineRule="auto"/>
              <w:rPr>
                <w:rFonts w:ascii="Times New Roman" w:hAnsi="Times New Roman"/>
                <w:b/>
                <w:bCs/>
                <w:i/>
                <w:iCs/>
                <w:sz w:val="24"/>
                <w:szCs w:val="24"/>
              </w:rPr>
            </w:pPr>
            <w:r w:rsidRPr="001054C0">
              <w:rPr>
                <w:rFonts w:ascii="Times New Roman" w:hAnsi="Times New Roman"/>
                <w:b/>
                <w:bCs/>
                <w:i/>
                <w:iCs/>
                <w:sz w:val="24"/>
                <w:szCs w:val="24"/>
              </w:rPr>
              <w:t xml:space="preserve">КП НМР "Благоустрій": </w:t>
            </w:r>
            <w:r w:rsidRPr="001054C0">
              <w:rPr>
                <w:rFonts w:ascii="Times New Roman" w:hAnsi="Times New Roman"/>
                <w:sz w:val="24"/>
                <w:szCs w:val="24"/>
              </w:rPr>
              <w:t xml:space="preserve"> придбання паливо-мастильних матеріалів для створення резерву готовності до зимового періоду. </w:t>
            </w:r>
            <w:r w:rsidRPr="001517BA">
              <w:rPr>
                <w:rFonts w:ascii="Times New Roman" w:hAnsi="Times New Roman"/>
                <w:sz w:val="24"/>
                <w:szCs w:val="24"/>
              </w:rPr>
              <w:t>КЕКВ 2610. Програма благоустрою Нетішинської міської ТГ на 2020-2022 роки</w:t>
            </w:r>
          </w:p>
        </w:tc>
      </w:tr>
      <w:tr w:rsidR="00876943" w:rsidRPr="001517BA" w:rsidTr="00C47B34">
        <w:trPr>
          <w:gridAfter w:val="1"/>
          <w:wAfter w:w="8" w:type="dxa"/>
          <w:trHeight w:val="457"/>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517BA"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0150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40 000,00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517BA" w:rsidRDefault="00876943" w:rsidP="001517BA">
            <w:pPr>
              <w:spacing w:after="0" w:line="240" w:lineRule="auto"/>
              <w:rPr>
                <w:rFonts w:ascii="Times New Roman" w:hAnsi="Times New Roman"/>
                <w:b/>
                <w:bCs/>
                <w:i/>
                <w:iCs/>
                <w:sz w:val="24"/>
                <w:szCs w:val="24"/>
              </w:rPr>
            </w:pPr>
            <w:r w:rsidRPr="001517BA">
              <w:rPr>
                <w:rFonts w:ascii="Times New Roman" w:hAnsi="Times New Roman"/>
                <w:b/>
                <w:bCs/>
                <w:i/>
                <w:iCs/>
                <w:sz w:val="24"/>
                <w:szCs w:val="24"/>
              </w:rPr>
              <w:t xml:space="preserve">ВКМР: </w:t>
            </w:r>
            <w:r w:rsidRPr="001517BA">
              <w:rPr>
                <w:rFonts w:ascii="Times New Roman" w:hAnsi="Times New Roman"/>
                <w:sz w:val="24"/>
                <w:szCs w:val="24"/>
              </w:rPr>
              <w:t xml:space="preserve">оплата теплопостачання КЕКВ 2271 - 40 000 грн, </w:t>
            </w:r>
          </w:p>
        </w:tc>
      </w:tr>
      <w:tr w:rsidR="00876943" w:rsidRPr="001054C0" w:rsidTr="00C47B34">
        <w:trPr>
          <w:gridAfter w:val="1"/>
          <w:wAfter w:w="8" w:type="dxa"/>
          <w:trHeight w:val="832"/>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517BA"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0180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19 488,00</w:t>
            </w:r>
          </w:p>
        </w:tc>
        <w:tc>
          <w:tcPr>
            <w:tcW w:w="10489" w:type="dxa"/>
            <w:gridSpan w:val="2"/>
            <w:tcBorders>
              <w:top w:val="single" w:sz="4" w:space="0" w:color="auto"/>
              <w:left w:val="nil"/>
              <w:bottom w:val="single" w:sz="4" w:space="0" w:color="auto"/>
              <w:right w:val="single" w:sz="4" w:space="0" w:color="auto"/>
            </w:tcBorders>
            <w:shd w:val="clear" w:color="000000" w:fill="FFFFFF"/>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 xml:space="preserve">Військова частина 3043: </w:t>
            </w:r>
            <w:r w:rsidRPr="001054C0">
              <w:rPr>
                <w:rFonts w:ascii="Times New Roman" w:hAnsi="Times New Roman"/>
                <w:sz w:val="24"/>
                <w:szCs w:val="24"/>
              </w:rPr>
              <w:t xml:space="preserve">придбання ліхтарів акумуляторних (14 шт) відповідно до програми  військово-патріотичного виховання та організації підготовки громадян до призову та служби у Збройних силах України на 2021-2025 роки </w:t>
            </w:r>
            <w:r w:rsidRPr="001054C0">
              <w:rPr>
                <w:rFonts w:ascii="Times New Roman" w:hAnsi="Times New Roman"/>
                <w:i/>
                <w:iCs/>
                <w:sz w:val="24"/>
                <w:szCs w:val="24"/>
              </w:rPr>
              <w:t>за умови внесння змін до програми</w:t>
            </w:r>
          </w:p>
        </w:tc>
      </w:tr>
      <w:tr w:rsidR="00876943" w:rsidRPr="001054C0" w:rsidTr="00C47B34">
        <w:trPr>
          <w:gridAfter w:val="1"/>
          <w:wAfter w:w="8" w:type="dxa"/>
          <w:trHeight w:val="878"/>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517BA" w:rsidRDefault="00876943" w:rsidP="000E5C32">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0E5C32" w:rsidRDefault="00876943" w:rsidP="000E5C32">
            <w:pPr>
              <w:spacing w:after="0" w:line="240" w:lineRule="auto"/>
              <w:jc w:val="center"/>
              <w:rPr>
                <w:rFonts w:ascii="Times New Roman" w:hAnsi="Times New Roman"/>
                <w:sz w:val="24"/>
                <w:szCs w:val="24"/>
                <w:lang w:val="en-US"/>
              </w:rPr>
            </w:pPr>
            <w:r w:rsidRPr="000E5C32">
              <w:rPr>
                <w:rFonts w:ascii="Times New Roman" w:hAnsi="Times New Roman"/>
                <w:sz w:val="24"/>
                <w:szCs w:val="24"/>
              </w:rPr>
              <w:t>7461</w:t>
            </w:r>
          </w:p>
        </w:tc>
        <w:tc>
          <w:tcPr>
            <w:tcW w:w="1701" w:type="dxa"/>
            <w:gridSpan w:val="2"/>
            <w:tcBorders>
              <w:top w:val="single" w:sz="4" w:space="0" w:color="auto"/>
              <w:left w:val="nil"/>
              <w:bottom w:val="single" w:sz="4" w:space="0" w:color="auto"/>
              <w:right w:val="single" w:sz="4" w:space="0" w:color="auto"/>
            </w:tcBorders>
            <w:vAlign w:val="center"/>
          </w:tcPr>
          <w:p w:rsidR="00876943" w:rsidRPr="000E5C32" w:rsidRDefault="00876943" w:rsidP="000E5C32">
            <w:pPr>
              <w:jc w:val="center"/>
              <w:rPr>
                <w:rFonts w:ascii="Times New Roman" w:hAnsi="Times New Roman"/>
                <w:sz w:val="24"/>
                <w:szCs w:val="24"/>
              </w:rPr>
            </w:pPr>
            <w:r w:rsidRPr="000E5C32">
              <w:rPr>
                <w:rFonts w:ascii="Times New Roman" w:hAnsi="Times New Roman"/>
                <w:sz w:val="24"/>
                <w:szCs w:val="24"/>
              </w:rPr>
              <w:t>23 026,00</w:t>
            </w:r>
          </w:p>
        </w:tc>
        <w:tc>
          <w:tcPr>
            <w:tcW w:w="10489" w:type="dxa"/>
            <w:gridSpan w:val="2"/>
            <w:tcBorders>
              <w:top w:val="single" w:sz="4" w:space="0" w:color="auto"/>
              <w:left w:val="nil"/>
              <w:bottom w:val="single" w:sz="4" w:space="0" w:color="auto"/>
              <w:right w:val="single" w:sz="4" w:space="0" w:color="auto"/>
            </w:tcBorders>
            <w:shd w:val="clear" w:color="000000" w:fill="FFFFFF"/>
            <w:vAlign w:val="center"/>
          </w:tcPr>
          <w:p w:rsidR="00876943" w:rsidRPr="000E5C32" w:rsidRDefault="00876943" w:rsidP="000E5C32">
            <w:pPr>
              <w:rPr>
                <w:rFonts w:ascii="Times New Roman" w:hAnsi="Times New Roman"/>
                <w:b/>
                <w:bCs/>
                <w:i/>
                <w:iCs/>
                <w:sz w:val="24"/>
                <w:szCs w:val="24"/>
              </w:rPr>
            </w:pPr>
            <w:r w:rsidRPr="000E5C32">
              <w:rPr>
                <w:rFonts w:ascii="Times New Roman" w:hAnsi="Times New Roman"/>
                <w:b/>
                <w:bCs/>
                <w:i/>
                <w:iCs/>
                <w:sz w:val="24"/>
                <w:szCs w:val="24"/>
              </w:rPr>
              <w:t xml:space="preserve">КП НМР "Благоустрій": </w:t>
            </w:r>
            <w:r w:rsidRPr="000E5C32">
              <w:rPr>
                <w:rFonts w:ascii="Times New Roman" w:hAnsi="Times New Roman"/>
                <w:sz w:val="24"/>
                <w:szCs w:val="24"/>
              </w:rPr>
              <w:t>Придбання матеріалів для виконання робіт з поточного ремонту дорожнього покриття по вул.Снігурі (на перехресті з вулицею Млинова). КЕКВ 2610. Програма благоустрою Нетішинської міської ТГ на 2020-2022 роки.</w:t>
            </w:r>
          </w:p>
        </w:tc>
      </w:tr>
      <w:tr w:rsidR="00876943" w:rsidRPr="001054C0" w:rsidTr="00C47B34">
        <w:trPr>
          <w:gridAfter w:val="1"/>
          <w:wAfter w:w="8" w:type="dxa"/>
          <w:trHeight w:val="569"/>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517BA" w:rsidRDefault="00876943" w:rsidP="000E5C32">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0E5C32" w:rsidRDefault="00876943" w:rsidP="000E5C32">
            <w:pPr>
              <w:jc w:val="center"/>
              <w:rPr>
                <w:rFonts w:ascii="Times New Roman" w:hAnsi="Times New Roman"/>
                <w:sz w:val="24"/>
                <w:szCs w:val="24"/>
              </w:rPr>
            </w:pPr>
            <w:r w:rsidRPr="000E5C32">
              <w:rPr>
                <w:rFonts w:ascii="Times New Roman" w:hAnsi="Times New Roman"/>
                <w:sz w:val="24"/>
                <w:szCs w:val="24"/>
              </w:rPr>
              <w:t>7160</w:t>
            </w:r>
          </w:p>
        </w:tc>
        <w:tc>
          <w:tcPr>
            <w:tcW w:w="1701" w:type="dxa"/>
            <w:gridSpan w:val="2"/>
            <w:tcBorders>
              <w:top w:val="single" w:sz="4" w:space="0" w:color="auto"/>
              <w:left w:val="nil"/>
              <w:bottom w:val="single" w:sz="4" w:space="0" w:color="auto"/>
              <w:right w:val="single" w:sz="4" w:space="0" w:color="auto"/>
            </w:tcBorders>
            <w:vAlign w:val="center"/>
          </w:tcPr>
          <w:p w:rsidR="00876943" w:rsidRPr="000E5C32" w:rsidRDefault="00876943" w:rsidP="000E5C32">
            <w:pPr>
              <w:jc w:val="center"/>
              <w:rPr>
                <w:rFonts w:ascii="Times New Roman" w:hAnsi="Times New Roman"/>
                <w:sz w:val="24"/>
                <w:szCs w:val="24"/>
              </w:rPr>
            </w:pPr>
            <w:r w:rsidRPr="000E5C32">
              <w:rPr>
                <w:rFonts w:ascii="Times New Roman" w:hAnsi="Times New Roman"/>
                <w:sz w:val="24"/>
                <w:szCs w:val="24"/>
              </w:rPr>
              <w:t>45 000,00</w:t>
            </w:r>
          </w:p>
        </w:tc>
        <w:tc>
          <w:tcPr>
            <w:tcW w:w="10489" w:type="dxa"/>
            <w:gridSpan w:val="2"/>
            <w:tcBorders>
              <w:top w:val="single" w:sz="4" w:space="0" w:color="auto"/>
              <w:left w:val="nil"/>
              <w:bottom w:val="single" w:sz="4" w:space="0" w:color="auto"/>
              <w:right w:val="single" w:sz="4" w:space="0" w:color="auto"/>
            </w:tcBorders>
            <w:shd w:val="clear" w:color="000000" w:fill="FFFFFF"/>
            <w:vAlign w:val="center"/>
          </w:tcPr>
          <w:p w:rsidR="00876943" w:rsidRPr="000E5C32" w:rsidRDefault="00876943" w:rsidP="000E5C32">
            <w:pPr>
              <w:rPr>
                <w:rFonts w:ascii="Times New Roman" w:hAnsi="Times New Roman"/>
                <w:b/>
                <w:bCs/>
                <w:i/>
                <w:iCs/>
                <w:sz w:val="24"/>
                <w:szCs w:val="24"/>
              </w:rPr>
            </w:pPr>
            <w:r w:rsidRPr="000E5C32">
              <w:rPr>
                <w:rFonts w:ascii="Times New Roman" w:hAnsi="Times New Roman"/>
                <w:b/>
                <w:bCs/>
                <w:i/>
                <w:iCs/>
                <w:sz w:val="24"/>
                <w:szCs w:val="24"/>
              </w:rPr>
              <w:t xml:space="preserve">КП НМР "Благоустрій": </w:t>
            </w:r>
            <w:r w:rsidRPr="000E5C32">
              <w:rPr>
                <w:rFonts w:ascii="Times New Roman" w:hAnsi="Times New Roman"/>
                <w:sz w:val="24"/>
                <w:szCs w:val="24"/>
              </w:rPr>
              <w:t xml:space="preserve">Придбання малька білого амура та толстолоба для очищення русла обвідного каналу КЕКВ 2610 Програма благоустрою Нетішинської міської ТГ на 2020-2022 роки. </w:t>
            </w:r>
          </w:p>
        </w:tc>
      </w:tr>
      <w:tr w:rsidR="00876943" w:rsidRPr="001054C0" w:rsidTr="00107248">
        <w:trPr>
          <w:gridAfter w:val="1"/>
          <w:wAfter w:w="8" w:type="dxa"/>
          <w:trHeight w:val="569"/>
        </w:trPr>
        <w:tc>
          <w:tcPr>
            <w:tcW w:w="1702" w:type="dxa"/>
            <w:vMerge w:val="restart"/>
            <w:tcBorders>
              <w:left w:val="single" w:sz="4" w:space="0" w:color="auto"/>
              <w:right w:val="single" w:sz="4" w:space="0" w:color="auto"/>
            </w:tcBorders>
            <w:vAlign w:val="center"/>
          </w:tcPr>
          <w:p w:rsidR="00876943" w:rsidRPr="000E5C32" w:rsidRDefault="00876943" w:rsidP="000E5C32">
            <w:pPr>
              <w:spacing w:after="0" w:line="240" w:lineRule="auto"/>
              <w:rPr>
                <w:rFonts w:ascii="Times New Roman" w:hAnsi="Times New Roman"/>
                <w:sz w:val="24"/>
                <w:szCs w:val="24"/>
                <w:lang w:val="uk-UA"/>
              </w:rPr>
            </w:pPr>
            <w:r>
              <w:rPr>
                <w:rFonts w:ascii="Times New Roman" w:hAnsi="Times New Roman"/>
                <w:sz w:val="24"/>
                <w:szCs w:val="24"/>
                <w:lang w:val="uk-UA"/>
              </w:rPr>
              <w:t>Управління соціального захисту населення</w:t>
            </w:r>
          </w:p>
        </w:tc>
        <w:tc>
          <w:tcPr>
            <w:tcW w:w="1134" w:type="dxa"/>
            <w:tcBorders>
              <w:top w:val="nil"/>
              <w:left w:val="nil"/>
              <w:bottom w:val="single" w:sz="4" w:space="0" w:color="auto"/>
              <w:right w:val="single" w:sz="4" w:space="0" w:color="auto"/>
            </w:tcBorders>
            <w:vAlign w:val="center"/>
          </w:tcPr>
          <w:p w:rsidR="00876943" w:rsidRPr="000E5C32" w:rsidRDefault="00876943" w:rsidP="000E5C32">
            <w:pPr>
              <w:spacing w:after="0" w:line="240" w:lineRule="auto"/>
              <w:jc w:val="center"/>
              <w:rPr>
                <w:rFonts w:ascii="Times New Roman" w:hAnsi="Times New Roman"/>
                <w:sz w:val="24"/>
                <w:szCs w:val="24"/>
                <w:lang w:val="en-US"/>
              </w:rPr>
            </w:pPr>
            <w:r w:rsidRPr="000E5C32">
              <w:rPr>
                <w:rFonts w:ascii="Times New Roman" w:hAnsi="Times New Roman"/>
                <w:sz w:val="24"/>
                <w:szCs w:val="24"/>
              </w:rPr>
              <w:t>3105</w:t>
            </w:r>
          </w:p>
        </w:tc>
        <w:tc>
          <w:tcPr>
            <w:tcW w:w="1701" w:type="dxa"/>
            <w:gridSpan w:val="2"/>
            <w:tcBorders>
              <w:top w:val="nil"/>
              <w:left w:val="nil"/>
              <w:bottom w:val="single" w:sz="4" w:space="0" w:color="auto"/>
              <w:right w:val="single" w:sz="4" w:space="0" w:color="auto"/>
            </w:tcBorders>
            <w:vAlign w:val="center"/>
          </w:tcPr>
          <w:p w:rsidR="00876943" w:rsidRPr="000E5C32" w:rsidRDefault="00876943" w:rsidP="000E5C32">
            <w:pPr>
              <w:jc w:val="center"/>
              <w:rPr>
                <w:rFonts w:ascii="Times New Roman" w:hAnsi="Times New Roman"/>
                <w:sz w:val="24"/>
                <w:szCs w:val="24"/>
              </w:rPr>
            </w:pPr>
            <w:r w:rsidRPr="000E5C32">
              <w:rPr>
                <w:rFonts w:ascii="Times New Roman" w:hAnsi="Times New Roman"/>
                <w:sz w:val="24"/>
                <w:szCs w:val="24"/>
              </w:rPr>
              <w:t>94 993,00</w:t>
            </w:r>
          </w:p>
        </w:tc>
        <w:tc>
          <w:tcPr>
            <w:tcW w:w="10489" w:type="dxa"/>
            <w:gridSpan w:val="2"/>
            <w:tcBorders>
              <w:top w:val="nil"/>
              <w:left w:val="nil"/>
              <w:bottom w:val="single" w:sz="4" w:space="0" w:color="auto"/>
              <w:right w:val="single" w:sz="4" w:space="0" w:color="auto"/>
            </w:tcBorders>
            <w:shd w:val="clear" w:color="000000" w:fill="FFFFFF"/>
            <w:vAlign w:val="bottom"/>
          </w:tcPr>
          <w:p w:rsidR="00876943" w:rsidRPr="000E5C32" w:rsidRDefault="00876943" w:rsidP="000E5C32">
            <w:pPr>
              <w:rPr>
                <w:rFonts w:ascii="Times New Roman" w:hAnsi="Times New Roman"/>
                <w:sz w:val="24"/>
                <w:szCs w:val="24"/>
              </w:rPr>
            </w:pPr>
            <w:r w:rsidRPr="000E5C32">
              <w:rPr>
                <w:rFonts w:ascii="Times New Roman" w:hAnsi="Times New Roman"/>
                <w:b/>
                <w:bCs/>
                <w:i/>
                <w:iCs/>
                <w:sz w:val="24"/>
                <w:szCs w:val="24"/>
              </w:rPr>
              <w:t>Центр реабілітації дітей-інвалідів</w:t>
            </w:r>
            <w:r w:rsidRPr="000E5C32">
              <w:rPr>
                <w:rFonts w:ascii="Times New Roman" w:hAnsi="Times New Roman"/>
                <w:sz w:val="24"/>
                <w:szCs w:val="24"/>
              </w:rPr>
              <w:t>:стимулювання працівників за активну участь у проведенні виставки-ярмарку творів образотворчого та декоративно-прикладного мистецтва з нагоди святкування Дня міста КЕКВ 2111 - 77863 грн., КЕКВ 2120 - 17130 грн.</w:t>
            </w:r>
          </w:p>
        </w:tc>
      </w:tr>
      <w:tr w:rsidR="00876943" w:rsidRPr="001054C0" w:rsidTr="00C47B34">
        <w:trPr>
          <w:gridAfter w:val="1"/>
          <w:wAfter w:w="8" w:type="dxa"/>
          <w:trHeight w:val="680"/>
        </w:trPr>
        <w:tc>
          <w:tcPr>
            <w:tcW w:w="1702" w:type="dxa"/>
            <w:vMerge/>
            <w:tcBorders>
              <w:left w:val="single" w:sz="4" w:space="0" w:color="auto"/>
              <w:bottom w:val="single" w:sz="4" w:space="0" w:color="auto"/>
              <w:right w:val="single" w:sz="4" w:space="0" w:color="auto"/>
            </w:tcBorders>
            <w:vAlign w:val="center"/>
          </w:tcPr>
          <w:p w:rsidR="00876943" w:rsidRPr="001517BA" w:rsidRDefault="00876943" w:rsidP="000E5C32">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0E5C32" w:rsidRDefault="00876943" w:rsidP="000E5C32">
            <w:pPr>
              <w:jc w:val="center"/>
              <w:rPr>
                <w:rFonts w:ascii="Times New Roman" w:hAnsi="Times New Roman"/>
                <w:sz w:val="24"/>
                <w:szCs w:val="24"/>
              </w:rPr>
            </w:pPr>
            <w:r w:rsidRPr="000E5C32">
              <w:rPr>
                <w:rFonts w:ascii="Times New Roman" w:hAnsi="Times New Roman"/>
                <w:sz w:val="24"/>
                <w:szCs w:val="24"/>
              </w:rPr>
              <w:t>3105</w:t>
            </w:r>
          </w:p>
        </w:tc>
        <w:tc>
          <w:tcPr>
            <w:tcW w:w="1701" w:type="dxa"/>
            <w:gridSpan w:val="2"/>
            <w:tcBorders>
              <w:top w:val="nil"/>
              <w:left w:val="nil"/>
              <w:bottom w:val="single" w:sz="4" w:space="0" w:color="auto"/>
              <w:right w:val="single" w:sz="4" w:space="0" w:color="auto"/>
            </w:tcBorders>
            <w:vAlign w:val="center"/>
          </w:tcPr>
          <w:p w:rsidR="00876943" w:rsidRPr="000E5C32" w:rsidRDefault="00876943" w:rsidP="000E5C32">
            <w:pPr>
              <w:jc w:val="center"/>
              <w:rPr>
                <w:rFonts w:ascii="Times New Roman" w:hAnsi="Times New Roman"/>
                <w:sz w:val="24"/>
                <w:szCs w:val="24"/>
              </w:rPr>
            </w:pPr>
            <w:r w:rsidRPr="000E5C32">
              <w:rPr>
                <w:rFonts w:ascii="Times New Roman" w:hAnsi="Times New Roman"/>
                <w:sz w:val="24"/>
                <w:szCs w:val="24"/>
              </w:rPr>
              <w:t>9 398,00</w:t>
            </w:r>
          </w:p>
        </w:tc>
        <w:tc>
          <w:tcPr>
            <w:tcW w:w="10489" w:type="dxa"/>
            <w:gridSpan w:val="2"/>
            <w:tcBorders>
              <w:top w:val="nil"/>
              <w:left w:val="nil"/>
              <w:bottom w:val="single" w:sz="4" w:space="0" w:color="auto"/>
              <w:right w:val="single" w:sz="4" w:space="0" w:color="auto"/>
            </w:tcBorders>
            <w:shd w:val="clear" w:color="000000" w:fill="FFFFFF"/>
            <w:vAlign w:val="bottom"/>
          </w:tcPr>
          <w:p w:rsidR="00876943" w:rsidRPr="000E5C32" w:rsidRDefault="00876943" w:rsidP="000E5C32">
            <w:pPr>
              <w:rPr>
                <w:rFonts w:ascii="Times New Roman" w:hAnsi="Times New Roman"/>
                <w:b/>
                <w:bCs/>
                <w:i/>
                <w:iCs/>
                <w:sz w:val="24"/>
                <w:szCs w:val="24"/>
              </w:rPr>
            </w:pPr>
            <w:r w:rsidRPr="000E5C32">
              <w:rPr>
                <w:rFonts w:ascii="Times New Roman" w:hAnsi="Times New Roman"/>
                <w:b/>
                <w:bCs/>
                <w:i/>
                <w:iCs/>
                <w:sz w:val="24"/>
                <w:szCs w:val="24"/>
              </w:rPr>
              <w:t xml:space="preserve">Центр реабілітації дітей-інвалідів:  </w:t>
            </w:r>
            <w:r w:rsidRPr="000E5C32">
              <w:rPr>
                <w:rFonts w:ascii="Times New Roman" w:hAnsi="Times New Roman"/>
                <w:sz w:val="24"/>
                <w:szCs w:val="24"/>
              </w:rPr>
              <w:t>закупівля товарів для миловаріння КЕКВ 2210</w:t>
            </w:r>
            <w:r w:rsidRPr="000E5C32">
              <w:rPr>
                <w:rFonts w:ascii="Times New Roman" w:hAnsi="Times New Roman"/>
                <w:sz w:val="24"/>
                <w:szCs w:val="24"/>
              </w:rPr>
              <w:br/>
              <w:t>матеріалів для миловаріння</w:t>
            </w:r>
          </w:p>
        </w:tc>
      </w:tr>
      <w:tr w:rsidR="00876943" w:rsidRPr="00C47B34" w:rsidTr="001517BA">
        <w:trPr>
          <w:gridAfter w:val="1"/>
          <w:wAfter w:w="8" w:type="dxa"/>
          <w:trHeight w:val="1260"/>
        </w:trPr>
        <w:tc>
          <w:tcPr>
            <w:tcW w:w="1702" w:type="dxa"/>
            <w:tcBorders>
              <w:top w:val="nil"/>
              <w:left w:val="single" w:sz="4" w:space="0" w:color="auto"/>
              <w:bottom w:val="nil"/>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rPr>
            </w:pPr>
            <w:r w:rsidRPr="001054C0">
              <w:rPr>
                <w:rFonts w:ascii="Times New Roman" w:hAnsi="Times New Roman"/>
                <w:sz w:val="24"/>
                <w:szCs w:val="24"/>
              </w:rPr>
              <w:t>Фонд комунального майна міста Нетішина</w:t>
            </w: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6030</w:t>
            </w:r>
          </w:p>
        </w:tc>
        <w:tc>
          <w:tcPr>
            <w:tcW w:w="1701" w:type="dxa"/>
            <w:gridSpan w:val="2"/>
            <w:tcBorders>
              <w:top w:val="nil"/>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9 000,00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Проведення незалежної експертної оцінки індивідуально визначеного майна - доріг вул.Лісова в садибній забудові міста та дорога між дачними масивами СГТ "Вікторія", СГТ "Лісовий", СГТ "Заозерна"</w:t>
            </w:r>
          </w:p>
        </w:tc>
      </w:tr>
      <w:tr w:rsidR="00876943" w:rsidRPr="001054C0" w:rsidTr="001517BA">
        <w:trPr>
          <w:gridAfter w:val="1"/>
          <w:wAfter w:w="8" w:type="dxa"/>
          <w:trHeight w:val="480"/>
        </w:trPr>
        <w:tc>
          <w:tcPr>
            <w:tcW w:w="1702" w:type="dxa"/>
            <w:vMerge w:val="restart"/>
            <w:tcBorders>
              <w:top w:val="single" w:sz="4" w:space="0" w:color="auto"/>
              <w:left w:val="single" w:sz="4" w:space="0" w:color="auto"/>
              <w:bottom w:val="single" w:sz="4" w:space="0" w:color="000000"/>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Фінансове управління ВКМР</w:t>
            </w: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0180</w:t>
            </w:r>
          </w:p>
        </w:tc>
        <w:tc>
          <w:tcPr>
            <w:tcW w:w="1701"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-3 000 000,00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color w:val="000000"/>
                <w:sz w:val="24"/>
                <w:szCs w:val="24"/>
                <w:lang w:val="en-US"/>
              </w:rPr>
            </w:pPr>
            <w:r w:rsidRPr="001054C0">
              <w:rPr>
                <w:rFonts w:ascii="Times New Roman" w:hAnsi="Times New Roman"/>
                <w:color w:val="000000"/>
                <w:sz w:val="24"/>
                <w:szCs w:val="24"/>
                <w:lang w:val="en-US"/>
              </w:rPr>
              <w:t>Зменшення обсягу сконцентрованих коштів</w:t>
            </w:r>
          </w:p>
        </w:tc>
      </w:tr>
      <w:tr w:rsidR="00876943" w:rsidRPr="001054C0" w:rsidTr="001517BA">
        <w:trPr>
          <w:gridAfter w:val="1"/>
          <w:wAfter w:w="8" w:type="dxa"/>
          <w:trHeight w:val="514"/>
        </w:trPr>
        <w:tc>
          <w:tcPr>
            <w:tcW w:w="1702" w:type="dxa"/>
            <w:vMerge/>
            <w:tcBorders>
              <w:top w:val="single" w:sz="4" w:space="0" w:color="auto"/>
              <w:left w:val="single" w:sz="4" w:space="0" w:color="auto"/>
              <w:bottom w:val="single" w:sz="4" w:space="0" w:color="000000"/>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8700</w:t>
            </w:r>
          </w:p>
        </w:tc>
        <w:tc>
          <w:tcPr>
            <w:tcW w:w="1701" w:type="dxa"/>
            <w:gridSpan w:val="2"/>
            <w:tcBorders>
              <w:top w:val="nil"/>
              <w:left w:val="nil"/>
              <w:bottom w:val="single" w:sz="4" w:space="0" w:color="auto"/>
              <w:right w:val="single" w:sz="4" w:space="0" w:color="auto"/>
            </w:tcBorders>
            <w:noWrap/>
            <w:vAlign w:val="center"/>
          </w:tcPr>
          <w:p w:rsidR="00876943" w:rsidRPr="000E5C32" w:rsidRDefault="00876943" w:rsidP="001054C0">
            <w:pPr>
              <w:spacing w:after="0" w:line="240" w:lineRule="auto"/>
              <w:jc w:val="center"/>
              <w:rPr>
                <w:rFonts w:ascii="Times New Roman" w:hAnsi="Times New Roman"/>
                <w:sz w:val="24"/>
                <w:szCs w:val="24"/>
                <w:lang w:val="uk-UA"/>
              </w:rPr>
            </w:pPr>
            <w:r>
              <w:rPr>
                <w:rFonts w:ascii="Times New Roman" w:hAnsi="Times New Roman"/>
                <w:sz w:val="24"/>
                <w:szCs w:val="24"/>
                <w:lang w:val="uk-UA"/>
              </w:rPr>
              <w:t>222 284,00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color w:val="000000"/>
                <w:sz w:val="24"/>
                <w:szCs w:val="24"/>
                <w:lang w:val="en-US"/>
              </w:rPr>
            </w:pPr>
            <w:r w:rsidRPr="001054C0">
              <w:rPr>
                <w:rFonts w:ascii="Times New Roman" w:hAnsi="Times New Roman"/>
                <w:color w:val="000000"/>
                <w:sz w:val="24"/>
                <w:szCs w:val="24"/>
                <w:lang w:val="en-US"/>
              </w:rPr>
              <w:t>Збільшення обсягу резервного фонду</w:t>
            </w:r>
          </w:p>
        </w:tc>
      </w:tr>
      <w:tr w:rsidR="00876943" w:rsidRPr="001054C0" w:rsidTr="001517BA">
        <w:trPr>
          <w:trHeight w:val="420"/>
        </w:trPr>
        <w:tc>
          <w:tcPr>
            <w:tcW w:w="2844" w:type="dxa"/>
            <w:gridSpan w:val="3"/>
            <w:tcBorders>
              <w:top w:val="nil"/>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Всього по ЗФ</w:t>
            </w:r>
          </w:p>
        </w:tc>
        <w:tc>
          <w:tcPr>
            <w:tcW w:w="1701"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-1 516 629,00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r w:rsidR="00876943" w:rsidRPr="001054C0" w:rsidTr="001517BA">
        <w:trPr>
          <w:trHeight w:val="432"/>
        </w:trPr>
        <w:tc>
          <w:tcPr>
            <w:tcW w:w="15034" w:type="dxa"/>
            <w:gridSpan w:val="7"/>
            <w:tcBorders>
              <w:top w:val="single" w:sz="4" w:space="0" w:color="auto"/>
              <w:left w:val="single" w:sz="4" w:space="0" w:color="auto"/>
              <w:bottom w:val="single" w:sz="4" w:space="0" w:color="auto"/>
              <w:right w:val="nil"/>
            </w:tcBorders>
            <w:shd w:val="clear" w:color="000000" w:fill="FF99CC"/>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СПЕЦІАЛЬНИЙ ФОНД</w:t>
            </w:r>
          </w:p>
        </w:tc>
      </w:tr>
      <w:tr w:rsidR="00876943" w:rsidRPr="001054C0" w:rsidTr="001517BA">
        <w:trPr>
          <w:gridAfter w:val="1"/>
          <w:wAfter w:w="8" w:type="dxa"/>
          <w:trHeight w:val="468"/>
        </w:trPr>
        <w:tc>
          <w:tcPr>
            <w:tcW w:w="1702" w:type="dxa"/>
            <w:tcBorders>
              <w:top w:val="single" w:sz="4" w:space="0" w:color="auto"/>
              <w:left w:val="single" w:sz="4" w:space="0" w:color="auto"/>
              <w:bottom w:val="single" w:sz="4" w:space="0" w:color="auto"/>
              <w:right w:val="single" w:sz="4" w:space="0" w:color="auto"/>
            </w:tcBorders>
            <w:vAlign w:val="center"/>
          </w:tcPr>
          <w:p w:rsidR="00876943" w:rsidRPr="001054C0" w:rsidRDefault="00876943" w:rsidP="002957FA">
            <w:pPr>
              <w:spacing w:after="0" w:line="240" w:lineRule="auto"/>
              <w:jc w:val="center"/>
              <w:rPr>
                <w:rFonts w:ascii="Times New Roman" w:hAnsi="Times New Roman"/>
                <w:sz w:val="24"/>
                <w:szCs w:val="24"/>
              </w:rPr>
            </w:pPr>
            <w:r w:rsidRPr="001054C0">
              <w:rPr>
                <w:rFonts w:ascii="Times New Roman" w:hAnsi="Times New Roman"/>
                <w:sz w:val="24"/>
                <w:szCs w:val="24"/>
                <w:lang w:val="en-US"/>
              </w:rPr>
              <w:t>Управління освіти ВК НМР</w:t>
            </w: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1021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45 000,00</w:t>
            </w:r>
          </w:p>
        </w:tc>
        <w:tc>
          <w:tcPr>
            <w:tcW w:w="10489" w:type="dxa"/>
            <w:gridSpan w:val="2"/>
            <w:tcBorders>
              <w:top w:val="single" w:sz="4" w:space="0" w:color="auto"/>
              <w:left w:val="nil"/>
              <w:bottom w:val="single" w:sz="4" w:space="0" w:color="auto"/>
              <w:right w:val="single" w:sz="4" w:space="0" w:color="auto"/>
            </w:tcBorders>
            <w:vAlign w:val="center"/>
          </w:tcPr>
          <w:p w:rsidR="00876943" w:rsidRPr="002957FA" w:rsidRDefault="00876943" w:rsidP="002957FA">
            <w:pPr>
              <w:spacing w:after="0" w:line="240" w:lineRule="auto"/>
              <w:rPr>
                <w:rFonts w:ascii="Times New Roman" w:hAnsi="Times New Roman"/>
                <w:b/>
                <w:bCs/>
                <w:i/>
                <w:iCs/>
                <w:sz w:val="24"/>
                <w:szCs w:val="24"/>
                <w:lang w:val="uk-UA"/>
              </w:rPr>
            </w:pPr>
            <w:r w:rsidRPr="001054C0">
              <w:rPr>
                <w:rFonts w:ascii="Times New Roman" w:hAnsi="Times New Roman"/>
                <w:b/>
                <w:bCs/>
                <w:i/>
                <w:iCs/>
                <w:sz w:val="24"/>
                <w:szCs w:val="24"/>
              </w:rPr>
              <w:t>ЗОШ № 1:</w:t>
            </w:r>
            <w:r w:rsidRPr="001054C0">
              <w:rPr>
                <w:rFonts w:ascii="Times New Roman" w:hAnsi="Times New Roman"/>
                <w:sz w:val="24"/>
                <w:szCs w:val="24"/>
              </w:rPr>
              <w:t>з нагоди 40-річчя школи придбання плазмової пане</w:t>
            </w:r>
            <w:r>
              <w:rPr>
                <w:rFonts w:ascii="Times New Roman" w:hAnsi="Times New Roman"/>
                <w:sz w:val="24"/>
                <w:szCs w:val="24"/>
              </w:rPr>
              <w:t xml:space="preserve">лі для оснащення холу залу КЕКВ </w:t>
            </w:r>
            <w:r>
              <w:rPr>
                <w:rFonts w:ascii="Times New Roman" w:hAnsi="Times New Roman"/>
                <w:sz w:val="24"/>
                <w:szCs w:val="24"/>
                <w:lang w:val="uk-UA"/>
              </w:rPr>
              <w:t>3110</w:t>
            </w:r>
          </w:p>
        </w:tc>
      </w:tr>
      <w:tr w:rsidR="00876943" w:rsidRPr="001054C0" w:rsidTr="002957FA">
        <w:trPr>
          <w:gridAfter w:val="1"/>
          <w:wAfter w:w="8" w:type="dxa"/>
          <w:trHeight w:val="1430"/>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Виконавчий комітет НМР</w:t>
            </w: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6015</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1 887 658,00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rPr>
              <w:t xml:space="preserve">Співфінансування проектів </w:t>
            </w:r>
            <w:r w:rsidRPr="001054C0">
              <w:rPr>
                <w:rFonts w:ascii="Times New Roman" w:hAnsi="Times New Roman"/>
                <w:b/>
                <w:bCs/>
                <w:i/>
                <w:iCs/>
                <w:sz w:val="24"/>
                <w:szCs w:val="24"/>
              </w:rPr>
              <w:t xml:space="preserve">капітального ремонту ліфтів </w:t>
            </w:r>
            <w:r w:rsidRPr="001054C0">
              <w:rPr>
                <w:rFonts w:ascii="Times New Roman" w:hAnsi="Times New Roman"/>
                <w:sz w:val="24"/>
                <w:szCs w:val="24"/>
              </w:rPr>
              <w:t xml:space="preserve">у багатоквартирих будинках (60%)  відповідно до Програми співфінансування проектів у сфері капітальних ремонтів житлового фонду та благоустрою Нетішинської міської територіальної громади на 2021-2023 роки та згідно з протокольним позитивним висновком комісії з відбору проектів у сфері капітальних ремонтів житлового фонду та благоустрою </w:t>
            </w:r>
            <w:r w:rsidRPr="001054C0">
              <w:rPr>
                <w:rFonts w:ascii="Times New Roman" w:hAnsi="Times New Roman"/>
                <w:sz w:val="24"/>
                <w:szCs w:val="24"/>
                <w:lang w:val="en-US"/>
              </w:rPr>
              <w:t>Нетішинської міської ТГ від 10.09.2021 № 2</w:t>
            </w:r>
          </w:p>
        </w:tc>
      </w:tr>
      <w:tr w:rsidR="00876943" w:rsidRPr="001054C0" w:rsidTr="002957FA">
        <w:trPr>
          <w:gridAfter w:val="1"/>
          <w:wAfter w:w="8" w:type="dxa"/>
          <w:trHeight w:val="1430"/>
        </w:trPr>
        <w:tc>
          <w:tcPr>
            <w:tcW w:w="1702" w:type="dxa"/>
            <w:vMerge/>
            <w:tcBorders>
              <w:top w:val="single" w:sz="4" w:space="0" w:color="auto"/>
              <w:left w:val="single" w:sz="4" w:space="0" w:color="auto"/>
              <w:bottom w:val="nil"/>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6017</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674 242,00</w:t>
            </w:r>
          </w:p>
        </w:tc>
        <w:tc>
          <w:tcPr>
            <w:tcW w:w="10489" w:type="dxa"/>
            <w:gridSpan w:val="2"/>
            <w:tcBorders>
              <w:top w:val="single" w:sz="4" w:space="0" w:color="auto"/>
              <w:left w:val="nil"/>
              <w:bottom w:val="nil"/>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rPr>
              <w:t xml:space="preserve">Співфінансування проектів </w:t>
            </w:r>
            <w:r w:rsidRPr="001054C0">
              <w:rPr>
                <w:rFonts w:ascii="Times New Roman" w:hAnsi="Times New Roman"/>
                <w:b/>
                <w:bCs/>
                <w:i/>
                <w:iCs/>
                <w:sz w:val="24"/>
                <w:szCs w:val="24"/>
              </w:rPr>
              <w:t>капітального ремонту житлових будинків</w:t>
            </w:r>
            <w:r w:rsidRPr="001054C0">
              <w:rPr>
                <w:rFonts w:ascii="Times New Roman" w:hAnsi="Times New Roman"/>
                <w:sz w:val="24"/>
                <w:szCs w:val="24"/>
              </w:rPr>
              <w:t xml:space="preserve"> (60%)  відповідно до Програми співфінансування проектів у сфері капітальних ремонтів житлового фонду та благоустрою Нетішинської міської територіальної громади на 2021-2023 роки та згідно з протокольним позитивним висновком комісії з відбору проектів у сфері капітальних ремонтів житлового фонду та благоустрою </w:t>
            </w:r>
            <w:r w:rsidRPr="001054C0">
              <w:rPr>
                <w:rFonts w:ascii="Times New Roman" w:hAnsi="Times New Roman"/>
                <w:sz w:val="24"/>
                <w:szCs w:val="24"/>
                <w:lang w:val="en-US"/>
              </w:rPr>
              <w:t>Нетішинської міської ТГ від 10.09.2021 № 2</w:t>
            </w:r>
          </w:p>
        </w:tc>
      </w:tr>
      <w:tr w:rsidR="00876943" w:rsidRPr="001054C0" w:rsidTr="001517BA">
        <w:trPr>
          <w:gridAfter w:val="1"/>
          <w:wAfter w:w="8" w:type="dxa"/>
          <w:trHeight w:val="930"/>
        </w:trPr>
        <w:tc>
          <w:tcPr>
            <w:tcW w:w="1702" w:type="dxa"/>
            <w:vMerge/>
            <w:tcBorders>
              <w:top w:val="nil"/>
              <w:left w:val="single" w:sz="4" w:space="0" w:color="auto"/>
              <w:bottom w:val="nil"/>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6015</w:t>
            </w:r>
          </w:p>
        </w:tc>
        <w:tc>
          <w:tcPr>
            <w:tcW w:w="1701" w:type="dxa"/>
            <w:gridSpan w:val="2"/>
            <w:tcBorders>
              <w:top w:val="nil"/>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7 700,00</w:t>
            </w:r>
          </w:p>
        </w:tc>
        <w:tc>
          <w:tcPr>
            <w:tcW w:w="10489" w:type="dxa"/>
            <w:gridSpan w:val="2"/>
            <w:tcBorders>
              <w:top w:val="single" w:sz="4" w:space="0" w:color="auto"/>
              <w:left w:val="nil"/>
              <w:bottom w:val="nil"/>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lang w:val="en-US"/>
              </w:rPr>
            </w:pPr>
            <w:r w:rsidRPr="001054C0">
              <w:rPr>
                <w:rFonts w:ascii="Times New Roman" w:hAnsi="Times New Roman"/>
                <w:b/>
                <w:bCs/>
                <w:i/>
                <w:iCs/>
                <w:sz w:val="24"/>
                <w:szCs w:val="24"/>
              </w:rPr>
              <w:t xml:space="preserve">КП НМР "Агенція місцевого розвитку":  </w:t>
            </w:r>
            <w:r w:rsidRPr="001054C0">
              <w:rPr>
                <w:rFonts w:ascii="Times New Roman" w:hAnsi="Times New Roman"/>
                <w:sz w:val="24"/>
                <w:szCs w:val="24"/>
              </w:rPr>
              <w:t>Експертне</w:t>
            </w:r>
            <w:r>
              <w:rPr>
                <w:rFonts w:ascii="Times New Roman" w:hAnsi="Times New Roman"/>
                <w:sz w:val="24"/>
                <w:szCs w:val="24"/>
              </w:rPr>
              <w:t xml:space="preserve"> обстеження ліфтів (3 шт).просп</w:t>
            </w:r>
            <w:r w:rsidRPr="001054C0">
              <w:rPr>
                <w:rFonts w:ascii="Times New Roman" w:hAnsi="Times New Roman"/>
                <w:sz w:val="24"/>
                <w:szCs w:val="24"/>
              </w:rPr>
              <w:t xml:space="preserve">ект Незалежності, 21. КЕКВ 3210. Програма співфінансування проектів у сфері капітальних ремонтів житлового фонду та благоустрою </w:t>
            </w:r>
            <w:r w:rsidRPr="001054C0">
              <w:rPr>
                <w:rFonts w:ascii="Times New Roman" w:hAnsi="Times New Roman"/>
                <w:sz w:val="24"/>
                <w:szCs w:val="24"/>
                <w:lang w:val="en-US"/>
              </w:rPr>
              <w:t>Нетішинсько</w:t>
            </w:r>
            <w:r>
              <w:rPr>
                <w:rFonts w:ascii="Times New Roman" w:hAnsi="Times New Roman"/>
                <w:sz w:val="24"/>
                <w:szCs w:val="24"/>
                <w:lang w:val="en-US"/>
              </w:rPr>
              <w:t>ї міської ТГ на 2021-2023 роки</w:t>
            </w:r>
          </w:p>
        </w:tc>
      </w:tr>
      <w:tr w:rsidR="00876943" w:rsidRPr="001054C0" w:rsidTr="001517BA">
        <w:trPr>
          <w:gridAfter w:val="1"/>
          <w:wAfter w:w="8" w:type="dxa"/>
          <w:trHeight w:val="510"/>
        </w:trPr>
        <w:tc>
          <w:tcPr>
            <w:tcW w:w="1702" w:type="dxa"/>
            <w:vMerge w:val="restart"/>
            <w:tcBorders>
              <w:top w:val="single" w:sz="4" w:space="0" w:color="auto"/>
              <w:left w:val="single" w:sz="4" w:space="0" w:color="auto"/>
              <w:bottom w:val="nil"/>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Управління капітального будівництва ВКНМР</w:t>
            </w: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7321</w:t>
            </w:r>
          </w:p>
        </w:tc>
        <w:tc>
          <w:tcPr>
            <w:tcW w:w="1701" w:type="dxa"/>
            <w:gridSpan w:val="2"/>
            <w:tcBorders>
              <w:top w:val="nil"/>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2 053 214,00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color w:val="000000"/>
                <w:sz w:val="24"/>
                <w:szCs w:val="24"/>
              </w:rPr>
            </w:pPr>
            <w:r w:rsidRPr="001054C0">
              <w:rPr>
                <w:rFonts w:ascii="Times New Roman" w:hAnsi="Times New Roman"/>
                <w:b/>
                <w:bCs/>
                <w:color w:val="000000"/>
                <w:sz w:val="24"/>
                <w:szCs w:val="24"/>
              </w:rPr>
              <w:t>Управління освіти</w:t>
            </w:r>
            <w:r w:rsidRPr="001054C0">
              <w:rPr>
                <w:rFonts w:ascii="Times New Roman" w:hAnsi="Times New Roman"/>
                <w:color w:val="000000"/>
                <w:sz w:val="24"/>
                <w:szCs w:val="24"/>
              </w:rPr>
              <w:t>: капітальний ремонт частини покрівлі управління освіти КЕКВ3132</w:t>
            </w:r>
          </w:p>
        </w:tc>
      </w:tr>
      <w:tr w:rsidR="00876943" w:rsidRPr="001054C0" w:rsidTr="002957FA">
        <w:trPr>
          <w:gridAfter w:val="1"/>
          <w:wAfter w:w="8" w:type="dxa"/>
          <w:trHeight w:val="804"/>
        </w:trPr>
        <w:tc>
          <w:tcPr>
            <w:tcW w:w="1702" w:type="dxa"/>
            <w:vMerge/>
            <w:tcBorders>
              <w:top w:val="single" w:sz="4" w:space="0" w:color="auto"/>
              <w:left w:val="single" w:sz="4" w:space="0" w:color="auto"/>
              <w:bottom w:val="nil"/>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4060</w:t>
            </w:r>
          </w:p>
        </w:tc>
        <w:tc>
          <w:tcPr>
            <w:tcW w:w="1701"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225 815,00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rPr>
              <w:t xml:space="preserve">Капітальний ремонт частини будівлі (даху, утеплення зовнішніх огороджуючих конструкцій, блискавкозахисту) "Нетішинського міського Будинку культури" по вул. </w:t>
            </w:r>
            <w:r w:rsidRPr="001054C0">
              <w:rPr>
                <w:rFonts w:ascii="Times New Roman" w:hAnsi="Times New Roman"/>
                <w:sz w:val="24"/>
                <w:szCs w:val="24"/>
                <w:lang w:val="en-US"/>
              </w:rPr>
              <w:t>Солов'євська, 178 Хмельницької області. КЕКВ 3132</w:t>
            </w:r>
          </w:p>
        </w:tc>
      </w:tr>
      <w:tr w:rsidR="00876943" w:rsidRPr="001054C0" w:rsidTr="001517BA">
        <w:trPr>
          <w:trHeight w:val="420"/>
        </w:trPr>
        <w:tc>
          <w:tcPr>
            <w:tcW w:w="2844" w:type="dxa"/>
            <w:gridSpan w:val="3"/>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Всього по СФ</w:t>
            </w:r>
          </w:p>
        </w:tc>
        <w:tc>
          <w:tcPr>
            <w:tcW w:w="1701"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4 893 629,00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r w:rsidR="00876943" w:rsidRPr="001054C0" w:rsidTr="001517BA">
        <w:trPr>
          <w:trHeight w:val="468"/>
        </w:trPr>
        <w:tc>
          <w:tcPr>
            <w:tcW w:w="15034" w:type="dxa"/>
            <w:gridSpan w:val="7"/>
            <w:tcBorders>
              <w:top w:val="single" w:sz="4" w:space="0" w:color="auto"/>
              <w:left w:val="single" w:sz="4" w:space="0" w:color="auto"/>
              <w:bottom w:val="single" w:sz="4" w:space="0" w:color="auto"/>
              <w:right w:val="nil"/>
            </w:tcBorders>
            <w:shd w:val="clear" w:color="000000" w:fill="FF99CC"/>
            <w:vAlign w:val="center"/>
          </w:tcPr>
          <w:p w:rsidR="00876943" w:rsidRPr="001054C0" w:rsidRDefault="00876943" w:rsidP="001054C0">
            <w:pPr>
              <w:spacing w:after="0" w:line="240" w:lineRule="auto"/>
              <w:jc w:val="center"/>
              <w:rPr>
                <w:rFonts w:ascii="Times New Roman" w:hAnsi="Times New Roman"/>
                <w:b/>
                <w:bCs/>
                <w:sz w:val="24"/>
                <w:szCs w:val="24"/>
              </w:rPr>
            </w:pPr>
            <w:r w:rsidRPr="001054C0">
              <w:rPr>
                <w:rFonts w:ascii="Times New Roman" w:hAnsi="Times New Roman"/>
                <w:b/>
                <w:bCs/>
                <w:sz w:val="24"/>
                <w:szCs w:val="24"/>
              </w:rPr>
              <w:t>СПЕЦІАЛЬНИЙ ФОНД - програма МУНІЦИПАЛЬНЕ ЖИТЛО м.НЕТІШИН на 2017-2027 роки</w:t>
            </w:r>
          </w:p>
        </w:tc>
      </w:tr>
      <w:tr w:rsidR="00876943" w:rsidRPr="001054C0" w:rsidTr="001517BA">
        <w:trPr>
          <w:gridAfter w:val="1"/>
          <w:wAfter w:w="8" w:type="dxa"/>
          <w:trHeight w:val="660"/>
        </w:trPr>
        <w:tc>
          <w:tcPr>
            <w:tcW w:w="1702" w:type="dxa"/>
            <w:vMerge w:val="restart"/>
            <w:tcBorders>
              <w:top w:val="nil"/>
              <w:left w:val="single" w:sz="4" w:space="0" w:color="auto"/>
              <w:bottom w:val="single" w:sz="4" w:space="0" w:color="000000"/>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rPr>
            </w:pPr>
            <w:r w:rsidRPr="001054C0">
              <w:rPr>
                <w:rFonts w:ascii="Times New Roman" w:hAnsi="Times New Roman"/>
                <w:sz w:val="24"/>
                <w:szCs w:val="24"/>
              </w:rPr>
              <w:t>Фонд комунального майна міста Нетішина</w:t>
            </w: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8842</w:t>
            </w:r>
          </w:p>
        </w:tc>
        <w:tc>
          <w:tcPr>
            <w:tcW w:w="1701"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-250 000,00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sz w:val="24"/>
                <w:szCs w:val="24"/>
              </w:rPr>
              <w:t>Поверненнядовгострокових кредитів громадянам для вирішення питання щодо забезпечення житлом працівників установ та організацій (програма "Муніципальне житло м.Нетішин на 2017-2027 роки) КЕКВ 4123</w:t>
            </w:r>
          </w:p>
        </w:tc>
      </w:tr>
      <w:tr w:rsidR="00876943" w:rsidRPr="001054C0" w:rsidTr="001517BA">
        <w:trPr>
          <w:gridAfter w:val="1"/>
          <w:wAfter w:w="8" w:type="dxa"/>
          <w:trHeight w:val="759"/>
        </w:trPr>
        <w:tc>
          <w:tcPr>
            <w:tcW w:w="1702" w:type="dxa"/>
            <w:vMerge/>
            <w:tcBorders>
              <w:top w:val="nil"/>
              <w:left w:val="single" w:sz="4" w:space="0" w:color="auto"/>
              <w:bottom w:val="single" w:sz="4" w:space="0" w:color="000000"/>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8841</w:t>
            </w:r>
          </w:p>
        </w:tc>
        <w:tc>
          <w:tcPr>
            <w:tcW w:w="1701"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250 000,00</w:t>
            </w:r>
          </w:p>
        </w:tc>
        <w:tc>
          <w:tcPr>
            <w:tcW w:w="10489"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sz w:val="24"/>
                <w:szCs w:val="24"/>
              </w:rPr>
              <w:t>Надання довгострокових кредитів громадянам для вирішення питання щодо забезпечення житлом працівників установ та організацій (програма "Муніципальне житло м.Нетішин на 2017-2027 роки) КЕКВ 4113</w:t>
            </w:r>
          </w:p>
        </w:tc>
      </w:tr>
      <w:tr w:rsidR="00876943" w:rsidRPr="001054C0" w:rsidTr="002957FA">
        <w:trPr>
          <w:trHeight w:val="357"/>
        </w:trPr>
        <w:tc>
          <w:tcPr>
            <w:tcW w:w="2844" w:type="dxa"/>
            <w:gridSpan w:val="3"/>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Всього по СФ</w:t>
            </w:r>
          </w:p>
        </w:tc>
        <w:tc>
          <w:tcPr>
            <w:tcW w:w="1701"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0,00</w:t>
            </w:r>
          </w:p>
        </w:tc>
        <w:tc>
          <w:tcPr>
            <w:tcW w:w="10489"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r w:rsidR="00876943" w:rsidRPr="001054C0" w:rsidTr="001517BA">
        <w:trPr>
          <w:trHeight w:val="444"/>
        </w:trPr>
        <w:tc>
          <w:tcPr>
            <w:tcW w:w="2844" w:type="dxa"/>
            <w:gridSpan w:val="3"/>
            <w:tcBorders>
              <w:top w:val="single" w:sz="4" w:space="0" w:color="auto"/>
              <w:left w:val="single" w:sz="4" w:space="0" w:color="auto"/>
              <w:bottom w:val="single" w:sz="4" w:space="0" w:color="auto"/>
              <w:right w:val="single" w:sz="4" w:space="0" w:color="000000"/>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 xml:space="preserve">ВСЬОГО ЗФ+СФ </w:t>
            </w:r>
          </w:p>
        </w:tc>
        <w:tc>
          <w:tcPr>
            <w:tcW w:w="1701" w:type="dxa"/>
            <w:gridSpan w:val="2"/>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3 377 000,00</w:t>
            </w:r>
          </w:p>
        </w:tc>
        <w:tc>
          <w:tcPr>
            <w:tcW w:w="10489"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r w:rsidR="00876943" w:rsidRPr="001054C0" w:rsidTr="008320CA">
        <w:trPr>
          <w:trHeight w:val="255"/>
        </w:trPr>
        <w:tc>
          <w:tcPr>
            <w:tcW w:w="15034" w:type="dxa"/>
            <w:gridSpan w:val="7"/>
            <w:tcBorders>
              <w:top w:val="single" w:sz="4" w:space="0" w:color="auto"/>
              <w:left w:val="single" w:sz="4" w:space="0" w:color="auto"/>
              <w:bottom w:val="single" w:sz="4" w:space="0" w:color="auto"/>
              <w:right w:val="single" w:sz="4" w:space="0" w:color="auto"/>
            </w:tcBorders>
            <w:shd w:val="clear" w:color="000000" w:fill="FF99CC"/>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ПЕРЕМІЩЕННЯ загальний фонд</w:t>
            </w:r>
          </w:p>
        </w:tc>
      </w:tr>
      <w:tr w:rsidR="00876943" w:rsidRPr="001054C0" w:rsidTr="002957FA">
        <w:trPr>
          <w:gridAfter w:val="1"/>
          <w:wAfter w:w="8" w:type="dxa"/>
          <w:trHeight w:val="324"/>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Управлінння культури ВК НМР</w:t>
            </w: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4081</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Управління культури:</w:t>
            </w:r>
            <w:r w:rsidRPr="001054C0">
              <w:rPr>
                <w:rFonts w:ascii="Times New Roman" w:hAnsi="Times New Roman"/>
                <w:sz w:val="24"/>
                <w:szCs w:val="24"/>
              </w:rPr>
              <w:t xml:space="preserve"> зменшення бюджетних призначень по КЕКВ 2271 грн</w:t>
            </w:r>
          </w:p>
        </w:tc>
      </w:tr>
      <w:tr w:rsidR="00876943" w:rsidRPr="001054C0" w:rsidTr="002957FA">
        <w:trPr>
          <w:gridAfter w:val="1"/>
          <w:wAfter w:w="8" w:type="dxa"/>
          <w:trHeight w:val="324"/>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4030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КЗ "Публічна бібліотека Нетішинської міської ТГ</w:t>
            </w:r>
            <w:r w:rsidRPr="001054C0">
              <w:rPr>
                <w:rFonts w:ascii="Times New Roman" w:hAnsi="Times New Roman"/>
                <w:b/>
                <w:bCs/>
                <w:sz w:val="24"/>
                <w:szCs w:val="24"/>
              </w:rPr>
              <w:t>"</w:t>
            </w:r>
            <w:r>
              <w:rPr>
                <w:rFonts w:ascii="Times New Roman" w:hAnsi="Times New Roman"/>
                <w:b/>
                <w:bCs/>
                <w:sz w:val="24"/>
                <w:szCs w:val="24"/>
                <w:lang w:val="uk-UA"/>
              </w:rPr>
              <w:t>:</w:t>
            </w:r>
            <w:r>
              <w:rPr>
                <w:rFonts w:ascii="Times New Roman" w:hAnsi="Times New Roman"/>
                <w:sz w:val="24"/>
                <w:szCs w:val="24"/>
              </w:rPr>
              <w:t xml:space="preserve"> з</w:t>
            </w:r>
            <w:r w:rsidRPr="001054C0">
              <w:rPr>
                <w:rFonts w:ascii="Times New Roman" w:hAnsi="Times New Roman"/>
                <w:sz w:val="24"/>
                <w:szCs w:val="24"/>
              </w:rPr>
              <w:t>більшення бюджетних призначень по КЕ</w:t>
            </w:r>
            <w:r>
              <w:rPr>
                <w:rFonts w:ascii="Times New Roman" w:hAnsi="Times New Roman"/>
                <w:sz w:val="24"/>
                <w:szCs w:val="24"/>
                <w:lang w:val="uk-UA"/>
              </w:rPr>
              <w:t>К</w:t>
            </w:r>
            <w:r w:rsidRPr="001054C0">
              <w:rPr>
                <w:rFonts w:ascii="Times New Roman" w:hAnsi="Times New Roman"/>
                <w:sz w:val="24"/>
                <w:szCs w:val="24"/>
              </w:rPr>
              <w:t>В 2271</w:t>
            </w:r>
          </w:p>
        </w:tc>
      </w:tr>
      <w:tr w:rsidR="00876943" w:rsidRPr="001054C0" w:rsidTr="002957FA">
        <w:trPr>
          <w:gridAfter w:val="1"/>
          <w:wAfter w:w="8" w:type="dxa"/>
          <w:trHeight w:val="636"/>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1080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-253 800,00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Мистецька школа "Нетішинська школа мистецтв"</w:t>
            </w:r>
            <w:r>
              <w:rPr>
                <w:rFonts w:ascii="Times New Roman" w:hAnsi="Times New Roman"/>
                <w:sz w:val="24"/>
                <w:szCs w:val="24"/>
              </w:rPr>
              <w:t>: з</w:t>
            </w:r>
            <w:r w:rsidRPr="001054C0">
              <w:rPr>
                <w:rFonts w:ascii="Times New Roman" w:hAnsi="Times New Roman"/>
                <w:sz w:val="24"/>
                <w:szCs w:val="24"/>
              </w:rPr>
              <w:t>меншення бюджетних призначень  по КЕКВ 3110: бандура "Прима" 2 шт - 136 200,00 грн та бандура "Трембіта" 2 шт - 117 600,00 грн</w:t>
            </w:r>
          </w:p>
        </w:tc>
      </w:tr>
      <w:tr w:rsidR="00876943" w:rsidRPr="002957FA" w:rsidTr="008320CA">
        <w:trPr>
          <w:gridAfter w:val="1"/>
          <w:wAfter w:w="8" w:type="dxa"/>
          <w:trHeight w:val="863"/>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1080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253 800,00</w:t>
            </w:r>
          </w:p>
        </w:tc>
        <w:tc>
          <w:tcPr>
            <w:tcW w:w="10489" w:type="dxa"/>
            <w:gridSpan w:val="2"/>
            <w:tcBorders>
              <w:top w:val="single" w:sz="4" w:space="0" w:color="auto"/>
              <w:left w:val="nil"/>
              <w:bottom w:val="single" w:sz="4" w:space="0" w:color="auto"/>
              <w:right w:val="single" w:sz="4" w:space="0" w:color="auto"/>
            </w:tcBorders>
            <w:vAlign w:val="center"/>
          </w:tcPr>
          <w:p w:rsidR="00876943" w:rsidRPr="00D419BC"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Мистецька</w:t>
            </w:r>
            <w:r w:rsidRPr="00D419BC">
              <w:rPr>
                <w:rFonts w:ascii="Times New Roman" w:hAnsi="Times New Roman"/>
                <w:b/>
                <w:bCs/>
                <w:i/>
                <w:iCs/>
                <w:sz w:val="24"/>
                <w:szCs w:val="24"/>
              </w:rPr>
              <w:t xml:space="preserve"> </w:t>
            </w:r>
            <w:r w:rsidRPr="001054C0">
              <w:rPr>
                <w:rFonts w:ascii="Times New Roman" w:hAnsi="Times New Roman"/>
                <w:b/>
                <w:bCs/>
                <w:i/>
                <w:iCs/>
                <w:sz w:val="24"/>
                <w:szCs w:val="24"/>
              </w:rPr>
              <w:t>школа</w:t>
            </w:r>
            <w:r w:rsidRPr="00D419BC">
              <w:rPr>
                <w:rFonts w:ascii="Times New Roman" w:hAnsi="Times New Roman"/>
                <w:b/>
                <w:bCs/>
                <w:i/>
                <w:iCs/>
                <w:sz w:val="24"/>
                <w:szCs w:val="24"/>
              </w:rPr>
              <w:t xml:space="preserve"> "</w:t>
            </w:r>
            <w:r w:rsidRPr="001054C0">
              <w:rPr>
                <w:rFonts w:ascii="Times New Roman" w:hAnsi="Times New Roman"/>
                <w:b/>
                <w:bCs/>
                <w:i/>
                <w:iCs/>
                <w:sz w:val="24"/>
                <w:szCs w:val="24"/>
              </w:rPr>
              <w:t>Нетішинська</w:t>
            </w:r>
            <w:r w:rsidRPr="00D419BC">
              <w:rPr>
                <w:rFonts w:ascii="Times New Roman" w:hAnsi="Times New Roman"/>
                <w:b/>
                <w:bCs/>
                <w:i/>
                <w:iCs/>
                <w:sz w:val="24"/>
                <w:szCs w:val="24"/>
              </w:rPr>
              <w:t xml:space="preserve"> </w:t>
            </w:r>
            <w:r w:rsidRPr="001054C0">
              <w:rPr>
                <w:rFonts w:ascii="Times New Roman" w:hAnsi="Times New Roman"/>
                <w:b/>
                <w:bCs/>
                <w:i/>
                <w:iCs/>
                <w:sz w:val="24"/>
                <w:szCs w:val="24"/>
              </w:rPr>
              <w:t>школа</w:t>
            </w:r>
            <w:r w:rsidRPr="00D419BC">
              <w:rPr>
                <w:rFonts w:ascii="Times New Roman" w:hAnsi="Times New Roman"/>
                <w:b/>
                <w:bCs/>
                <w:i/>
                <w:iCs/>
                <w:sz w:val="24"/>
                <w:szCs w:val="24"/>
              </w:rPr>
              <w:t xml:space="preserve"> </w:t>
            </w:r>
            <w:r w:rsidRPr="001054C0">
              <w:rPr>
                <w:rFonts w:ascii="Times New Roman" w:hAnsi="Times New Roman"/>
                <w:b/>
                <w:bCs/>
                <w:i/>
                <w:iCs/>
                <w:sz w:val="24"/>
                <w:szCs w:val="24"/>
              </w:rPr>
              <w:t>мистецтв</w:t>
            </w:r>
            <w:r w:rsidRPr="00D419BC">
              <w:rPr>
                <w:rFonts w:ascii="Times New Roman" w:hAnsi="Times New Roman"/>
                <w:b/>
                <w:bCs/>
                <w:i/>
                <w:iCs/>
                <w:sz w:val="24"/>
                <w:szCs w:val="24"/>
              </w:rPr>
              <w:t>"</w:t>
            </w:r>
            <w:r w:rsidRPr="00D419BC">
              <w:rPr>
                <w:rFonts w:ascii="Times New Roman" w:hAnsi="Times New Roman"/>
                <w:sz w:val="24"/>
                <w:szCs w:val="24"/>
              </w:rPr>
              <w:t xml:space="preserve">. </w:t>
            </w:r>
            <w:r>
              <w:rPr>
                <w:rFonts w:ascii="Times New Roman" w:hAnsi="Times New Roman"/>
                <w:sz w:val="24"/>
                <w:szCs w:val="24"/>
              </w:rPr>
              <w:t>з</w:t>
            </w:r>
            <w:r w:rsidRPr="001054C0">
              <w:rPr>
                <w:rFonts w:ascii="Times New Roman" w:hAnsi="Times New Roman"/>
                <w:sz w:val="24"/>
                <w:szCs w:val="24"/>
              </w:rPr>
              <w:t>більшення</w:t>
            </w:r>
            <w:r w:rsidRPr="00D419BC">
              <w:rPr>
                <w:rFonts w:ascii="Times New Roman" w:hAnsi="Times New Roman"/>
                <w:sz w:val="24"/>
                <w:szCs w:val="24"/>
              </w:rPr>
              <w:t xml:space="preserve"> </w:t>
            </w:r>
            <w:r w:rsidRPr="001054C0">
              <w:rPr>
                <w:rFonts w:ascii="Times New Roman" w:hAnsi="Times New Roman"/>
                <w:sz w:val="24"/>
                <w:szCs w:val="24"/>
              </w:rPr>
              <w:t>бюджетних</w:t>
            </w:r>
            <w:r w:rsidRPr="00D419BC">
              <w:rPr>
                <w:rFonts w:ascii="Times New Roman" w:hAnsi="Times New Roman"/>
                <w:sz w:val="24"/>
                <w:szCs w:val="24"/>
              </w:rPr>
              <w:t xml:space="preserve"> </w:t>
            </w:r>
            <w:r w:rsidRPr="001054C0">
              <w:rPr>
                <w:rFonts w:ascii="Times New Roman" w:hAnsi="Times New Roman"/>
                <w:sz w:val="24"/>
                <w:szCs w:val="24"/>
              </w:rPr>
              <w:t>призначень</w:t>
            </w:r>
            <w:r w:rsidRPr="00D419BC">
              <w:rPr>
                <w:rFonts w:ascii="Times New Roman" w:hAnsi="Times New Roman"/>
                <w:sz w:val="24"/>
                <w:szCs w:val="24"/>
              </w:rPr>
              <w:t xml:space="preserve"> </w:t>
            </w:r>
            <w:r w:rsidRPr="001054C0">
              <w:rPr>
                <w:rFonts w:ascii="Times New Roman" w:hAnsi="Times New Roman"/>
                <w:sz w:val="24"/>
                <w:szCs w:val="24"/>
              </w:rPr>
              <w:t>по</w:t>
            </w:r>
            <w:r w:rsidRPr="00D419BC">
              <w:rPr>
                <w:rFonts w:ascii="Times New Roman" w:hAnsi="Times New Roman"/>
                <w:sz w:val="24"/>
                <w:szCs w:val="24"/>
              </w:rPr>
              <w:t xml:space="preserve">  </w:t>
            </w:r>
            <w:r w:rsidRPr="001054C0">
              <w:rPr>
                <w:rFonts w:ascii="Times New Roman" w:hAnsi="Times New Roman"/>
                <w:sz w:val="24"/>
                <w:szCs w:val="24"/>
              </w:rPr>
              <w:t>КЕВ</w:t>
            </w:r>
            <w:r w:rsidRPr="00D419BC">
              <w:rPr>
                <w:rFonts w:ascii="Times New Roman" w:hAnsi="Times New Roman"/>
                <w:sz w:val="24"/>
                <w:szCs w:val="24"/>
              </w:rPr>
              <w:t xml:space="preserve"> 3110: </w:t>
            </w:r>
            <w:r w:rsidRPr="001054C0">
              <w:rPr>
                <w:rFonts w:ascii="Times New Roman" w:hAnsi="Times New Roman"/>
                <w:sz w:val="24"/>
                <w:szCs w:val="24"/>
              </w:rPr>
              <w:t>бандура</w:t>
            </w:r>
            <w:r w:rsidRPr="00D419BC">
              <w:rPr>
                <w:rFonts w:ascii="Times New Roman" w:hAnsi="Times New Roman"/>
                <w:sz w:val="24"/>
                <w:szCs w:val="24"/>
              </w:rPr>
              <w:t xml:space="preserve"> "</w:t>
            </w:r>
            <w:r w:rsidRPr="001054C0">
              <w:rPr>
                <w:rFonts w:ascii="Times New Roman" w:hAnsi="Times New Roman"/>
                <w:sz w:val="24"/>
                <w:szCs w:val="24"/>
              </w:rPr>
              <w:t>Перлина</w:t>
            </w:r>
            <w:r w:rsidRPr="00D419BC">
              <w:rPr>
                <w:rFonts w:ascii="Times New Roman" w:hAnsi="Times New Roman"/>
                <w:sz w:val="24"/>
                <w:szCs w:val="24"/>
              </w:rPr>
              <w:t xml:space="preserve">" 2 </w:t>
            </w:r>
            <w:r w:rsidRPr="001054C0">
              <w:rPr>
                <w:rFonts w:ascii="Times New Roman" w:hAnsi="Times New Roman"/>
                <w:sz w:val="24"/>
                <w:szCs w:val="24"/>
              </w:rPr>
              <w:t>шт</w:t>
            </w:r>
            <w:r w:rsidRPr="00D419BC">
              <w:rPr>
                <w:rFonts w:ascii="Times New Roman" w:hAnsi="Times New Roman"/>
                <w:sz w:val="24"/>
                <w:szCs w:val="24"/>
              </w:rPr>
              <w:t xml:space="preserve">. - 121 200 </w:t>
            </w:r>
            <w:r w:rsidRPr="001054C0">
              <w:rPr>
                <w:rFonts w:ascii="Times New Roman" w:hAnsi="Times New Roman"/>
                <w:sz w:val="24"/>
                <w:szCs w:val="24"/>
              </w:rPr>
              <w:t>грн</w:t>
            </w:r>
            <w:r w:rsidRPr="00D419BC">
              <w:rPr>
                <w:rFonts w:ascii="Times New Roman" w:hAnsi="Times New Roman"/>
                <w:sz w:val="24"/>
                <w:szCs w:val="24"/>
              </w:rPr>
              <w:t xml:space="preserve">, </w:t>
            </w:r>
            <w:r w:rsidRPr="001054C0">
              <w:rPr>
                <w:rFonts w:ascii="Times New Roman" w:hAnsi="Times New Roman"/>
                <w:sz w:val="24"/>
                <w:szCs w:val="24"/>
              </w:rPr>
              <w:t>бандура</w:t>
            </w:r>
            <w:r w:rsidRPr="00D419BC">
              <w:rPr>
                <w:rFonts w:ascii="Times New Roman" w:hAnsi="Times New Roman"/>
                <w:sz w:val="24"/>
                <w:szCs w:val="24"/>
              </w:rPr>
              <w:t xml:space="preserve"> "</w:t>
            </w:r>
            <w:r w:rsidRPr="001054C0">
              <w:rPr>
                <w:rFonts w:ascii="Times New Roman" w:hAnsi="Times New Roman"/>
                <w:sz w:val="24"/>
                <w:szCs w:val="24"/>
              </w:rPr>
              <w:t>Легенда</w:t>
            </w:r>
            <w:r w:rsidRPr="00D419BC">
              <w:rPr>
                <w:rFonts w:ascii="Times New Roman" w:hAnsi="Times New Roman"/>
                <w:sz w:val="24"/>
                <w:szCs w:val="24"/>
              </w:rPr>
              <w:t xml:space="preserve">" 3 </w:t>
            </w:r>
            <w:r w:rsidRPr="001054C0">
              <w:rPr>
                <w:rFonts w:ascii="Times New Roman" w:hAnsi="Times New Roman"/>
                <w:sz w:val="24"/>
                <w:szCs w:val="24"/>
              </w:rPr>
              <w:t>шт</w:t>
            </w:r>
            <w:r w:rsidRPr="00D419BC">
              <w:rPr>
                <w:rFonts w:ascii="Times New Roman" w:hAnsi="Times New Roman"/>
                <w:sz w:val="24"/>
                <w:szCs w:val="24"/>
              </w:rPr>
              <w:t xml:space="preserve">. - 89 400,00 </w:t>
            </w:r>
            <w:r w:rsidRPr="001054C0">
              <w:rPr>
                <w:rFonts w:ascii="Times New Roman" w:hAnsi="Times New Roman"/>
                <w:sz w:val="24"/>
                <w:szCs w:val="24"/>
              </w:rPr>
              <w:t>грн</w:t>
            </w:r>
            <w:r w:rsidRPr="00D419BC">
              <w:rPr>
                <w:rFonts w:ascii="Times New Roman" w:hAnsi="Times New Roman"/>
                <w:sz w:val="24"/>
                <w:szCs w:val="24"/>
              </w:rPr>
              <w:t xml:space="preserve">., </w:t>
            </w:r>
            <w:r w:rsidRPr="001054C0">
              <w:rPr>
                <w:rFonts w:ascii="Times New Roman" w:hAnsi="Times New Roman"/>
                <w:sz w:val="24"/>
                <w:szCs w:val="24"/>
              </w:rPr>
              <w:t>бандура</w:t>
            </w:r>
            <w:r w:rsidRPr="00D419BC">
              <w:rPr>
                <w:rFonts w:ascii="Times New Roman" w:hAnsi="Times New Roman"/>
                <w:sz w:val="24"/>
                <w:szCs w:val="24"/>
              </w:rPr>
              <w:t xml:space="preserve"> </w:t>
            </w:r>
            <w:r w:rsidRPr="001054C0">
              <w:rPr>
                <w:rFonts w:ascii="Times New Roman" w:hAnsi="Times New Roman"/>
                <w:sz w:val="24"/>
                <w:szCs w:val="24"/>
              </w:rPr>
              <w:t>дитяча</w:t>
            </w:r>
            <w:r w:rsidRPr="00D419BC">
              <w:rPr>
                <w:rFonts w:ascii="Times New Roman" w:hAnsi="Times New Roman"/>
                <w:sz w:val="24"/>
                <w:szCs w:val="24"/>
              </w:rPr>
              <w:t xml:space="preserve"> </w:t>
            </w:r>
            <w:r w:rsidRPr="001054C0">
              <w:rPr>
                <w:rFonts w:ascii="Times New Roman" w:hAnsi="Times New Roman"/>
                <w:sz w:val="24"/>
                <w:szCs w:val="24"/>
              </w:rPr>
              <w:t>чернігівського</w:t>
            </w:r>
            <w:r w:rsidRPr="00D419BC">
              <w:rPr>
                <w:rFonts w:ascii="Times New Roman" w:hAnsi="Times New Roman"/>
                <w:sz w:val="24"/>
                <w:szCs w:val="24"/>
              </w:rPr>
              <w:t xml:space="preserve"> </w:t>
            </w:r>
            <w:r w:rsidRPr="001054C0">
              <w:rPr>
                <w:rFonts w:ascii="Times New Roman" w:hAnsi="Times New Roman"/>
                <w:sz w:val="24"/>
                <w:szCs w:val="24"/>
              </w:rPr>
              <w:t>тиипу</w:t>
            </w:r>
            <w:r w:rsidRPr="00D419BC">
              <w:rPr>
                <w:rFonts w:ascii="Times New Roman" w:hAnsi="Times New Roman"/>
                <w:sz w:val="24"/>
                <w:szCs w:val="24"/>
              </w:rPr>
              <w:t xml:space="preserve"> 2 </w:t>
            </w:r>
            <w:r w:rsidRPr="001054C0">
              <w:rPr>
                <w:rFonts w:ascii="Times New Roman" w:hAnsi="Times New Roman"/>
                <w:sz w:val="24"/>
                <w:szCs w:val="24"/>
              </w:rPr>
              <w:t>шт</w:t>
            </w:r>
            <w:r w:rsidRPr="00D419BC">
              <w:rPr>
                <w:rFonts w:ascii="Times New Roman" w:hAnsi="Times New Roman"/>
                <w:sz w:val="24"/>
                <w:szCs w:val="24"/>
              </w:rPr>
              <w:t xml:space="preserve">. - 43 200,00 </w:t>
            </w:r>
            <w:r w:rsidRPr="001054C0">
              <w:rPr>
                <w:rFonts w:ascii="Times New Roman" w:hAnsi="Times New Roman"/>
                <w:sz w:val="24"/>
                <w:szCs w:val="24"/>
              </w:rPr>
              <w:t>грн</w:t>
            </w:r>
            <w:r w:rsidRPr="00D419BC">
              <w:rPr>
                <w:rFonts w:ascii="Times New Roman" w:hAnsi="Times New Roman"/>
                <w:sz w:val="24"/>
                <w:szCs w:val="24"/>
              </w:rPr>
              <w:t>.</w:t>
            </w:r>
          </w:p>
        </w:tc>
      </w:tr>
      <w:tr w:rsidR="00876943" w:rsidRPr="001054C0" w:rsidTr="002957FA">
        <w:trPr>
          <w:gridAfter w:val="1"/>
          <w:wAfter w:w="8" w:type="dxa"/>
          <w:trHeight w:val="636"/>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D419BC"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4081</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-5 200,00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2957FA">
            <w:pPr>
              <w:spacing w:after="0" w:line="240" w:lineRule="auto"/>
              <w:rPr>
                <w:rFonts w:ascii="Times New Roman" w:hAnsi="Times New Roman"/>
                <w:sz w:val="24"/>
                <w:szCs w:val="24"/>
              </w:rPr>
            </w:pPr>
            <w:r w:rsidRPr="001054C0">
              <w:rPr>
                <w:rFonts w:ascii="Times New Roman" w:hAnsi="Times New Roman"/>
                <w:b/>
                <w:bCs/>
                <w:i/>
                <w:iCs/>
                <w:sz w:val="24"/>
                <w:szCs w:val="24"/>
              </w:rPr>
              <w:t>Управління</w:t>
            </w:r>
            <w:r w:rsidRPr="002957FA">
              <w:rPr>
                <w:rFonts w:ascii="Times New Roman" w:hAnsi="Times New Roman"/>
                <w:b/>
                <w:bCs/>
                <w:i/>
                <w:iCs/>
                <w:sz w:val="24"/>
                <w:szCs w:val="24"/>
              </w:rPr>
              <w:t xml:space="preserve"> </w:t>
            </w:r>
            <w:r w:rsidRPr="001054C0">
              <w:rPr>
                <w:rFonts w:ascii="Times New Roman" w:hAnsi="Times New Roman"/>
                <w:b/>
                <w:bCs/>
                <w:i/>
                <w:iCs/>
                <w:sz w:val="24"/>
                <w:szCs w:val="24"/>
              </w:rPr>
              <w:t>культури</w:t>
            </w:r>
            <w:r w:rsidRPr="002957FA">
              <w:rPr>
                <w:rFonts w:ascii="Times New Roman" w:hAnsi="Times New Roman"/>
                <w:b/>
                <w:bCs/>
                <w:sz w:val="24"/>
                <w:szCs w:val="24"/>
              </w:rPr>
              <w:t xml:space="preserve">: </w:t>
            </w:r>
            <w:r>
              <w:rPr>
                <w:rFonts w:ascii="Times New Roman" w:hAnsi="Times New Roman"/>
                <w:sz w:val="24"/>
                <w:szCs w:val="24"/>
              </w:rPr>
              <w:t>з</w:t>
            </w:r>
            <w:r w:rsidRPr="001054C0">
              <w:rPr>
                <w:rFonts w:ascii="Times New Roman" w:hAnsi="Times New Roman"/>
                <w:sz w:val="24"/>
                <w:szCs w:val="24"/>
              </w:rPr>
              <w:t>меншення</w:t>
            </w:r>
            <w:r w:rsidRPr="002957FA">
              <w:rPr>
                <w:rFonts w:ascii="Times New Roman" w:hAnsi="Times New Roman"/>
                <w:sz w:val="24"/>
                <w:szCs w:val="24"/>
              </w:rPr>
              <w:t xml:space="preserve"> </w:t>
            </w:r>
            <w:r w:rsidRPr="001054C0">
              <w:rPr>
                <w:rFonts w:ascii="Times New Roman" w:hAnsi="Times New Roman"/>
                <w:sz w:val="24"/>
                <w:szCs w:val="24"/>
              </w:rPr>
              <w:t>бюджетних</w:t>
            </w:r>
            <w:r w:rsidRPr="002957FA">
              <w:rPr>
                <w:rFonts w:ascii="Times New Roman" w:hAnsi="Times New Roman"/>
                <w:sz w:val="24"/>
                <w:szCs w:val="24"/>
              </w:rPr>
              <w:t xml:space="preserve"> </w:t>
            </w:r>
            <w:r w:rsidRPr="001054C0">
              <w:rPr>
                <w:rFonts w:ascii="Times New Roman" w:hAnsi="Times New Roman"/>
                <w:sz w:val="24"/>
                <w:szCs w:val="24"/>
              </w:rPr>
              <w:t>призначень</w:t>
            </w:r>
            <w:r w:rsidRPr="002957FA">
              <w:rPr>
                <w:rFonts w:ascii="Times New Roman" w:hAnsi="Times New Roman"/>
                <w:sz w:val="24"/>
                <w:szCs w:val="24"/>
              </w:rPr>
              <w:t xml:space="preserve"> </w:t>
            </w:r>
            <w:r w:rsidRPr="001054C0">
              <w:rPr>
                <w:rFonts w:ascii="Times New Roman" w:hAnsi="Times New Roman"/>
                <w:sz w:val="24"/>
                <w:szCs w:val="24"/>
              </w:rPr>
              <w:t>з</w:t>
            </w:r>
            <w:r w:rsidRPr="001517BA">
              <w:rPr>
                <w:rFonts w:ascii="Times New Roman" w:hAnsi="Times New Roman"/>
                <w:sz w:val="24"/>
                <w:szCs w:val="24"/>
              </w:rPr>
              <w:t xml:space="preserve"> </w:t>
            </w:r>
            <w:r>
              <w:rPr>
                <w:rFonts w:ascii="Times New Roman" w:hAnsi="Times New Roman"/>
                <w:sz w:val="24"/>
                <w:szCs w:val="24"/>
              </w:rPr>
              <w:t>оплати</w:t>
            </w:r>
            <w:r w:rsidRPr="001517BA">
              <w:rPr>
                <w:rFonts w:ascii="Times New Roman" w:hAnsi="Times New Roman"/>
                <w:sz w:val="24"/>
                <w:szCs w:val="24"/>
              </w:rPr>
              <w:t xml:space="preserve"> теплопостачання</w:t>
            </w:r>
            <w:r w:rsidRPr="002957FA">
              <w:rPr>
                <w:rFonts w:ascii="Times New Roman" w:hAnsi="Times New Roman"/>
                <w:sz w:val="24"/>
                <w:szCs w:val="24"/>
              </w:rPr>
              <w:t xml:space="preserve"> </w:t>
            </w:r>
            <w:r w:rsidRPr="001054C0">
              <w:rPr>
                <w:rFonts w:ascii="Times New Roman" w:hAnsi="Times New Roman"/>
                <w:sz w:val="24"/>
                <w:szCs w:val="24"/>
              </w:rPr>
              <w:t>КЕКВ</w:t>
            </w:r>
            <w:r w:rsidRPr="002957FA">
              <w:rPr>
                <w:rFonts w:ascii="Times New Roman" w:hAnsi="Times New Roman"/>
                <w:sz w:val="24"/>
                <w:szCs w:val="24"/>
              </w:rPr>
              <w:t xml:space="preserve"> 2271-100,00 </w:t>
            </w:r>
            <w:r>
              <w:rPr>
                <w:rFonts w:ascii="Times New Roman" w:hAnsi="Times New Roman"/>
                <w:sz w:val="24"/>
                <w:szCs w:val="24"/>
              </w:rPr>
              <w:t>грн</w:t>
            </w:r>
            <w:r>
              <w:rPr>
                <w:rFonts w:ascii="Times New Roman" w:hAnsi="Times New Roman"/>
                <w:b/>
                <w:bCs/>
                <w:i/>
                <w:iCs/>
                <w:sz w:val="24"/>
                <w:szCs w:val="24"/>
              </w:rPr>
              <w:t>,</w:t>
            </w:r>
            <w:r w:rsidRPr="001517BA">
              <w:rPr>
                <w:rFonts w:ascii="Times New Roman" w:hAnsi="Times New Roman"/>
                <w:b/>
                <w:bCs/>
                <w:i/>
                <w:iCs/>
                <w:sz w:val="24"/>
                <w:szCs w:val="24"/>
              </w:rPr>
              <w:t xml:space="preserve"> </w:t>
            </w:r>
            <w:r w:rsidRPr="001054C0">
              <w:rPr>
                <w:rFonts w:ascii="Times New Roman" w:hAnsi="Times New Roman"/>
                <w:sz w:val="24"/>
                <w:szCs w:val="24"/>
              </w:rPr>
              <w:t>КЕКВ</w:t>
            </w:r>
            <w:r w:rsidRPr="002957FA">
              <w:rPr>
                <w:rFonts w:ascii="Times New Roman" w:hAnsi="Times New Roman"/>
                <w:sz w:val="24"/>
                <w:szCs w:val="24"/>
              </w:rPr>
              <w:t xml:space="preserve"> 2240 -5100,00 </w:t>
            </w:r>
            <w:r>
              <w:rPr>
                <w:rFonts w:ascii="Times New Roman" w:hAnsi="Times New Roman"/>
                <w:sz w:val="24"/>
                <w:szCs w:val="24"/>
              </w:rPr>
              <w:t>грн</w:t>
            </w:r>
            <w:r w:rsidRPr="001054C0">
              <w:rPr>
                <w:rFonts w:ascii="Times New Roman" w:hAnsi="Times New Roman"/>
                <w:sz w:val="24"/>
                <w:szCs w:val="24"/>
              </w:rPr>
              <w:t xml:space="preserve"> телекомунікаційні послуги (інтернет)</w:t>
            </w:r>
          </w:p>
        </w:tc>
      </w:tr>
      <w:tr w:rsidR="00876943" w:rsidRPr="00C47B34" w:rsidTr="002957FA">
        <w:trPr>
          <w:gridAfter w:val="1"/>
          <w:wAfter w:w="8" w:type="dxa"/>
          <w:trHeight w:val="636"/>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4030</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5 200,00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2957FA">
            <w:pPr>
              <w:spacing w:after="0" w:line="240" w:lineRule="auto"/>
              <w:rPr>
                <w:rFonts w:ascii="Times New Roman" w:hAnsi="Times New Roman"/>
                <w:sz w:val="24"/>
                <w:szCs w:val="24"/>
                <w:lang w:val="en-US"/>
              </w:rPr>
            </w:pPr>
            <w:r w:rsidRPr="001054C0">
              <w:rPr>
                <w:rFonts w:ascii="Times New Roman" w:hAnsi="Times New Roman"/>
                <w:b/>
                <w:bCs/>
                <w:i/>
                <w:iCs/>
                <w:sz w:val="24"/>
                <w:szCs w:val="24"/>
                <w:lang w:val="en-US"/>
              </w:rPr>
              <w:t>КЗ "Публічна бібліотека Нетішинської міської ТГ"</w:t>
            </w:r>
            <w:r>
              <w:rPr>
                <w:rFonts w:ascii="Times New Roman" w:hAnsi="Times New Roman"/>
                <w:b/>
                <w:bCs/>
                <w:i/>
                <w:iCs/>
                <w:sz w:val="24"/>
                <w:szCs w:val="24"/>
                <w:lang w:val="uk-UA"/>
              </w:rPr>
              <w:t>:</w:t>
            </w:r>
            <w:r>
              <w:rPr>
                <w:rFonts w:ascii="Times New Roman" w:hAnsi="Times New Roman"/>
                <w:sz w:val="24"/>
                <w:szCs w:val="24"/>
                <w:lang w:val="en-US"/>
              </w:rPr>
              <w:t xml:space="preserve"> з</w:t>
            </w:r>
            <w:r w:rsidRPr="001054C0">
              <w:rPr>
                <w:rFonts w:ascii="Times New Roman" w:hAnsi="Times New Roman"/>
                <w:sz w:val="24"/>
                <w:szCs w:val="24"/>
                <w:lang w:val="en-US"/>
              </w:rPr>
              <w:t>більшення</w:t>
            </w:r>
            <w:r w:rsidRPr="001054C0">
              <w:rPr>
                <w:rFonts w:ascii="Times New Roman" w:hAnsi="Times New Roman"/>
                <w:b/>
                <w:bCs/>
                <w:sz w:val="24"/>
                <w:szCs w:val="24"/>
                <w:lang w:val="en-US"/>
              </w:rPr>
              <w:t xml:space="preserve"> </w:t>
            </w:r>
            <w:r w:rsidRPr="001054C0">
              <w:rPr>
                <w:rFonts w:ascii="Times New Roman" w:hAnsi="Times New Roman"/>
                <w:sz w:val="24"/>
                <w:szCs w:val="24"/>
                <w:lang w:val="en-US"/>
              </w:rPr>
              <w:t xml:space="preserve">бюджетних призначень на </w:t>
            </w:r>
            <w:r w:rsidRPr="001517BA">
              <w:rPr>
                <w:rFonts w:ascii="Times New Roman" w:hAnsi="Times New Roman"/>
                <w:sz w:val="24"/>
                <w:szCs w:val="24"/>
              </w:rPr>
              <w:t>оплат</w:t>
            </w:r>
            <w:r>
              <w:rPr>
                <w:rFonts w:ascii="Times New Roman" w:hAnsi="Times New Roman"/>
                <w:sz w:val="24"/>
                <w:szCs w:val="24"/>
                <w:lang w:val="uk-UA"/>
              </w:rPr>
              <w:t>у</w:t>
            </w:r>
            <w:r w:rsidRPr="002957FA">
              <w:rPr>
                <w:rFonts w:ascii="Times New Roman" w:hAnsi="Times New Roman"/>
                <w:sz w:val="24"/>
                <w:szCs w:val="24"/>
                <w:lang w:val="en-US"/>
              </w:rPr>
              <w:t xml:space="preserve"> </w:t>
            </w:r>
            <w:r w:rsidRPr="001517BA">
              <w:rPr>
                <w:rFonts w:ascii="Times New Roman" w:hAnsi="Times New Roman"/>
                <w:sz w:val="24"/>
                <w:szCs w:val="24"/>
              </w:rPr>
              <w:t>теплопостачання</w:t>
            </w:r>
            <w:r w:rsidRPr="002957FA">
              <w:rPr>
                <w:rFonts w:ascii="Times New Roman" w:hAnsi="Times New Roman"/>
                <w:sz w:val="24"/>
                <w:szCs w:val="24"/>
                <w:lang w:val="en-US"/>
              </w:rPr>
              <w:t xml:space="preserve"> </w:t>
            </w:r>
            <w:r w:rsidRPr="001054C0">
              <w:rPr>
                <w:rFonts w:ascii="Times New Roman" w:hAnsi="Times New Roman"/>
                <w:sz w:val="24"/>
                <w:szCs w:val="24"/>
                <w:lang w:val="en-US"/>
              </w:rPr>
              <w:t>КЕ</w:t>
            </w:r>
            <w:r>
              <w:rPr>
                <w:rFonts w:ascii="Times New Roman" w:hAnsi="Times New Roman"/>
                <w:sz w:val="24"/>
                <w:szCs w:val="24"/>
                <w:lang w:val="uk-UA"/>
              </w:rPr>
              <w:t>К</w:t>
            </w:r>
            <w:r w:rsidRPr="001054C0">
              <w:rPr>
                <w:rFonts w:ascii="Times New Roman" w:hAnsi="Times New Roman"/>
                <w:sz w:val="24"/>
                <w:szCs w:val="24"/>
                <w:lang w:val="en-US"/>
              </w:rPr>
              <w:t xml:space="preserve">В 2271-100,00 грн, </w:t>
            </w:r>
            <w:r>
              <w:rPr>
                <w:rFonts w:ascii="Times New Roman" w:hAnsi="Times New Roman"/>
                <w:sz w:val="24"/>
                <w:szCs w:val="24"/>
                <w:lang w:val="en-US"/>
              </w:rPr>
              <w:t xml:space="preserve">КЕКВ 2240 -5100,00 грн </w:t>
            </w:r>
            <w:r w:rsidRPr="001054C0">
              <w:rPr>
                <w:rFonts w:ascii="Times New Roman" w:hAnsi="Times New Roman"/>
                <w:sz w:val="24"/>
                <w:szCs w:val="24"/>
                <w:lang w:val="en-US"/>
              </w:rPr>
              <w:t>телекомунікаційні послуги (інтернет)</w:t>
            </w:r>
          </w:p>
        </w:tc>
      </w:tr>
      <w:tr w:rsidR="00876943" w:rsidRPr="001054C0" w:rsidTr="002957FA">
        <w:trPr>
          <w:gridAfter w:val="1"/>
          <w:wAfter w:w="8" w:type="dxa"/>
          <w:trHeight w:val="597"/>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4081</w:t>
            </w:r>
          </w:p>
        </w:tc>
        <w:tc>
          <w:tcPr>
            <w:tcW w:w="1701"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7 400,00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Управління культури</w:t>
            </w:r>
            <w:r>
              <w:rPr>
                <w:rFonts w:ascii="Times New Roman" w:hAnsi="Times New Roman"/>
                <w:b/>
                <w:bCs/>
                <w:i/>
                <w:iCs/>
                <w:sz w:val="24"/>
                <w:szCs w:val="24"/>
                <w:lang w:val="uk-UA"/>
              </w:rPr>
              <w:t>:</w:t>
            </w:r>
            <w:r>
              <w:rPr>
                <w:rFonts w:ascii="Times New Roman" w:hAnsi="Times New Roman"/>
                <w:sz w:val="24"/>
                <w:szCs w:val="24"/>
              </w:rPr>
              <w:t xml:space="preserve"> з</w:t>
            </w:r>
            <w:r w:rsidRPr="001054C0">
              <w:rPr>
                <w:rFonts w:ascii="Times New Roman" w:hAnsi="Times New Roman"/>
                <w:sz w:val="24"/>
                <w:szCs w:val="24"/>
              </w:rPr>
              <w:t xml:space="preserve">більшення бюджетних призначень по КЕКВ 2210 на 7400,00 грн для придбання музичних інструментів для Духового оркестру </w:t>
            </w:r>
          </w:p>
        </w:tc>
      </w:tr>
      <w:tr w:rsidR="00876943" w:rsidRPr="001054C0" w:rsidTr="002957FA">
        <w:trPr>
          <w:gridAfter w:val="1"/>
          <w:wAfter w:w="8" w:type="dxa"/>
          <w:trHeight w:val="563"/>
        </w:trPr>
        <w:tc>
          <w:tcPr>
            <w:tcW w:w="1702" w:type="dxa"/>
            <w:vMerge/>
            <w:tcBorders>
              <w:top w:val="single" w:sz="4" w:space="0" w:color="auto"/>
              <w:left w:val="single" w:sz="4" w:space="0" w:color="auto"/>
              <w:bottom w:val="nil"/>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nil"/>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4081</w:t>
            </w:r>
          </w:p>
        </w:tc>
        <w:tc>
          <w:tcPr>
            <w:tcW w:w="1701" w:type="dxa"/>
            <w:gridSpan w:val="2"/>
            <w:tcBorders>
              <w:top w:val="single" w:sz="4" w:space="0" w:color="auto"/>
              <w:left w:val="nil"/>
              <w:bottom w:val="nil"/>
              <w:right w:val="single" w:sz="4" w:space="0" w:color="auto"/>
            </w:tcBorders>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14 400,00</w:t>
            </w:r>
          </w:p>
        </w:tc>
        <w:tc>
          <w:tcPr>
            <w:tcW w:w="10489" w:type="dxa"/>
            <w:gridSpan w:val="2"/>
            <w:tcBorders>
              <w:top w:val="single" w:sz="4" w:space="0" w:color="auto"/>
              <w:left w:val="nil"/>
              <w:bottom w:val="nil"/>
              <w:right w:val="single" w:sz="4" w:space="0" w:color="auto"/>
            </w:tcBorders>
            <w:vAlign w:val="center"/>
          </w:tcPr>
          <w:p w:rsidR="00876943" w:rsidRPr="001054C0" w:rsidRDefault="00876943" w:rsidP="002957FA">
            <w:pPr>
              <w:spacing w:after="0" w:line="240" w:lineRule="auto"/>
              <w:rPr>
                <w:rFonts w:ascii="Times New Roman" w:hAnsi="Times New Roman"/>
                <w:sz w:val="24"/>
                <w:szCs w:val="24"/>
              </w:rPr>
            </w:pPr>
            <w:r w:rsidRPr="001054C0">
              <w:rPr>
                <w:rFonts w:ascii="Times New Roman" w:hAnsi="Times New Roman"/>
                <w:b/>
                <w:bCs/>
                <w:i/>
                <w:iCs/>
                <w:sz w:val="24"/>
                <w:szCs w:val="24"/>
              </w:rPr>
              <w:t>Управління культури</w:t>
            </w:r>
            <w:r>
              <w:rPr>
                <w:rFonts w:ascii="Times New Roman" w:hAnsi="Times New Roman"/>
                <w:b/>
                <w:bCs/>
                <w:i/>
                <w:iCs/>
                <w:sz w:val="24"/>
                <w:szCs w:val="24"/>
                <w:lang w:val="uk-UA"/>
              </w:rPr>
              <w:t>:</w:t>
            </w:r>
            <w:r>
              <w:rPr>
                <w:rFonts w:ascii="Times New Roman" w:hAnsi="Times New Roman"/>
                <w:sz w:val="24"/>
                <w:szCs w:val="24"/>
              </w:rPr>
              <w:t xml:space="preserve"> з</w:t>
            </w:r>
            <w:r w:rsidRPr="001054C0">
              <w:rPr>
                <w:rFonts w:ascii="Times New Roman" w:hAnsi="Times New Roman"/>
                <w:sz w:val="24"/>
                <w:szCs w:val="24"/>
              </w:rPr>
              <w:t xml:space="preserve">ільшення бюджетних призначень по КЕКВ 2210 -14400,00 грн для придбання музичних інструментів для Духового оркестру </w:t>
            </w:r>
          </w:p>
        </w:tc>
      </w:tr>
      <w:tr w:rsidR="00876943" w:rsidRPr="001054C0" w:rsidTr="00824D00">
        <w:trPr>
          <w:gridAfter w:val="1"/>
          <w:wAfter w:w="8" w:type="dxa"/>
          <w:trHeight w:val="361"/>
        </w:trPr>
        <w:tc>
          <w:tcPr>
            <w:tcW w:w="1702" w:type="dxa"/>
            <w:vMerge w:val="restart"/>
            <w:tcBorders>
              <w:top w:val="single" w:sz="4" w:space="0" w:color="auto"/>
              <w:left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Управління освіти ВК НМР</w:t>
            </w: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1010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12 999,80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ЗДО № 4:</w:t>
            </w:r>
            <w:r w:rsidRPr="001054C0">
              <w:rPr>
                <w:rFonts w:ascii="Times New Roman" w:hAnsi="Times New Roman"/>
                <w:sz w:val="24"/>
                <w:szCs w:val="24"/>
              </w:rPr>
              <w:t xml:space="preserve"> збільшення бюджетних призначень на придбання телевізора КЕКВ 2210</w:t>
            </w:r>
          </w:p>
        </w:tc>
      </w:tr>
      <w:tr w:rsidR="00876943" w:rsidRPr="001054C0" w:rsidTr="00824D00">
        <w:trPr>
          <w:gridAfter w:val="1"/>
          <w:wAfter w:w="8" w:type="dxa"/>
          <w:trHeight w:val="423"/>
        </w:trPr>
        <w:tc>
          <w:tcPr>
            <w:tcW w:w="1702" w:type="dxa"/>
            <w:vMerge/>
            <w:tcBorders>
              <w:left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1010</w:t>
            </w:r>
          </w:p>
        </w:tc>
        <w:tc>
          <w:tcPr>
            <w:tcW w:w="1701" w:type="dxa"/>
            <w:gridSpan w:val="2"/>
            <w:tcBorders>
              <w:top w:val="nil"/>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9 429,00</w:t>
            </w:r>
          </w:p>
        </w:tc>
        <w:tc>
          <w:tcPr>
            <w:tcW w:w="10489" w:type="dxa"/>
            <w:gridSpan w:val="2"/>
            <w:tcBorders>
              <w:top w:val="nil"/>
              <w:left w:val="nil"/>
              <w:bottom w:val="nil"/>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ЗДО № 9:</w:t>
            </w:r>
            <w:r w:rsidRPr="001054C0">
              <w:rPr>
                <w:rFonts w:ascii="Times New Roman" w:hAnsi="Times New Roman"/>
                <w:sz w:val="24"/>
                <w:szCs w:val="24"/>
              </w:rPr>
              <w:t xml:space="preserve"> збільшення бюджетних призначень на придбання шаф для дитячого одягу КЕКВ 2210</w:t>
            </w:r>
          </w:p>
        </w:tc>
      </w:tr>
      <w:tr w:rsidR="00876943" w:rsidRPr="001054C0" w:rsidTr="00824D00">
        <w:trPr>
          <w:gridAfter w:val="1"/>
          <w:wAfter w:w="8" w:type="dxa"/>
          <w:trHeight w:val="636"/>
        </w:trPr>
        <w:tc>
          <w:tcPr>
            <w:tcW w:w="1702" w:type="dxa"/>
            <w:vMerge/>
            <w:tcBorders>
              <w:left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1070</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-142 451,00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Клуб "Юний технік"</w:t>
            </w:r>
            <w:r w:rsidRPr="001054C0">
              <w:rPr>
                <w:rFonts w:ascii="Times New Roman" w:hAnsi="Times New Roman"/>
                <w:sz w:val="24"/>
                <w:szCs w:val="24"/>
              </w:rPr>
              <w:t>: зменшення бюджетних призначень на придбання обладнання в гурток "Робототехніка" КЕКВ 2210</w:t>
            </w:r>
          </w:p>
        </w:tc>
      </w:tr>
      <w:tr w:rsidR="00876943" w:rsidRPr="001054C0" w:rsidTr="00784240">
        <w:trPr>
          <w:gridAfter w:val="1"/>
          <w:wAfter w:w="8" w:type="dxa"/>
          <w:trHeight w:val="452"/>
        </w:trPr>
        <w:tc>
          <w:tcPr>
            <w:tcW w:w="1702" w:type="dxa"/>
            <w:vMerge/>
            <w:tcBorders>
              <w:left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spacing w:after="0" w:line="240" w:lineRule="auto"/>
              <w:jc w:val="center"/>
              <w:rPr>
                <w:rFonts w:ascii="Times New Roman" w:hAnsi="Times New Roman"/>
                <w:sz w:val="24"/>
                <w:szCs w:val="24"/>
                <w:lang w:val="en-US"/>
              </w:rPr>
            </w:pPr>
            <w:r w:rsidRPr="00784240">
              <w:rPr>
                <w:rFonts w:ascii="Times New Roman" w:hAnsi="Times New Roman"/>
                <w:sz w:val="24"/>
                <w:szCs w:val="24"/>
              </w:rPr>
              <w:t>1010</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10 831,20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ЗДО № 2:</w:t>
            </w:r>
            <w:r w:rsidRPr="00784240">
              <w:rPr>
                <w:rFonts w:ascii="Times New Roman" w:hAnsi="Times New Roman"/>
                <w:sz w:val="24"/>
                <w:szCs w:val="24"/>
              </w:rPr>
              <w:t xml:space="preserve"> збільшення бюджетних призначень на придбання мясорубки КЕКВ 2210</w:t>
            </w:r>
          </w:p>
        </w:tc>
      </w:tr>
      <w:tr w:rsidR="00876943" w:rsidRPr="001054C0" w:rsidTr="00784240">
        <w:trPr>
          <w:gridAfter w:val="1"/>
          <w:wAfter w:w="8" w:type="dxa"/>
          <w:trHeight w:val="345"/>
        </w:trPr>
        <w:tc>
          <w:tcPr>
            <w:tcW w:w="1702" w:type="dxa"/>
            <w:vMerge/>
            <w:tcBorders>
              <w:left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1181</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9 800,00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ЗОШ № 4:</w:t>
            </w:r>
            <w:r w:rsidRPr="00784240">
              <w:rPr>
                <w:rFonts w:ascii="Times New Roman" w:hAnsi="Times New Roman"/>
                <w:sz w:val="24"/>
                <w:szCs w:val="24"/>
              </w:rPr>
              <w:t xml:space="preserve"> збільшення бюджетних призначень на придбання телевізора КЕКВ 2210</w:t>
            </w:r>
          </w:p>
        </w:tc>
      </w:tr>
      <w:tr w:rsidR="00876943" w:rsidRPr="001054C0" w:rsidTr="00784240">
        <w:trPr>
          <w:gridAfter w:val="1"/>
          <w:wAfter w:w="8" w:type="dxa"/>
          <w:trHeight w:val="395"/>
        </w:trPr>
        <w:tc>
          <w:tcPr>
            <w:tcW w:w="1702" w:type="dxa"/>
            <w:vMerge/>
            <w:tcBorders>
              <w:left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1141</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42 566,00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ГГ :</w:t>
            </w:r>
            <w:r w:rsidRPr="00784240">
              <w:rPr>
                <w:rFonts w:ascii="Times New Roman" w:hAnsi="Times New Roman"/>
                <w:sz w:val="24"/>
                <w:szCs w:val="24"/>
              </w:rPr>
              <w:t xml:space="preserve"> збільшення бюджетних призначень на проведення заміни вікон КЕКВ 2210</w:t>
            </w:r>
          </w:p>
        </w:tc>
      </w:tr>
      <w:tr w:rsidR="00876943" w:rsidRPr="001054C0" w:rsidTr="00784240">
        <w:trPr>
          <w:gridAfter w:val="1"/>
          <w:wAfter w:w="8" w:type="dxa"/>
          <w:trHeight w:val="289"/>
        </w:trPr>
        <w:tc>
          <w:tcPr>
            <w:tcW w:w="1702" w:type="dxa"/>
            <w:vMerge/>
            <w:tcBorders>
              <w:left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1160</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-42 566,00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 xml:space="preserve">ЦПППП: </w:t>
            </w:r>
            <w:r w:rsidRPr="00784240">
              <w:rPr>
                <w:rFonts w:ascii="Times New Roman" w:hAnsi="Times New Roman"/>
                <w:sz w:val="24"/>
                <w:szCs w:val="24"/>
              </w:rPr>
              <w:t>зменшення бюджетних призначень по КЕКВ 2111 - 34 890 грн, КЕКВ 2120 - 7 676 грн</w:t>
            </w:r>
          </w:p>
        </w:tc>
      </w:tr>
      <w:tr w:rsidR="00876943" w:rsidRPr="001054C0" w:rsidTr="00784240">
        <w:trPr>
          <w:gridAfter w:val="1"/>
          <w:wAfter w:w="8" w:type="dxa"/>
          <w:trHeight w:val="310"/>
        </w:trPr>
        <w:tc>
          <w:tcPr>
            <w:tcW w:w="1702" w:type="dxa"/>
            <w:vMerge/>
            <w:tcBorders>
              <w:left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3140</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-19 850,00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Оздоровлення:</w:t>
            </w:r>
            <w:r w:rsidRPr="00784240">
              <w:rPr>
                <w:rFonts w:ascii="Times New Roman" w:hAnsi="Times New Roman"/>
                <w:sz w:val="24"/>
                <w:szCs w:val="24"/>
              </w:rPr>
              <w:t xml:space="preserve"> зменшення бюджетних призначень з придбання путівок КЕКВ 2282</w:t>
            </w:r>
          </w:p>
        </w:tc>
      </w:tr>
      <w:tr w:rsidR="00876943" w:rsidRPr="001054C0" w:rsidTr="00784240">
        <w:trPr>
          <w:gridAfter w:val="1"/>
          <w:wAfter w:w="8" w:type="dxa"/>
          <w:trHeight w:val="360"/>
        </w:trPr>
        <w:tc>
          <w:tcPr>
            <w:tcW w:w="1702" w:type="dxa"/>
            <w:vMerge/>
            <w:tcBorders>
              <w:left w:val="single" w:sz="4" w:space="0" w:color="auto"/>
              <w:bottom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1141</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19 850,00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ГГ :</w:t>
            </w:r>
            <w:r w:rsidRPr="00784240">
              <w:rPr>
                <w:rFonts w:ascii="Times New Roman" w:hAnsi="Times New Roman"/>
                <w:sz w:val="24"/>
                <w:szCs w:val="24"/>
              </w:rPr>
              <w:t xml:space="preserve"> збільшення бюджетних призначень на оплату праці з-но цивільно-правової угоди КЕКВ 2111</w:t>
            </w:r>
          </w:p>
        </w:tc>
      </w:tr>
      <w:tr w:rsidR="00876943" w:rsidRPr="001054C0" w:rsidTr="008320CA">
        <w:trPr>
          <w:trHeight w:val="325"/>
        </w:trPr>
        <w:tc>
          <w:tcPr>
            <w:tcW w:w="2844" w:type="dxa"/>
            <w:gridSpan w:val="3"/>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Всього по ЗФ</w:t>
            </w:r>
          </w:p>
        </w:tc>
        <w:tc>
          <w:tcPr>
            <w:tcW w:w="1701" w:type="dxa"/>
            <w:gridSpan w:val="2"/>
            <w:tcBorders>
              <w:top w:val="nil"/>
              <w:left w:val="nil"/>
              <w:bottom w:val="single" w:sz="4" w:space="0" w:color="auto"/>
              <w:right w:val="single" w:sz="4" w:space="0" w:color="auto"/>
            </w:tcBorders>
            <w:vAlign w:val="center"/>
          </w:tcPr>
          <w:p w:rsidR="00876943" w:rsidRPr="00784240" w:rsidRDefault="00876943" w:rsidP="00784240">
            <w:pPr>
              <w:spacing w:after="0" w:line="240" w:lineRule="auto"/>
              <w:jc w:val="center"/>
              <w:rPr>
                <w:rFonts w:ascii="Times New Roman" w:hAnsi="Times New Roman"/>
                <w:b/>
                <w:bCs/>
                <w:sz w:val="24"/>
                <w:szCs w:val="24"/>
                <w:lang w:val="uk-UA"/>
              </w:rPr>
            </w:pPr>
            <w:r w:rsidRPr="001054C0">
              <w:rPr>
                <w:rFonts w:ascii="Times New Roman" w:hAnsi="Times New Roman"/>
                <w:b/>
                <w:bCs/>
                <w:sz w:val="24"/>
                <w:szCs w:val="24"/>
                <w:lang w:val="en-US"/>
              </w:rPr>
              <w:t>-</w:t>
            </w:r>
            <w:r>
              <w:rPr>
                <w:rFonts w:ascii="Times New Roman" w:hAnsi="Times New Roman"/>
                <w:b/>
                <w:bCs/>
                <w:sz w:val="24"/>
                <w:szCs w:val="24"/>
                <w:lang w:val="uk-UA"/>
              </w:rPr>
              <w:t>77 591,00</w:t>
            </w:r>
          </w:p>
        </w:tc>
        <w:tc>
          <w:tcPr>
            <w:tcW w:w="10489"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r w:rsidR="00876943" w:rsidRPr="001054C0" w:rsidTr="008320CA">
        <w:trPr>
          <w:trHeight w:val="273"/>
        </w:trPr>
        <w:tc>
          <w:tcPr>
            <w:tcW w:w="15034" w:type="dxa"/>
            <w:gridSpan w:val="7"/>
            <w:tcBorders>
              <w:top w:val="single" w:sz="4" w:space="0" w:color="auto"/>
              <w:left w:val="single" w:sz="4" w:space="0" w:color="auto"/>
              <w:bottom w:val="single" w:sz="4" w:space="0" w:color="auto"/>
              <w:right w:val="nil"/>
            </w:tcBorders>
            <w:shd w:val="clear" w:color="000000" w:fill="FF99CC"/>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ПЕРЕМІЩЕННЯ спеціальний фонд</w:t>
            </w:r>
          </w:p>
        </w:tc>
      </w:tr>
      <w:tr w:rsidR="00876943" w:rsidRPr="001054C0" w:rsidTr="00C47B34">
        <w:trPr>
          <w:gridAfter w:val="1"/>
          <w:wAfter w:w="8" w:type="dxa"/>
          <w:trHeight w:val="675"/>
        </w:trPr>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Управління культури ВК НМР</w:t>
            </w: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4081</w:t>
            </w:r>
          </w:p>
        </w:tc>
        <w:tc>
          <w:tcPr>
            <w:tcW w:w="1701" w:type="dxa"/>
            <w:gridSpan w:val="2"/>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-7 400,00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2957FA">
            <w:pPr>
              <w:spacing w:after="0" w:line="240" w:lineRule="auto"/>
              <w:rPr>
                <w:rFonts w:ascii="Times New Roman" w:hAnsi="Times New Roman"/>
                <w:b/>
                <w:bCs/>
                <w:i/>
                <w:iCs/>
                <w:sz w:val="24"/>
                <w:szCs w:val="24"/>
              </w:rPr>
            </w:pPr>
            <w:r w:rsidRPr="001054C0">
              <w:rPr>
                <w:rFonts w:ascii="Times New Roman" w:hAnsi="Times New Roman"/>
                <w:b/>
                <w:bCs/>
                <w:i/>
                <w:iCs/>
                <w:sz w:val="24"/>
                <w:szCs w:val="24"/>
              </w:rPr>
              <w:t xml:space="preserve">Управління культури: </w:t>
            </w:r>
            <w:r w:rsidRPr="001054C0">
              <w:rPr>
                <w:rFonts w:ascii="Times New Roman" w:hAnsi="Times New Roman"/>
                <w:sz w:val="24"/>
                <w:szCs w:val="24"/>
              </w:rPr>
              <w:t xml:space="preserve">зменшення бюджетних призначень з придбання ноутбука по КЕКВ 3110 на суму 18000,00 грн, </w:t>
            </w:r>
            <w:r>
              <w:rPr>
                <w:rFonts w:ascii="Times New Roman" w:hAnsi="Times New Roman"/>
                <w:sz w:val="24"/>
                <w:szCs w:val="24"/>
              </w:rPr>
              <w:t>збільшення</w:t>
            </w:r>
            <w:r w:rsidRPr="001054C0">
              <w:rPr>
                <w:rFonts w:ascii="Times New Roman" w:hAnsi="Times New Roman"/>
                <w:sz w:val="24"/>
                <w:szCs w:val="24"/>
              </w:rPr>
              <w:t xml:space="preserve"> на  придбання музичних інструментів для Духового оркестру по КЕКВ 3110 суму 10600,00 грн</w:t>
            </w:r>
          </w:p>
        </w:tc>
      </w:tr>
      <w:tr w:rsidR="00876943" w:rsidRPr="001054C0" w:rsidTr="00C47B34">
        <w:trPr>
          <w:gridAfter w:val="1"/>
          <w:wAfter w:w="8" w:type="dxa"/>
          <w:trHeight w:val="636"/>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160</w:t>
            </w:r>
          </w:p>
        </w:tc>
        <w:tc>
          <w:tcPr>
            <w:tcW w:w="1701" w:type="dxa"/>
            <w:gridSpan w:val="2"/>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-35 952,00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Керівництво та управління у відповідній сфері у містах селах, територіальних громад</w:t>
            </w:r>
            <w:r>
              <w:rPr>
                <w:rFonts w:ascii="Times New Roman" w:hAnsi="Times New Roman"/>
                <w:b/>
                <w:bCs/>
                <w:i/>
                <w:iCs/>
                <w:sz w:val="24"/>
                <w:szCs w:val="24"/>
                <w:lang w:val="uk-UA"/>
              </w:rPr>
              <w:t>:</w:t>
            </w:r>
            <w:r>
              <w:rPr>
                <w:rFonts w:ascii="Times New Roman" w:hAnsi="Times New Roman"/>
                <w:sz w:val="24"/>
                <w:szCs w:val="24"/>
              </w:rPr>
              <w:t xml:space="preserve"> з</w:t>
            </w:r>
            <w:r w:rsidRPr="001054C0">
              <w:rPr>
                <w:rFonts w:ascii="Times New Roman" w:hAnsi="Times New Roman"/>
                <w:sz w:val="24"/>
                <w:szCs w:val="24"/>
              </w:rPr>
              <w:t>меншення бюджетних призначень з придбання комп'ютера</w:t>
            </w:r>
          </w:p>
        </w:tc>
      </w:tr>
      <w:tr w:rsidR="00876943" w:rsidRPr="00C47B34" w:rsidTr="00C47B34">
        <w:trPr>
          <w:gridAfter w:val="1"/>
          <w:wAfter w:w="8" w:type="dxa"/>
          <w:trHeight w:val="735"/>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4030</w:t>
            </w:r>
          </w:p>
        </w:tc>
        <w:tc>
          <w:tcPr>
            <w:tcW w:w="1701" w:type="dxa"/>
            <w:gridSpan w:val="2"/>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21 552,00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2957FA">
            <w:pPr>
              <w:spacing w:after="0" w:line="240" w:lineRule="auto"/>
              <w:rPr>
                <w:rFonts w:ascii="Times New Roman" w:hAnsi="Times New Roman"/>
                <w:b/>
                <w:bCs/>
                <w:i/>
                <w:iCs/>
                <w:sz w:val="24"/>
                <w:szCs w:val="24"/>
                <w:lang w:val="en-US"/>
              </w:rPr>
            </w:pPr>
            <w:r w:rsidRPr="001054C0">
              <w:rPr>
                <w:rFonts w:ascii="Times New Roman" w:hAnsi="Times New Roman"/>
                <w:b/>
                <w:bCs/>
                <w:i/>
                <w:iCs/>
                <w:sz w:val="24"/>
                <w:szCs w:val="24"/>
                <w:lang w:val="en-US"/>
              </w:rPr>
              <w:t>КЗ "Публічна бібліотека Нетішинської міської ТГ"</w:t>
            </w:r>
            <w:r>
              <w:rPr>
                <w:rFonts w:ascii="Times New Roman" w:hAnsi="Times New Roman"/>
                <w:b/>
                <w:bCs/>
                <w:i/>
                <w:iCs/>
                <w:sz w:val="24"/>
                <w:szCs w:val="24"/>
                <w:lang w:val="uk-UA"/>
              </w:rPr>
              <w:t xml:space="preserve">: </w:t>
            </w:r>
            <w:r w:rsidRPr="002957FA">
              <w:rPr>
                <w:rFonts w:ascii="Times New Roman" w:hAnsi="Times New Roman"/>
                <w:bCs/>
                <w:iCs/>
                <w:sz w:val="24"/>
                <w:szCs w:val="24"/>
                <w:lang w:val="uk-UA"/>
              </w:rPr>
              <w:t>з</w:t>
            </w:r>
            <w:r w:rsidRPr="002957FA">
              <w:rPr>
                <w:rFonts w:ascii="Times New Roman" w:hAnsi="Times New Roman"/>
                <w:sz w:val="24"/>
                <w:szCs w:val="24"/>
                <w:lang w:val="en-US"/>
              </w:rPr>
              <w:t>б</w:t>
            </w:r>
            <w:r w:rsidRPr="001054C0">
              <w:rPr>
                <w:rFonts w:ascii="Times New Roman" w:hAnsi="Times New Roman"/>
                <w:sz w:val="24"/>
                <w:szCs w:val="24"/>
                <w:lang w:val="en-US"/>
              </w:rPr>
              <w:t xml:space="preserve">ільшення на підписку періодичних видань по </w:t>
            </w:r>
            <w:r>
              <w:rPr>
                <w:rFonts w:ascii="Times New Roman" w:hAnsi="Times New Roman"/>
                <w:sz w:val="24"/>
                <w:szCs w:val="24"/>
                <w:lang w:val="en-US"/>
              </w:rPr>
              <w:t>КЕКВ 3110 на суму 21552,00 грн відповідно до</w:t>
            </w:r>
            <w:r w:rsidRPr="001054C0">
              <w:rPr>
                <w:rFonts w:ascii="Times New Roman" w:hAnsi="Times New Roman"/>
                <w:sz w:val="24"/>
                <w:szCs w:val="24"/>
                <w:lang w:val="en-US"/>
              </w:rPr>
              <w:t xml:space="preserve"> програми розвитку культури Нетішинської міської ТГ на 2020-2022 роки</w:t>
            </w:r>
          </w:p>
        </w:tc>
      </w:tr>
      <w:tr w:rsidR="00876943" w:rsidRPr="00784240" w:rsidTr="00C47B34">
        <w:trPr>
          <w:gridAfter w:val="1"/>
          <w:wAfter w:w="8" w:type="dxa"/>
          <w:trHeight w:val="735"/>
        </w:trPr>
        <w:tc>
          <w:tcPr>
            <w:tcW w:w="1702" w:type="dxa"/>
            <w:vMerge/>
            <w:tcBorders>
              <w:top w:val="single" w:sz="4" w:space="0" w:color="auto"/>
              <w:left w:val="single" w:sz="4" w:space="0" w:color="auto"/>
              <w:bottom w:val="single" w:sz="4" w:space="0" w:color="auto"/>
              <w:right w:val="single" w:sz="4" w:space="0" w:color="auto"/>
            </w:tcBorders>
            <w:vAlign w:val="center"/>
          </w:tcPr>
          <w:p w:rsidR="00876943" w:rsidRPr="00A67531" w:rsidRDefault="00876943" w:rsidP="00784240">
            <w:pPr>
              <w:spacing w:after="0" w:line="240" w:lineRule="auto"/>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noWrap/>
            <w:vAlign w:val="center"/>
          </w:tcPr>
          <w:p w:rsidR="00876943" w:rsidRPr="00784240" w:rsidRDefault="00876943" w:rsidP="00784240">
            <w:pPr>
              <w:spacing w:after="0" w:line="240" w:lineRule="auto"/>
              <w:jc w:val="center"/>
              <w:rPr>
                <w:rFonts w:ascii="Times New Roman" w:hAnsi="Times New Roman"/>
                <w:sz w:val="24"/>
                <w:szCs w:val="24"/>
                <w:lang w:val="en-US"/>
              </w:rPr>
            </w:pPr>
            <w:r w:rsidRPr="00784240">
              <w:rPr>
                <w:rFonts w:ascii="Times New Roman" w:hAnsi="Times New Roman"/>
                <w:sz w:val="24"/>
                <w:szCs w:val="24"/>
              </w:rPr>
              <w:t>4060</w:t>
            </w:r>
          </w:p>
        </w:tc>
        <w:tc>
          <w:tcPr>
            <w:tcW w:w="1701" w:type="dxa"/>
            <w:gridSpan w:val="2"/>
            <w:tcBorders>
              <w:top w:val="single" w:sz="4" w:space="0" w:color="auto"/>
              <w:left w:val="nil"/>
              <w:bottom w:val="single" w:sz="4" w:space="0" w:color="auto"/>
              <w:right w:val="single" w:sz="4" w:space="0" w:color="auto"/>
            </w:tcBorders>
            <w:noWrap/>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-18 000,00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 xml:space="preserve"> КЗ ''Нетішинський міський Будинок культури" </w:t>
            </w:r>
            <w:r w:rsidRPr="00784240">
              <w:rPr>
                <w:rFonts w:ascii="Times New Roman" w:hAnsi="Times New Roman"/>
                <w:sz w:val="24"/>
                <w:szCs w:val="24"/>
              </w:rPr>
              <w:t>Зменшення бюджетних призначень  з  (придбання акустичної системи по КЕКВ 3110 -18000,0 грн)</w:t>
            </w:r>
          </w:p>
        </w:tc>
      </w:tr>
      <w:tr w:rsidR="00876943" w:rsidRPr="00784240" w:rsidTr="00C47B34">
        <w:trPr>
          <w:gridAfter w:val="1"/>
          <w:wAfter w:w="8" w:type="dxa"/>
          <w:trHeight w:val="735"/>
        </w:trPr>
        <w:tc>
          <w:tcPr>
            <w:tcW w:w="1702" w:type="dxa"/>
            <w:vMerge/>
            <w:tcBorders>
              <w:top w:val="single" w:sz="4" w:space="0" w:color="auto"/>
              <w:left w:val="single" w:sz="4" w:space="0" w:color="auto"/>
              <w:bottom w:val="nil"/>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4060</w:t>
            </w:r>
          </w:p>
        </w:tc>
        <w:tc>
          <w:tcPr>
            <w:tcW w:w="1701" w:type="dxa"/>
            <w:gridSpan w:val="2"/>
            <w:tcBorders>
              <w:top w:val="single" w:sz="4" w:space="0" w:color="auto"/>
              <w:left w:val="nil"/>
              <w:bottom w:val="single" w:sz="4" w:space="0" w:color="auto"/>
              <w:right w:val="single" w:sz="4" w:space="0" w:color="auto"/>
            </w:tcBorders>
            <w:noWrap/>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18 000,00</w:t>
            </w:r>
          </w:p>
        </w:tc>
        <w:tc>
          <w:tcPr>
            <w:tcW w:w="10489" w:type="dxa"/>
            <w:gridSpan w:val="2"/>
            <w:tcBorders>
              <w:top w:val="single" w:sz="4" w:space="0" w:color="auto"/>
              <w:left w:val="nil"/>
              <w:bottom w:val="nil"/>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 xml:space="preserve"> КЗ ''Нетішинський міський Будинок культури" </w:t>
            </w:r>
            <w:r w:rsidRPr="00784240">
              <w:rPr>
                <w:rFonts w:ascii="Times New Roman" w:hAnsi="Times New Roman"/>
                <w:sz w:val="24"/>
                <w:szCs w:val="24"/>
              </w:rPr>
              <w:t>Збільшення бюджетних призначень  на  (придбання системного блоку по КЕКВ 3110 -18000,0 грн)</w:t>
            </w:r>
          </w:p>
        </w:tc>
      </w:tr>
      <w:tr w:rsidR="00876943" w:rsidRPr="001054C0" w:rsidTr="0078793E">
        <w:trPr>
          <w:gridAfter w:val="1"/>
          <w:wAfter w:w="8" w:type="dxa"/>
          <w:trHeight w:val="420"/>
        </w:trPr>
        <w:tc>
          <w:tcPr>
            <w:tcW w:w="1702" w:type="dxa"/>
            <w:vMerge w:val="restart"/>
            <w:tcBorders>
              <w:top w:val="single" w:sz="4" w:space="0" w:color="auto"/>
              <w:left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Управління освіти ВК НМР</w:t>
            </w:r>
          </w:p>
        </w:tc>
        <w:tc>
          <w:tcPr>
            <w:tcW w:w="1134" w:type="dxa"/>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1021</w:t>
            </w:r>
          </w:p>
        </w:tc>
        <w:tc>
          <w:tcPr>
            <w:tcW w:w="1701" w:type="dxa"/>
            <w:gridSpan w:val="2"/>
            <w:tcBorders>
              <w:top w:val="nil"/>
              <w:left w:val="nil"/>
              <w:bottom w:val="single" w:sz="4" w:space="0" w:color="auto"/>
              <w:right w:val="single" w:sz="4" w:space="0" w:color="auto"/>
            </w:tcBorders>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-17 246,00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 xml:space="preserve">ЗОШ №2: </w:t>
            </w:r>
            <w:r w:rsidRPr="001054C0">
              <w:rPr>
                <w:rFonts w:ascii="Times New Roman" w:hAnsi="Times New Roman"/>
                <w:sz w:val="24"/>
                <w:szCs w:val="24"/>
              </w:rPr>
              <w:t xml:space="preserve">зменшення бюджетних призначень </w:t>
            </w:r>
            <w:r>
              <w:rPr>
                <w:rFonts w:ascii="Times New Roman" w:hAnsi="Times New Roman"/>
                <w:sz w:val="24"/>
                <w:szCs w:val="24"/>
                <w:lang w:val="uk-UA"/>
              </w:rPr>
              <w:t xml:space="preserve">на придбання меблів </w:t>
            </w:r>
            <w:r w:rsidRPr="001054C0">
              <w:rPr>
                <w:rFonts w:ascii="Times New Roman" w:hAnsi="Times New Roman"/>
                <w:sz w:val="24"/>
                <w:szCs w:val="24"/>
              </w:rPr>
              <w:t>по КЕКВ 2210</w:t>
            </w:r>
          </w:p>
        </w:tc>
      </w:tr>
      <w:tr w:rsidR="00876943" w:rsidRPr="00C47B34" w:rsidTr="0078793E">
        <w:trPr>
          <w:gridAfter w:val="1"/>
          <w:wAfter w:w="8" w:type="dxa"/>
          <w:trHeight w:val="552"/>
        </w:trPr>
        <w:tc>
          <w:tcPr>
            <w:tcW w:w="1702" w:type="dxa"/>
            <w:vMerge/>
            <w:tcBorders>
              <w:left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1181</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17 246,00</w:t>
            </w:r>
          </w:p>
        </w:tc>
        <w:tc>
          <w:tcPr>
            <w:tcW w:w="10489" w:type="dxa"/>
            <w:gridSpan w:val="2"/>
            <w:tcBorders>
              <w:top w:val="single" w:sz="4" w:space="0" w:color="auto"/>
              <w:left w:val="single" w:sz="4" w:space="0" w:color="auto"/>
              <w:bottom w:val="single" w:sz="4" w:space="0" w:color="auto"/>
              <w:right w:val="single" w:sz="4" w:space="0" w:color="auto"/>
            </w:tcBorders>
            <w:vAlign w:val="center"/>
          </w:tcPr>
          <w:p w:rsidR="00876943" w:rsidRPr="008320CA" w:rsidRDefault="00876943" w:rsidP="001054C0">
            <w:pPr>
              <w:spacing w:after="0" w:line="240" w:lineRule="auto"/>
              <w:rPr>
                <w:rFonts w:ascii="Times New Roman" w:hAnsi="Times New Roman"/>
                <w:b/>
                <w:bCs/>
                <w:i/>
                <w:iCs/>
                <w:sz w:val="24"/>
                <w:szCs w:val="24"/>
                <w:lang w:val="en-US"/>
              </w:rPr>
            </w:pPr>
            <w:r w:rsidRPr="001054C0">
              <w:rPr>
                <w:rFonts w:ascii="Times New Roman" w:hAnsi="Times New Roman"/>
                <w:b/>
                <w:bCs/>
                <w:i/>
                <w:iCs/>
                <w:sz w:val="24"/>
                <w:szCs w:val="24"/>
              </w:rPr>
              <w:t>ЗОШ</w:t>
            </w:r>
            <w:r w:rsidRPr="008320CA">
              <w:rPr>
                <w:rFonts w:ascii="Times New Roman" w:hAnsi="Times New Roman"/>
                <w:b/>
                <w:bCs/>
                <w:i/>
                <w:iCs/>
                <w:sz w:val="24"/>
                <w:szCs w:val="24"/>
                <w:lang w:val="en-US"/>
              </w:rPr>
              <w:t xml:space="preserve"> №2: </w:t>
            </w:r>
            <w:r w:rsidRPr="001054C0">
              <w:rPr>
                <w:rFonts w:ascii="Times New Roman" w:hAnsi="Times New Roman"/>
                <w:sz w:val="24"/>
                <w:szCs w:val="24"/>
              </w:rPr>
              <w:t>збільшення</w:t>
            </w:r>
            <w:r w:rsidRPr="008320CA">
              <w:rPr>
                <w:rFonts w:ascii="Times New Roman" w:hAnsi="Times New Roman"/>
                <w:sz w:val="24"/>
                <w:szCs w:val="24"/>
                <w:lang w:val="en-US"/>
              </w:rPr>
              <w:t xml:space="preserve"> </w:t>
            </w:r>
            <w:r w:rsidRPr="001054C0">
              <w:rPr>
                <w:rFonts w:ascii="Times New Roman" w:hAnsi="Times New Roman"/>
                <w:sz w:val="24"/>
                <w:szCs w:val="24"/>
              </w:rPr>
              <w:t>бюджетних</w:t>
            </w:r>
            <w:r w:rsidRPr="008320CA">
              <w:rPr>
                <w:rFonts w:ascii="Times New Roman" w:hAnsi="Times New Roman"/>
                <w:sz w:val="24"/>
                <w:szCs w:val="24"/>
                <w:lang w:val="en-US"/>
              </w:rPr>
              <w:t xml:space="preserve"> </w:t>
            </w:r>
            <w:r w:rsidRPr="001054C0">
              <w:rPr>
                <w:rFonts w:ascii="Times New Roman" w:hAnsi="Times New Roman"/>
                <w:sz w:val="24"/>
                <w:szCs w:val="24"/>
              </w:rPr>
              <w:t>призначень</w:t>
            </w:r>
            <w:r w:rsidRPr="008320CA">
              <w:rPr>
                <w:rFonts w:ascii="Times New Roman" w:hAnsi="Times New Roman"/>
                <w:sz w:val="24"/>
                <w:szCs w:val="24"/>
                <w:lang w:val="en-US"/>
              </w:rPr>
              <w:t xml:space="preserve"> (</w:t>
            </w:r>
            <w:r w:rsidRPr="001054C0">
              <w:rPr>
                <w:rFonts w:ascii="Times New Roman" w:hAnsi="Times New Roman"/>
                <w:sz w:val="24"/>
                <w:szCs w:val="24"/>
              </w:rPr>
              <w:t>співфінансування</w:t>
            </w:r>
            <w:r w:rsidRPr="008320CA">
              <w:rPr>
                <w:rFonts w:ascii="Times New Roman" w:hAnsi="Times New Roman"/>
                <w:sz w:val="24"/>
                <w:szCs w:val="24"/>
                <w:lang w:val="en-US"/>
              </w:rPr>
              <w:t xml:space="preserve">) </w:t>
            </w:r>
            <w:r w:rsidRPr="001054C0">
              <w:rPr>
                <w:rFonts w:ascii="Times New Roman" w:hAnsi="Times New Roman"/>
                <w:sz w:val="24"/>
                <w:szCs w:val="24"/>
              </w:rPr>
              <w:t>на</w:t>
            </w:r>
            <w:r w:rsidRPr="008320CA">
              <w:rPr>
                <w:rFonts w:ascii="Times New Roman" w:hAnsi="Times New Roman"/>
                <w:sz w:val="24"/>
                <w:szCs w:val="24"/>
                <w:lang w:val="en-US"/>
              </w:rPr>
              <w:t xml:space="preserve"> </w:t>
            </w:r>
            <w:r w:rsidRPr="001054C0">
              <w:rPr>
                <w:rFonts w:ascii="Times New Roman" w:hAnsi="Times New Roman"/>
                <w:sz w:val="24"/>
                <w:szCs w:val="24"/>
              </w:rPr>
              <w:t>придбання</w:t>
            </w:r>
            <w:r w:rsidRPr="008320CA">
              <w:rPr>
                <w:rFonts w:ascii="Times New Roman" w:hAnsi="Times New Roman"/>
                <w:sz w:val="24"/>
                <w:szCs w:val="24"/>
                <w:lang w:val="en-US"/>
              </w:rPr>
              <w:t xml:space="preserve"> </w:t>
            </w:r>
            <w:r w:rsidRPr="001054C0">
              <w:rPr>
                <w:rFonts w:ascii="Times New Roman" w:hAnsi="Times New Roman"/>
                <w:sz w:val="24"/>
                <w:szCs w:val="24"/>
              </w:rPr>
              <w:t>меблів</w:t>
            </w:r>
            <w:r w:rsidRPr="008320CA">
              <w:rPr>
                <w:rFonts w:ascii="Times New Roman" w:hAnsi="Times New Roman"/>
                <w:sz w:val="24"/>
                <w:szCs w:val="24"/>
                <w:lang w:val="en-US"/>
              </w:rPr>
              <w:t xml:space="preserve"> </w:t>
            </w:r>
            <w:r w:rsidRPr="001054C0">
              <w:rPr>
                <w:rFonts w:ascii="Times New Roman" w:hAnsi="Times New Roman"/>
                <w:sz w:val="24"/>
                <w:szCs w:val="24"/>
              </w:rPr>
              <w:t>для</w:t>
            </w:r>
            <w:r w:rsidRPr="008320CA">
              <w:rPr>
                <w:rFonts w:ascii="Times New Roman" w:hAnsi="Times New Roman"/>
                <w:sz w:val="24"/>
                <w:szCs w:val="24"/>
                <w:lang w:val="en-US"/>
              </w:rPr>
              <w:t xml:space="preserve"> </w:t>
            </w:r>
            <w:r w:rsidRPr="001054C0">
              <w:rPr>
                <w:rFonts w:ascii="Times New Roman" w:hAnsi="Times New Roman"/>
                <w:sz w:val="24"/>
                <w:szCs w:val="24"/>
              </w:rPr>
              <w:t>НУШ</w:t>
            </w:r>
            <w:r>
              <w:rPr>
                <w:rFonts w:ascii="Times New Roman" w:hAnsi="Times New Roman"/>
                <w:sz w:val="24"/>
                <w:szCs w:val="24"/>
                <w:lang w:val="uk-UA"/>
              </w:rPr>
              <w:t xml:space="preserve"> (комплекти стіл учнівський з полицею, стілець учнівський)</w:t>
            </w:r>
            <w:r w:rsidRPr="008320CA">
              <w:rPr>
                <w:rFonts w:ascii="Times New Roman" w:hAnsi="Times New Roman"/>
                <w:sz w:val="24"/>
                <w:szCs w:val="24"/>
                <w:lang w:val="en-US"/>
              </w:rPr>
              <w:t xml:space="preserve"> </w:t>
            </w:r>
            <w:r w:rsidRPr="001054C0">
              <w:rPr>
                <w:rFonts w:ascii="Times New Roman" w:hAnsi="Times New Roman"/>
                <w:sz w:val="24"/>
                <w:szCs w:val="24"/>
              </w:rPr>
              <w:t>КЕКВ</w:t>
            </w:r>
            <w:r w:rsidRPr="008320CA">
              <w:rPr>
                <w:rFonts w:ascii="Times New Roman" w:hAnsi="Times New Roman"/>
                <w:sz w:val="24"/>
                <w:szCs w:val="24"/>
                <w:lang w:val="en-US"/>
              </w:rPr>
              <w:t xml:space="preserve"> 2210</w:t>
            </w:r>
          </w:p>
        </w:tc>
      </w:tr>
      <w:tr w:rsidR="00876943" w:rsidRPr="001054C0" w:rsidTr="0078793E">
        <w:trPr>
          <w:gridAfter w:val="1"/>
          <w:wAfter w:w="8" w:type="dxa"/>
          <w:trHeight w:val="588"/>
        </w:trPr>
        <w:tc>
          <w:tcPr>
            <w:tcW w:w="1702" w:type="dxa"/>
            <w:vMerge/>
            <w:tcBorders>
              <w:left w:val="single" w:sz="4" w:space="0" w:color="auto"/>
              <w:right w:val="single" w:sz="4" w:space="0" w:color="auto"/>
            </w:tcBorders>
            <w:vAlign w:val="center"/>
          </w:tcPr>
          <w:p w:rsidR="00876943" w:rsidRPr="008320CA" w:rsidRDefault="00876943" w:rsidP="001054C0">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1010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-12 999,80</w:t>
            </w:r>
          </w:p>
        </w:tc>
        <w:tc>
          <w:tcPr>
            <w:tcW w:w="10489" w:type="dxa"/>
            <w:gridSpan w:val="2"/>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ЗДО № 4:</w:t>
            </w:r>
            <w:r w:rsidRPr="001054C0">
              <w:rPr>
                <w:rFonts w:ascii="Times New Roman" w:hAnsi="Times New Roman"/>
                <w:sz w:val="24"/>
                <w:szCs w:val="24"/>
              </w:rPr>
              <w:t xml:space="preserve"> зменшення бюджетних призначень на придбання ноутбуків КЕКВ 3110</w:t>
            </w:r>
          </w:p>
        </w:tc>
      </w:tr>
      <w:tr w:rsidR="00876943" w:rsidRPr="001054C0" w:rsidTr="0078793E">
        <w:trPr>
          <w:gridAfter w:val="1"/>
          <w:wAfter w:w="8" w:type="dxa"/>
          <w:trHeight w:val="438"/>
        </w:trPr>
        <w:tc>
          <w:tcPr>
            <w:tcW w:w="1702" w:type="dxa"/>
            <w:vMerge/>
            <w:tcBorders>
              <w:left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1010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-9 429,00</w:t>
            </w:r>
          </w:p>
        </w:tc>
        <w:tc>
          <w:tcPr>
            <w:tcW w:w="10489" w:type="dxa"/>
            <w:gridSpan w:val="2"/>
            <w:tcBorders>
              <w:top w:val="single" w:sz="4" w:space="0" w:color="auto"/>
              <w:left w:val="nil"/>
              <w:bottom w:val="nil"/>
              <w:right w:val="single" w:sz="4" w:space="0" w:color="auto"/>
            </w:tcBorders>
            <w:vAlign w:val="center"/>
          </w:tcPr>
          <w:p w:rsidR="00876943" w:rsidRPr="001054C0" w:rsidRDefault="00876943" w:rsidP="001054C0">
            <w:pPr>
              <w:spacing w:after="0" w:line="240" w:lineRule="auto"/>
              <w:rPr>
                <w:rFonts w:ascii="Times New Roman" w:hAnsi="Times New Roman"/>
                <w:b/>
                <w:bCs/>
                <w:i/>
                <w:iCs/>
                <w:sz w:val="24"/>
                <w:szCs w:val="24"/>
              </w:rPr>
            </w:pPr>
            <w:r w:rsidRPr="001054C0">
              <w:rPr>
                <w:rFonts w:ascii="Times New Roman" w:hAnsi="Times New Roman"/>
                <w:b/>
                <w:bCs/>
                <w:i/>
                <w:iCs/>
                <w:sz w:val="24"/>
                <w:szCs w:val="24"/>
              </w:rPr>
              <w:t>ЗДО № 9:</w:t>
            </w:r>
            <w:r w:rsidRPr="001054C0">
              <w:rPr>
                <w:rFonts w:ascii="Times New Roman" w:hAnsi="Times New Roman"/>
                <w:sz w:val="24"/>
                <w:szCs w:val="24"/>
              </w:rPr>
              <w:t xml:space="preserve"> зменшення бюджетних призначень на придбання ноутбуків КЕКВ 3110</w:t>
            </w:r>
          </w:p>
        </w:tc>
      </w:tr>
      <w:tr w:rsidR="00876943" w:rsidRPr="001054C0" w:rsidTr="0078793E">
        <w:trPr>
          <w:gridAfter w:val="1"/>
          <w:wAfter w:w="8" w:type="dxa"/>
          <w:trHeight w:val="573"/>
        </w:trPr>
        <w:tc>
          <w:tcPr>
            <w:tcW w:w="1702" w:type="dxa"/>
            <w:vMerge/>
            <w:tcBorders>
              <w:left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sz w:val="24"/>
                <w:szCs w:val="24"/>
                <w:lang w:val="en-US"/>
              </w:rPr>
            </w:pPr>
            <w:r w:rsidRPr="001054C0">
              <w:rPr>
                <w:rFonts w:ascii="Times New Roman" w:hAnsi="Times New Roman"/>
                <w:sz w:val="24"/>
                <w:szCs w:val="24"/>
                <w:lang w:val="en-US"/>
              </w:rPr>
              <w:t>1070</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1054C0" w:rsidRDefault="00876943" w:rsidP="001054C0">
            <w:pPr>
              <w:spacing w:after="0" w:line="240" w:lineRule="auto"/>
              <w:jc w:val="right"/>
              <w:rPr>
                <w:rFonts w:ascii="Times New Roman" w:hAnsi="Times New Roman"/>
                <w:sz w:val="24"/>
                <w:szCs w:val="24"/>
                <w:lang w:val="en-US"/>
              </w:rPr>
            </w:pPr>
            <w:r w:rsidRPr="001054C0">
              <w:rPr>
                <w:rFonts w:ascii="Times New Roman" w:hAnsi="Times New Roman"/>
                <w:sz w:val="24"/>
                <w:szCs w:val="24"/>
                <w:lang w:val="en-US"/>
              </w:rPr>
              <w:t>142 451,00</w:t>
            </w:r>
          </w:p>
        </w:tc>
        <w:tc>
          <w:tcPr>
            <w:tcW w:w="10489" w:type="dxa"/>
            <w:gridSpan w:val="2"/>
            <w:tcBorders>
              <w:top w:val="single" w:sz="4" w:space="0" w:color="auto"/>
              <w:left w:val="nil"/>
              <w:bottom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r w:rsidRPr="001054C0">
              <w:rPr>
                <w:rFonts w:ascii="Times New Roman" w:hAnsi="Times New Roman"/>
                <w:b/>
                <w:bCs/>
                <w:i/>
                <w:iCs/>
                <w:sz w:val="24"/>
                <w:szCs w:val="24"/>
              </w:rPr>
              <w:t>Клуб "Юний технік"</w:t>
            </w:r>
            <w:r w:rsidRPr="001054C0">
              <w:rPr>
                <w:rFonts w:ascii="Times New Roman" w:hAnsi="Times New Roman"/>
                <w:sz w:val="24"/>
                <w:szCs w:val="24"/>
              </w:rPr>
              <w:t>: збільшення бюджетних призначень на придбання комплекту обладнання в гурток "Робототехніка" КЕКВ 3110</w:t>
            </w:r>
          </w:p>
        </w:tc>
      </w:tr>
      <w:tr w:rsidR="00876943" w:rsidRPr="001054C0" w:rsidTr="0078793E">
        <w:trPr>
          <w:gridAfter w:val="1"/>
          <w:wAfter w:w="8" w:type="dxa"/>
          <w:trHeight w:val="409"/>
        </w:trPr>
        <w:tc>
          <w:tcPr>
            <w:tcW w:w="1702" w:type="dxa"/>
            <w:vMerge/>
            <w:tcBorders>
              <w:left w:val="single" w:sz="4" w:space="0" w:color="auto"/>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spacing w:after="0" w:line="240" w:lineRule="auto"/>
              <w:jc w:val="center"/>
              <w:rPr>
                <w:rFonts w:ascii="Times New Roman" w:hAnsi="Times New Roman"/>
                <w:sz w:val="24"/>
                <w:szCs w:val="24"/>
                <w:lang w:val="en-US"/>
              </w:rPr>
            </w:pPr>
            <w:r w:rsidRPr="00784240">
              <w:rPr>
                <w:rFonts w:ascii="Times New Roman" w:hAnsi="Times New Roman"/>
                <w:sz w:val="24"/>
                <w:szCs w:val="24"/>
              </w:rPr>
              <w:t>1010</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-10 831,20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ЗДО № 2:</w:t>
            </w:r>
            <w:r w:rsidRPr="00784240">
              <w:rPr>
                <w:rFonts w:ascii="Times New Roman" w:hAnsi="Times New Roman"/>
                <w:sz w:val="24"/>
                <w:szCs w:val="24"/>
              </w:rPr>
              <w:t xml:space="preserve"> зменшення бюджетних призначень на придбання ноутбуків КЕКВ 3110</w:t>
            </w:r>
          </w:p>
        </w:tc>
      </w:tr>
      <w:tr w:rsidR="00876943" w:rsidRPr="001054C0" w:rsidTr="0078793E">
        <w:trPr>
          <w:gridAfter w:val="1"/>
          <w:wAfter w:w="8" w:type="dxa"/>
          <w:trHeight w:val="302"/>
        </w:trPr>
        <w:tc>
          <w:tcPr>
            <w:tcW w:w="1702" w:type="dxa"/>
            <w:vMerge/>
            <w:tcBorders>
              <w:left w:val="single" w:sz="4" w:space="0" w:color="auto"/>
              <w:bottom w:val="single" w:sz="4" w:space="0" w:color="000000"/>
              <w:right w:val="single" w:sz="4" w:space="0" w:color="auto"/>
            </w:tcBorders>
            <w:vAlign w:val="center"/>
          </w:tcPr>
          <w:p w:rsidR="00876943" w:rsidRPr="001054C0" w:rsidRDefault="00876943" w:rsidP="00784240">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76943" w:rsidRPr="00784240" w:rsidRDefault="00876943" w:rsidP="00784240">
            <w:pPr>
              <w:jc w:val="center"/>
              <w:rPr>
                <w:rFonts w:ascii="Times New Roman" w:hAnsi="Times New Roman"/>
                <w:sz w:val="24"/>
                <w:szCs w:val="24"/>
              </w:rPr>
            </w:pPr>
            <w:r w:rsidRPr="00784240">
              <w:rPr>
                <w:rFonts w:ascii="Times New Roman" w:hAnsi="Times New Roman"/>
                <w:sz w:val="24"/>
                <w:szCs w:val="24"/>
              </w:rPr>
              <w:t>1181</w:t>
            </w: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784240" w:rsidRDefault="00876943" w:rsidP="00784240">
            <w:pPr>
              <w:jc w:val="right"/>
              <w:rPr>
                <w:rFonts w:ascii="Times New Roman" w:hAnsi="Times New Roman"/>
                <w:sz w:val="24"/>
                <w:szCs w:val="24"/>
              </w:rPr>
            </w:pPr>
            <w:r w:rsidRPr="00784240">
              <w:rPr>
                <w:rFonts w:ascii="Times New Roman" w:hAnsi="Times New Roman"/>
                <w:sz w:val="24"/>
                <w:szCs w:val="24"/>
              </w:rPr>
              <w:t>-9 800,00</w:t>
            </w:r>
          </w:p>
        </w:tc>
        <w:tc>
          <w:tcPr>
            <w:tcW w:w="10489" w:type="dxa"/>
            <w:gridSpan w:val="2"/>
            <w:tcBorders>
              <w:top w:val="single" w:sz="4" w:space="0" w:color="auto"/>
              <w:left w:val="nil"/>
              <w:bottom w:val="single" w:sz="4" w:space="0" w:color="auto"/>
              <w:right w:val="single" w:sz="4" w:space="0" w:color="auto"/>
            </w:tcBorders>
            <w:vAlign w:val="center"/>
          </w:tcPr>
          <w:p w:rsidR="00876943" w:rsidRPr="00784240" w:rsidRDefault="00876943" w:rsidP="00784240">
            <w:pPr>
              <w:rPr>
                <w:rFonts w:ascii="Times New Roman" w:hAnsi="Times New Roman"/>
                <w:b/>
                <w:bCs/>
                <w:i/>
                <w:iCs/>
                <w:sz w:val="24"/>
                <w:szCs w:val="24"/>
              </w:rPr>
            </w:pPr>
            <w:r w:rsidRPr="00784240">
              <w:rPr>
                <w:rFonts w:ascii="Times New Roman" w:hAnsi="Times New Roman"/>
                <w:b/>
                <w:bCs/>
                <w:i/>
                <w:iCs/>
                <w:sz w:val="24"/>
                <w:szCs w:val="24"/>
              </w:rPr>
              <w:t>ЗОШ № 4:</w:t>
            </w:r>
            <w:r w:rsidRPr="00784240">
              <w:rPr>
                <w:rFonts w:ascii="Times New Roman" w:hAnsi="Times New Roman"/>
                <w:sz w:val="24"/>
                <w:szCs w:val="24"/>
              </w:rPr>
              <w:t xml:space="preserve"> зменшення бюджетних призначень на придбання телевізора КЕКВ 3110</w:t>
            </w:r>
          </w:p>
        </w:tc>
      </w:tr>
      <w:tr w:rsidR="00876943" w:rsidRPr="001054C0" w:rsidTr="00FC5F9F">
        <w:trPr>
          <w:gridAfter w:val="1"/>
          <w:wAfter w:w="8" w:type="dxa"/>
          <w:trHeight w:val="573"/>
        </w:trPr>
        <w:tc>
          <w:tcPr>
            <w:tcW w:w="1702" w:type="dxa"/>
            <w:vMerge w:val="restart"/>
            <w:tcBorders>
              <w:top w:val="single" w:sz="4" w:space="0" w:color="auto"/>
              <w:left w:val="single" w:sz="4" w:space="0" w:color="auto"/>
              <w:right w:val="single" w:sz="4" w:space="0" w:color="auto"/>
            </w:tcBorders>
            <w:vAlign w:val="center"/>
          </w:tcPr>
          <w:p w:rsidR="00876943" w:rsidRPr="000221E0" w:rsidRDefault="00876943" w:rsidP="000221E0">
            <w:pPr>
              <w:spacing w:after="0" w:line="240" w:lineRule="auto"/>
              <w:jc w:val="center"/>
              <w:rPr>
                <w:rFonts w:ascii="Times New Roman" w:hAnsi="Times New Roman"/>
                <w:sz w:val="24"/>
                <w:szCs w:val="24"/>
                <w:lang w:val="uk-UA"/>
              </w:rPr>
            </w:pPr>
            <w:r>
              <w:rPr>
                <w:rFonts w:ascii="Times New Roman" w:hAnsi="Times New Roman"/>
                <w:sz w:val="24"/>
                <w:szCs w:val="24"/>
                <w:lang w:val="uk-UA"/>
              </w:rPr>
              <w:t>Управління капітального будівництва</w:t>
            </w:r>
          </w:p>
        </w:tc>
        <w:tc>
          <w:tcPr>
            <w:tcW w:w="1134" w:type="dxa"/>
            <w:vMerge w:val="restart"/>
            <w:tcBorders>
              <w:top w:val="nil"/>
              <w:left w:val="nil"/>
              <w:right w:val="single" w:sz="4" w:space="0" w:color="auto"/>
            </w:tcBorders>
            <w:vAlign w:val="center"/>
          </w:tcPr>
          <w:p w:rsidR="00876943" w:rsidRDefault="00876943" w:rsidP="001054C0">
            <w:pPr>
              <w:spacing w:after="0" w:line="240" w:lineRule="auto"/>
              <w:jc w:val="center"/>
              <w:rPr>
                <w:rFonts w:ascii="Times New Roman" w:hAnsi="Times New Roman"/>
                <w:sz w:val="24"/>
                <w:szCs w:val="24"/>
                <w:lang w:val="uk-UA"/>
              </w:rPr>
            </w:pPr>
            <w:r>
              <w:rPr>
                <w:rFonts w:ascii="Times New Roman" w:hAnsi="Times New Roman"/>
                <w:sz w:val="24"/>
                <w:szCs w:val="24"/>
                <w:lang w:val="uk-UA"/>
              </w:rPr>
              <w:t>7324</w:t>
            </w:r>
          </w:p>
          <w:p w:rsidR="00876943" w:rsidRPr="000221E0" w:rsidRDefault="00876943" w:rsidP="001054C0">
            <w:pPr>
              <w:spacing w:after="0" w:line="240" w:lineRule="auto"/>
              <w:jc w:val="center"/>
              <w:rPr>
                <w:rFonts w:ascii="Times New Roman" w:hAnsi="Times New Roman"/>
                <w:sz w:val="24"/>
                <w:szCs w:val="24"/>
                <w:lang w:val="uk-UA"/>
              </w:rPr>
            </w:pP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0221E0" w:rsidRDefault="00876943" w:rsidP="001054C0">
            <w:pPr>
              <w:spacing w:after="0" w:line="240" w:lineRule="auto"/>
              <w:jc w:val="right"/>
              <w:rPr>
                <w:rFonts w:ascii="Times New Roman" w:hAnsi="Times New Roman"/>
                <w:sz w:val="24"/>
                <w:szCs w:val="24"/>
                <w:lang w:val="uk-UA"/>
              </w:rPr>
            </w:pPr>
            <w:r>
              <w:rPr>
                <w:rFonts w:ascii="Times New Roman" w:hAnsi="Times New Roman"/>
                <w:sz w:val="24"/>
                <w:szCs w:val="24"/>
                <w:lang w:val="uk-UA"/>
              </w:rPr>
              <w:t>-16,09</w:t>
            </w:r>
          </w:p>
        </w:tc>
        <w:tc>
          <w:tcPr>
            <w:tcW w:w="10489" w:type="dxa"/>
            <w:gridSpan w:val="2"/>
            <w:tcBorders>
              <w:top w:val="single" w:sz="4" w:space="0" w:color="auto"/>
              <w:left w:val="nil"/>
              <w:bottom w:val="single" w:sz="4" w:space="0" w:color="auto"/>
              <w:right w:val="single" w:sz="4" w:space="0" w:color="auto"/>
            </w:tcBorders>
            <w:vAlign w:val="center"/>
          </w:tcPr>
          <w:p w:rsidR="00876943" w:rsidRPr="00DE0138" w:rsidRDefault="00876943" w:rsidP="001054C0">
            <w:pPr>
              <w:spacing w:after="0" w:line="240" w:lineRule="auto"/>
              <w:rPr>
                <w:rFonts w:ascii="Times New Roman" w:hAnsi="Times New Roman"/>
                <w:bCs/>
                <w:iCs/>
                <w:sz w:val="24"/>
                <w:szCs w:val="24"/>
              </w:rPr>
            </w:pPr>
            <w:r>
              <w:rPr>
                <w:rFonts w:ascii="Times New Roman" w:hAnsi="Times New Roman"/>
                <w:bCs/>
                <w:iCs/>
                <w:sz w:val="24"/>
                <w:szCs w:val="24"/>
                <w:lang w:val="uk-UA"/>
              </w:rPr>
              <w:t>У</w:t>
            </w:r>
            <w:r w:rsidRPr="00DE0138">
              <w:rPr>
                <w:rFonts w:ascii="Times New Roman" w:hAnsi="Times New Roman"/>
                <w:bCs/>
                <w:iCs/>
                <w:sz w:val="24"/>
                <w:szCs w:val="24"/>
              </w:rPr>
              <w:t>лаштування системи протипожежного захисту будівлі Старокривинського будинку культури по вул. Перемоги, 93  в с. Старий Кривин, Славутського району Хмельницької області</w:t>
            </w:r>
          </w:p>
        </w:tc>
      </w:tr>
      <w:tr w:rsidR="00876943" w:rsidRPr="001054C0" w:rsidTr="0019747E">
        <w:trPr>
          <w:gridAfter w:val="1"/>
          <w:wAfter w:w="8" w:type="dxa"/>
          <w:trHeight w:val="573"/>
        </w:trPr>
        <w:tc>
          <w:tcPr>
            <w:tcW w:w="1702" w:type="dxa"/>
            <w:vMerge/>
            <w:tcBorders>
              <w:left w:val="single" w:sz="4" w:space="0" w:color="auto"/>
              <w:right w:val="single" w:sz="4" w:space="0" w:color="auto"/>
            </w:tcBorders>
            <w:vAlign w:val="center"/>
          </w:tcPr>
          <w:p w:rsidR="00876943" w:rsidRPr="001054C0" w:rsidRDefault="00876943" w:rsidP="001054C0">
            <w:pPr>
              <w:spacing w:after="0" w:line="240" w:lineRule="auto"/>
              <w:rPr>
                <w:rFonts w:ascii="Times New Roman" w:hAnsi="Times New Roman"/>
                <w:sz w:val="24"/>
                <w:szCs w:val="24"/>
              </w:rPr>
            </w:pPr>
          </w:p>
        </w:tc>
        <w:tc>
          <w:tcPr>
            <w:tcW w:w="1134" w:type="dxa"/>
            <w:vMerge/>
            <w:tcBorders>
              <w:left w:val="nil"/>
              <w:bottom w:val="single" w:sz="4" w:space="0" w:color="auto"/>
              <w:right w:val="single" w:sz="4" w:space="0" w:color="auto"/>
            </w:tcBorders>
            <w:vAlign w:val="center"/>
          </w:tcPr>
          <w:p w:rsidR="00876943" w:rsidRPr="00DE0138" w:rsidRDefault="00876943" w:rsidP="001054C0">
            <w:pPr>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0221E0" w:rsidRDefault="00876943" w:rsidP="001054C0">
            <w:pPr>
              <w:spacing w:after="0" w:line="240" w:lineRule="auto"/>
              <w:jc w:val="right"/>
              <w:rPr>
                <w:rFonts w:ascii="Times New Roman" w:hAnsi="Times New Roman"/>
                <w:sz w:val="24"/>
                <w:szCs w:val="24"/>
                <w:lang w:val="uk-UA"/>
              </w:rPr>
            </w:pPr>
            <w:r>
              <w:rPr>
                <w:rFonts w:ascii="Times New Roman" w:hAnsi="Times New Roman"/>
                <w:sz w:val="24"/>
                <w:szCs w:val="24"/>
                <w:lang w:val="uk-UA"/>
              </w:rPr>
              <w:t>16,09</w:t>
            </w:r>
          </w:p>
        </w:tc>
        <w:tc>
          <w:tcPr>
            <w:tcW w:w="10489" w:type="dxa"/>
            <w:gridSpan w:val="2"/>
            <w:tcBorders>
              <w:top w:val="single" w:sz="4" w:space="0" w:color="auto"/>
              <w:left w:val="nil"/>
              <w:bottom w:val="single" w:sz="4" w:space="0" w:color="auto"/>
              <w:right w:val="single" w:sz="4" w:space="0" w:color="auto"/>
            </w:tcBorders>
            <w:vAlign w:val="center"/>
          </w:tcPr>
          <w:p w:rsidR="00876943" w:rsidRPr="00DE0138" w:rsidRDefault="00876943" w:rsidP="001054C0">
            <w:pPr>
              <w:spacing w:after="0" w:line="240" w:lineRule="auto"/>
              <w:rPr>
                <w:rFonts w:ascii="Times New Roman" w:hAnsi="Times New Roman"/>
                <w:bCs/>
                <w:iCs/>
                <w:sz w:val="24"/>
                <w:szCs w:val="24"/>
              </w:rPr>
            </w:pPr>
            <w:r w:rsidRPr="00DE0138">
              <w:rPr>
                <w:rFonts w:ascii="Times New Roman" w:hAnsi="Times New Roman"/>
                <w:bCs/>
                <w:iCs/>
                <w:sz w:val="24"/>
                <w:szCs w:val="24"/>
              </w:rPr>
              <w:t>Улаштування системи блискавкозахисту будівлі Старокривинського будинку культури по вул. Перемоги, 93 в с. Старий Кривин, Славутського району Хмельницької області</w:t>
            </w:r>
          </w:p>
        </w:tc>
      </w:tr>
      <w:tr w:rsidR="00876943" w:rsidRPr="001054C0" w:rsidTr="00472A95">
        <w:trPr>
          <w:gridAfter w:val="1"/>
          <w:wAfter w:w="8" w:type="dxa"/>
          <w:trHeight w:val="573"/>
        </w:trPr>
        <w:tc>
          <w:tcPr>
            <w:tcW w:w="1702" w:type="dxa"/>
            <w:vMerge/>
            <w:tcBorders>
              <w:left w:val="single" w:sz="4" w:space="0" w:color="auto"/>
              <w:right w:val="single" w:sz="4" w:space="0" w:color="auto"/>
            </w:tcBorders>
            <w:vAlign w:val="center"/>
          </w:tcPr>
          <w:p w:rsidR="00876943" w:rsidRPr="001054C0" w:rsidRDefault="00876943" w:rsidP="000F44EC">
            <w:pPr>
              <w:spacing w:after="0" w:line="240" w:lineRule="auto"/>
              <w:rPr>
                <w:rFonts w:ascii="Times New Roman" w:hAnsi="Times New Roman"/>
                <w:sz w:val="24"/>
                <w:szCs w:val="24"/>
              </w:rPr>
            </w:pPr>
          </w:p>
        </w:tc>
        <w:tc>
          <w:tcPr>
            <w:tcW w:w="1134" w:type="dxa"/>
            <w:vMerge w:val="restart"/>
            <w:tcBorders>
              <w:left w:val="nil"/>
              <w:right w:val="single" w:sz="4" w:space="0" w:color="auto"/>
            </w:tcBorders>
            <w:vAlign w:val="center"/>
          </w:tcPr>
          <w:p w:rsidR="00876943" w:rsidRPr="000F44EC" w:rsidRDefault="00876943" w:rsidP="000F44EC">
            <w:pPr>
              <w:spacing w:after="0" w:line="240" w:lineRule="auto"/>
              <w:jc w:val="center"/>
              <w:rPr>
                <w:rFonts w:ascii="Times New Roman" w:hAnsi="Times New Roman"/>
                <w:sz w:val="24"/>
                <w:szCs w:val="24"/>
                <w:lang w:val="en-US"/>
              </w:rPr>
            </w:pPr>
            <w:r w:rsidRPr="000F44EC">
              <w:rPr>
                <w:rFonts w:ascii="Times New Roman" w:hAnsi="Times New Roman"/>
                <w:sz w:val="24"/>
                <w:szCs w:val="24"/>
              </w:rPr>
              <w:t>7461</w:t>
            </w:r>
          </w:p>
          <w:p w:rsidR="00876943" w:rsidRPr="00DE0138" w:rsidRDefault="00876943" w:rsidP="000F44EC">
            <w:pPr>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0F44EC" w:rsidRDefault="00876943" w:rsidP="000F44EC">
            <w:pPr>
              <w:spacing w:after="0" w:line="240" w:lineRule="auto"/>
              <w:jc w:val="right"/>
              <w:rPr>
                <w:rFonts w:ascii="Times New Roman" w:hAnsi="Times New Roman"/>
                <w:sz w:val="24"/>
                <w:szCs w:val="24"/>
                <w:lang w:val="en-US"/>
              </w:rPr>
            </w:pPr>
            <w:r w:rsidRPr="000F44EC">
              <w:rPr>
                <w:rFonts w:ascii="Times New Roman" w:hAnsi="Times New Roman"/>
                <w:sz w:val="24"/>
                <w:szCs w:val="24"/>
              </w:rPr>
              <w:t>-1 873 581,00</w:t>
            </w:r>
          </w:p>
        </w:tc>
        <w:tc>
          <w:tcPr>
            <w:tcW w:w="10489" w:type="dxa"/>
            <w:gridSpan w:val="2"/>
            <w:tcBorders>
              <w:top w:val="single" w:sz="4" w:space="0" w:color="auto"/>
              <w:left w:val="nil"/>
              <w:bottom w:val="single" w:sz="4" w:space="0" w:color="auto"/>
              <w:right w:val="single" w:sz="4" w:space="0" w:color="auto"/>
            </w:tcBorders>
            <w:vAlign w:val="center"/>
          </w:tcPr>
          <w:p w:rsidR="00876943" w:rsidRPr="000F44EC" w:rsidRDefault="00876943" w:rsidP="000F44EC">
            <w:pPr>
              <w:rPr>
                <w:rFonts w:ascii="Times New Roman" w:hAnsi="Times New Roman"/>
                <w:sz w:val="24"/>
                <w:szCs w:val="24"/>
              </w:rPr>
            </w:pPr>
            <w:r w:rsidRPr="000F44EC">
              <w:rPr>
                <w:rFonts w:ascii="Times New Roman" w:hAnsi="Times New Roman"/>
                <w:sz w:val="24"/>
                <w:szCs w:val="24"/>
              </w:rPr>
              <w:t>Капітальний ремонт покриття дороги провулку № 1 від вул. Солов"ївська від ж/б № 12 м.Нетішин Хмельницької області</w:t>
            </w:r>
          </w:p>
        </w:tc>
      </w:tr>
      <w:tr w:rsidR="00876943" w:rsidRPr="001054C0" w:rsidTr="00FC5F9F">
        <w:trPr>
          <w:gridAfter w:val="1"/>
          <w:wAfter w:w="8" w:type="dxa"/>
          <w:trHeight w:val="573"/>
        </w:trPr>
        <w:tc>
          <w:tcPr>
            <w:tcW w:w="1702" w:type="dxa"/>
            <w:vMerge/>
            <w:tcBorders>
              <w:left w:val="single" w:sz="4" w:space="0" w:color="auto"/>
              <w:bottom w:val="single" w:sz="4" w:space="0" w:color="000000"/>
              <w:right w:val="single" w:sz="4" w:space="0" w:color="auto"/>
            </w:tcBorders>
            <w:vAlign w:val="center"/>
          </w:tcPr>
          <w:p w:rsidR="00876943" w:rsidRPr="001054C0" w:rsidRDefault="00876943" w:rsidP="000F44EC">
            <w:pPr>
              <w:spacing w:after="0" w:line="240" w:lineRule="auto"/>
              <w:rPr>
                <w:rFonts w:ascii="Times New Roman" w:hAnsi="Times New Roman"/>
                <w:sz w:val="24"/>
                <w:szCs w:val="24"/>
              </w:rPr>
            </w:pPr>
          </w:p>
        </w:tc>
        <w:tc>
          <w:tcPr>
            <w:tcW w:w="1134" w:type="dxa"/>
            <w:vMerge/>
            <w:tcBorders>
              <w:left w:val="nil"/>
              <w:bottom w:val="single" w:sz="4" w:space="0" w:color="auto"/>
              <w:right w:val="single" w:sz="4" w:space="0" w:color="auto"/>
            </w:tcBorders>
            <w:vAlign w:val="center"/>
          </w:tcPr>
          <w:p w:rsidR="00876943" w:rsidRPr="00DE0138" w:rsidRDefault="00876943" w:rsidP="000F44EC">
            <w:pPr>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rsidR="00876943" w:rsidRPr="000F44EC" w:rsidRDefault="00876943" w:rsidP="000F44EC">
            <w:pPr>
              <w:jc w:val="right"/>
              <w:rPr>
                <w:rFonts w:ascii="Times New Roman" w:hAnsi="Times New Roman"/>
                <w:sz w:val="24"/>
                <w:szCs w:val="24"/>
              </w:rPr>
            </w:pPr>
            <w:r w:rsidRPr="000F44EC">
              <w:rPr>
                <w:rFonts w:ascii="Times New Roman" w:hAnsi="Times New Roman"/>
                <w:sz w:val="24"/>
                <w:szCs w:val="24"/>
              </w:rPr>
              <w:t>1 873 581,00</w:t>
            </w:r>
          </w:p>
        </w:tc>
        <w:tc>
          <w:tcPr>
            <w:tcW w:w="10489" w:type="dxa"/>
            <w:gridSpan w:val="2"/>
            <w:tcBorders>
              <w:top w:val="single" w:sz="4" w:space="0" w:color="auto"/>
              <w:left w:val="nil"/>
              <w:bottom w:val="single" w:sz="4" w:space="0" w:color="auto"/>
              <w:right w:val="single" w:sz="4" w:space="0" w:color="auto"/>
            </w:tcBorders>
            <w:vAlign w:val="center"/>
          </w:tcPr>
          <w:p w:rsidR="00876943" w:rsidRPr="000F44EC" w:rsidRDefault="00876943" w:rsidP="000F44EC">
            <w:pPr>
              <w:rPr>
                <w:rFonts w:ascii="Times New Roman" w:hAnsi="Times New Roman"/>
                <w:sz w:val="24"/>
                <w:szCs w:val="24"/>
              </w:rPr>
            </w:pPr>
            <w:r w:rsidRPr="000F44EC">
              <w:rPr>
                <w:rFonts w:ascii="Times New Roman" w:hAnsi="Times New Roman"/>
                <w:sz w:val="24"/>
                <w:szCs w:val="24"/>
              </w:rPr>
              <w:t>Нове будівництво тротуару по вул.Привокзальній в с.Старий Кривин Славутського району Хмельницькоїї області</w:t>
            </w:r>
          </w:p>
        </w:tc>
      </w:tr>
      <w:tr w:rsidR="00876943" w:rsidRPr="001054C0" w:rsidTr="006A2C1F">
        <w:trPr>
          <w:trHeight w:val="348"/>
        </w:trPr>
        <w:tc>
          <w:tcPr>
            <w:tcW w:w="2844" w:type="dxa"/>
            <w:gridSpan w:val="3"/>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Всього по СФ</w:t>
            </w:r>
          </w:p>
        </w:tc>
        <w:tc>
          <w:tcPr>
            <w:tcW w:w="1701" w:type="dxa"/>
            <w:gridSpan w:val="2"/>
            <w:tcBorders>
              <w:top w:val="single" w:sz="4" w:space="0" w:color="auto"/>
              <w:left w:val="nil"/>
              <w:bottom w:val="single" w:sz="4" w:space="0" w:color="auto"/>
              <w:right w:val="single" w:sz="4" w:space="0" w:color="auto"/>
            </w:tcBorders>
            <w:vAlign w:val="center"/>
          </w:tcPr>
          <w:p w:rsidR="00876943" w:rsidRPr="00784240" w:rsidRDefault="00876943" w:rsidP="001054C0">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77 591,00</w:t>
            </w:r>
          </w:p>
        </w:tc>
        <w:tc>
          <w:tcPr>
            <w:tcW w:w="10489" w:type="dxa"/>
            <w:gridSpan w:val="2"/>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r w:rsidR="00876943" w:rsidRPr="001054C0" w:rsidTr="006A2C1F">
        <w:trPr>
          <w:trHeight w:val="372"/>
        </w:trPr>
        <w:tc>
          <w:tcPr>
            <w:tcW w:w="2844" w:type="dxa"/>
            <w:gridSpan w:val="3"/>
            <w:tcBorders>
              <w:top w:val="single" w:sz="4" w:space="0" w:color="auto"/>
              <w:left w:val="single" w:sz="4" w:space="0" w:color="auto"/>
              <w:bottom w:val="single" w:sz="4" w:space="0" w:color="auto"/>
              <w:right w:val="single" w:sz="4" w:space="0" w:color="auto"/>
            </w:tcBorders>
            <w:vAlign w:val="center"/>
          </w:tcPr>
          <w:p w:rsidR="00876943" w:rsidRPr="001054C0" w:rsidRDefault="00876943" w:rsidP="001054C0">
            <w:pPr>
              <w:spacing w:after="0" w:line="240" w:lineRule="auto"/>
              <w:jc w:val="center"/>
              <w:rPr>
                <w:rFonts w:ascii="Times New Roman" w:hAnsi="Times New Roman"/>
                <w:b/>
                <w:bCs/>
                <w:sz w:val="24"/>
                <w:szCs w:val="24"/>
                <w:lang w:val="en-US"/>
              </w:rPr>
            </w:pPr>
            <w:r w:rsidRPr="001054C0">
              <w:rPr>
                <w:rFonts w:ascii="Times New Roman" w:hAnsi="Times New Roman"/>
                <w:b/>
                <w:bCs/>
                <w:sz w:val="24"/>
                <w:szCs w:val="24"/>
                <w:lang w:val="en-US"/>
              </w:rPr>
              <w:t>РАЗОМ ЗФ+СФ+МТ</w:t>
            </w:r>
          </w:p>
        </w:tc>
        <w:tc>
          <w:tcPr>
            <w:tcW w:w="1701" w:type="dxa"/>
            <w:gridSpan w:val="2"/>
            <w:tcBorders>
              <w:top w:val="single" w:sz="4" w:space="0" w:color="auto"/>
              <w:left w:val="nil"/>
              <w:bottom w:val="single" w:sz="4" w:space="0" w:color="auto"/>
              <w:right w:val="single" w:sz="4" w:space="0" w:color="auto"/>
            </w:tcBorders>
            <w:vAlign w:val="center"/>
          </w:tcPr>
          <w:p w:rsidR="00876943" w:rsidRPr="000F44EC" w:rsidRDefault="00876943" w:rsidP="000F44EC">
            <w:pPr>
              <w:spacing w:after="0" w:line="240" w:lineRule="auto"/>
              <w:jc w:val="center"/>
              <w:rPr>
                <w:rFonts w:ascii="Times New Roman" w:hAnsi="Times New Roman"/>
                <w:b/>
                <w:bCs/>
                <w:sz w:val="24"/>
                <w:szCs w:val="24"/>
                <w:lang w:val="uk-UA"/>
              </w:rPr>
            </w:pPr>
            <w:r w:rsidRPr="001054C0">
              <w:rPr>
                <w:rFonts w:ascii="Times New Roman" w:hAnsi="Times New Roman"/>
                <w:b/>
                <w:bCs/>
                <w:sz w:val="24"/>
                <w:szCs w:val="24"/>
                <w:lang w:val="en-US"/>
              </w:rPr>
              <w:t>8</w:t>
            </w:r>
            <w:r>
              <w:rPr>
                <w:rFonts w:ascii="Times New Roman" w:hAnsi="Times New Roman"/>
                <w:b/>
                <w:bCs/>
                <w:sz w:val="24"/>
                <w:szCs w:val="24"/>
                <w:lang w:val="en-US"/>
              </w:rPr>
              <w:t> </w:t>
            </w:r>
            <w:r>
              <w:rPr>
                <w:rFonts w:ascii="Times New Roman" w:hAnsi="Times New Roman"/>
                <w:b/>
                <w:bCs/>
                <w:sz w:val="24"/>
                <w:szCs w:val="24"/>
                <w:lang w:val="uk-UA"/>
              </w:rPr>
              <w:t>364 047,73</w:t>
            </w:r>
          </w:p>
        </w:tc>
        <w:tc>
          <w:tcPr>
            <w:tcW w:w="10489" w:type="dxa"/>
            <w:gridSpan w:val="2"/>
            <w:tcBorders>
              <w:top w:val="single" w:sz="4" w:space="0" w:color="auto"/>
              <w:left w:val="nil"/>
              <w:bottom w:val="single" w:sz="4" w:space="0" w:color="auto"/>
              <w:right w:val="single" w:sz="4" w:space="0" w:color="auto"/>
            </w:tcBorders>
            <w:noWrap/>
            <w:vAlign w:val="center"/>
          </w:tcPr>
          <w:p w:rsidR="00876943" w:rsidRPr="001054C0" w:rsidRDefault="00876943" w:rsidP="001054C0">
            <w:pPr>
              <w:spacing w:after="0" w:line="240" w:lineRule="auto"/>
              <w:rPr>
                <w:rFonts w:ascii="Times New Roman" w:hAnsi="Times New Roman"/>
                <w:sz w:val="24"/>
                <w:szCs w:val="24"/>
                <w:lang w:val="en-US"/>
              </w:rPr>
            </w:pPr>
            <w:r w:rsidRPr="001054C0">
              <w:rPr>
                <w:rFonts w:ascii="Times New Roman" w:hAnsi="Times New Roman"/>
                <w:sz w:val="24"/>
                <w:szCs w:val="24"/>
                <w:lang w:val="en-US"/>
              </w:rPr>
              <w:t> </w:t>
            </w:r>
          </w:p>
        </w:tc>
      </w:tr>
    </w:tbl>
    <w:p w:rsidR="00876943" w:rsidRDefault="00876943" w:rsidP="00C34A14">
      <w:pPr>
        <w:spacing w:line="240" w:lineRule="auto"/>
        <w:rPr>
          <w:rFonts w:ascii="Times New Roman" w:hAnsi="Times New Roman"/>
          <w:sz w:val="24"/>
          <w:szCs w:val="24"/>
          <w:lang w:val="uk-UA"/>
        </w:rPr>
      </w:pPr>
    </w:p>
    <w:p w:rsidR="00876943" w:rsidRDefault="00876943" w:rsidP="00C34A14">
      <w:pPr>
        <w:spacing w:line="240" w:lineRule="auto"/>
        <w:rPr>
          <w:rFonts w:ascii="Times New Roman" w:hAnsi="Times New Roman"/>
          <w:sz w:val="24"/>
          <w:szCs w:val="24"/>
          <w:lang w:val="uk-UA"/>
        </w:rPr>
      </w:pPr>
    </w:p>
    <w:p w:rsidR="00876943" w:rsidRPr="00F23E37" w:rsidRDefault="00876943" w:rsidP="00C34A14">
      <w:pPr>
        <w:spacing w:line="240" w:lineRule="auto"/>
        <w:rPr>
          <w:rFonts w:ascii="Times New Roman" w:hAnsi="Times New Roman"/>
          <w:sz w:val="24"/>
          <w:szCs w:val="24"/>
          <w:lang w:val="uk-UA"/>
        </w:rPr>
      </w:pPr>
      <w:r w:rsidRPr="00F23E37">
        <w:rPr>
          <w:rFonts w:ascii="Times New Roman" w:hAnsi="Times New Roman"/>
          <w:sz w:val="24"/>
          <w:szCs w:val="24"/>
          <w:lang w:val="uk-UA"/>
        </w:rPr>
        <w:t>Нач</w:t>
      </w:r>
      <w:bookmarkStart w:id="0" w:name="_GoBack"/>
      <w:bookmarkEnd w:id="0"/>
      <w:r w:rsidRPr="00F23E37">
        <w:rPr>
          <w:rFonts w:ascii="Times New Roman" w:hAnsi="Times New Roman"/>
          <w:sz w:val="24"/>
          <w:szCs w:val="24"/>
          <w:lang w:val="uk-UA"/>
        </w:rPr>
        <w:t>альник фінансового управління                                                                                                                             Валентина КРАВЧУК</w:t>
      </w:r>
    </w:p>
    <w:sectPr w:rsidR="00876943" w:rsidRPr="00F23E37" w:rsidSect="00BB489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43" w:rsidRDefault="00876943" w:rsidP="00A971D1">
      <w:pPr>
        <w:spacing w:after="0" w:line="240" w:lineRule="auto"/>
      </w:pPr>
      <w:r>
        <w:separator/>
      </w:r>
    </w:p>
  </w:endnote>
  <w:endnote w:type="continuationSeparator" w:id="0">
    <w:p w:rsidR="00876943" w:rsidRDefault="00876943" w:rsidP="00A97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roba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43" w:rsidRDefault="00876943" w:rsidP="00A971D1">
      <w:pPr>
        <w:spacing w:after="0" w:line="240" w:lineRule="auto"/>
      </w:pPr>
      <w:r>
        <w:separator/>
      </w:r>
    </w:p>
  </w:footnote>
  <w:footnote w:type="continuationSeparator" w:id="0">
    <w:p w:rsidR="00876943" w:rsidRDefault="00876943" w:rsidP="00A971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43" w:rsidRDefault="00876943">
    <w:pPr>
      <w:pStyle w:val="Header"/>
      <w:jc w:val="center"/>
    </w:pPr>
    <w:fldSimple w:instr="PAGE   \* MERGEFORMAT">
      <w:r>
        <w:rPr>
          <w:noProof/>
        </w:rPr>
        <w:t>4</w:t>
      </w:r>
    </w:fldSimple>
  </w:p>
  <w:p w:rsidR="00876943" w:rsidRDefault="008769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9C4"/>
    <w:multiLevelType w:val="hybridMultilevel"/>
    <w:tmpl w:val="9E9E9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C2AFE"/>
    <w:multiLevelType w:val="hybridMultilevel"/>
    <w:tmpl w:val="485093AE"/>
    <w:lvl w:ilvl="0" w:tplc="5F92F8CC">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234FDE"/>
    <w:multiLevelType w:val="hybridMultilevel"/>
    <w:tmpl w:val="D662244A"/>
    <w:lvl w:ilvl="0" w:tplc="4D228F6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57023D"/>
    <w:multiLevelType w:val="hybridMultilevel"/>
    <w:tmpl w:val="7E0632AA"/>
    <w:lvl w:ilvl="0" w:tplc="CFD80F0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E43E6"/>
    <w:multiLevelType w:val="hybridMultilevel"/>
    <w:tmpl w:val="1890A566"/>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CB932DA"/>
    <w:multiLevelType w:val="multilevel"/>
    <w:tmpl w:val="A30462D2"/>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6">
    <w:nsid w:val="64E02153"/>
    <w:multiLevelType w:val="hybridMultilevel"/>
    <w:tmpl w:val="28E8D17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68C51B3D"/>
    <w:multiLevelType w:val="hybridMultilevel"/>
    <w:tmpl w:val="6F58F84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BA6033A"/>
    <w:multiLevelType w:val="hybridMultilevel"/>
    <w:tmpl w:val="CDE44B68"/>
    <w:lvl w:ilvl="0" w:tplc="AF68D362">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7"/>
  </w:num>
  <w:num w:numId="5">
    <w:abstractNumId w:val="5"/>
  </w:num>
  <w:num w:numId="6">
    <w:abstractNumId w:val="2"/>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548"/>
    <w:rsid w:val="000221E0"/>
    <w:rsid w:val="000611AF"/>
    <w:rsid w:val="00066BA6"/>
    <w:rsid w:val="00067D89"/>
    <w:rsid w:val="00070928"/>
    <w:rsid w:val="00072C9D"/>
    <w:rsid w:val="000C4967"/>
    <w:rsid w:val="000D4E16"/>
    <w:rsid w:val="000E0F6A"/>
    <w:rsid w:val="000E5C32"/>
    <w:rsid w:val="000F44EC"/>
    <w:rsid w:val="001054C0"/>
    <w:rsid w:val="00107248"/>
    <w:rsid w:val="001148B8"/>
    <w:rsid w:val="00122D0C"/>
    <w:rsid w:val="00141ED9"/>
    <w:rsid w:val="001517BA"/>
    <w:rsid w:val="00175A7E"/>
    <w:rsid w:val="00176787"/>
    <w:rsid w:val="001843E9"/>
    <w:rsid w:val="0019747E"/>
    <w:rsid w:val="001A099E"/>
    <w:rsid w:val="001C51EF"/>
    <w:rsid w:val="001D6498"/>
    <w:rsid w:val="001E5503"/>
    <w:rsid w:val="00220761"/>
    <w:rsid w:val="00223BEA"/>
    <w:rsid w:val="00227B40"/>
    <w:rsid w:val="00255A4D"/>
    <w:rsid w:val="0028118C"/>
    <w:rsid w:val="00282FF7"/>
    <w:rsid w:val="00283A82"/>
    <w:rsid w:val="002957FA"/>
    <w:rsid w:val="002C2448"/>
    <w:rsid w:val="002C2B0F"/>
    <w:rsid w:val="00303DA2"/>
    <w:rsid w:val="0030578E"/>
    <w:rsid w:val="00346D67"/>
    <w:rsid w:val="00360A9C"/>
    <w:rsid w:val="003741F6"/>
    <w:rsid w:val="0038448F"/>
    <w:rsid w:val="003A189B"/>
    <w:rsid w:val="003C1685"/>
    <w:rsid w:val="003C3D1A"/>
    <w:rsid w:val="003F4866"/>
    <w:rsid w:val="004304D8"/>
    <w:rsid w:val="00437C17"/>
    <w:rsid w:val="00443045"/>
    <w:rsid w:val="00445F55"/>
    <w:rsid w:val="00461439"/>
    <w:rsid w:val="004641F1"/>
    <w:rsid w:val="00467A97"/>
    <w:rsid w:val="00472A95"/>
    <w:rsid w:val="004A7CAB"/>
    <w:rsid w:val="004D157F"/>
    <w:rsid w:val="004E63CB"/>
    <w:rsid w:val="004F1B00"/>
    <w:rsid w:val="00514EA4"/>
    <w:rsid w:val="005256C5"/>
    <w:rsid w:val="00547655"/>
    <w:rsid w:val="005611DD"/>
    <w:rsid w:val="00563B18"/>
    <w:rsid w:val="005776B6"/>
    <w:rsid w:val="00584C32"/>
    <w:rsid w:val="00592BBC"/>
    <w:rsid w:val="005A250C"/>
    <w:rsid w:val="005C031E"/>
    <w:rsid w:val="005C2691"/>
    <w:rsid w:val="00602749"/>
    <w:rsid w:val="00605C17"/>
    <w:rsid w:val="00661C9C"/>
    <w:rsid w:val="00666772"/>
    <w:rsid w:val="006728A8"/>
    <w:rsid w:val="0068117F"/>
    <w:rsid w:val="00683DE8"/>
    <w:rsid w:val="006A2C1F"/>
    <w:rsid w:val="006A489D"/>
    <w:rsid w:val="006A7AC7"/>
    <w:rsid w:val="006D1A9F"/>
    <w:rsid w:val="006D3415"/>
    <w:rsid w:val="006E28DC"/>
    <w:rsid w:val="006F246C"/>
    <w:rsid w:val="00710744"/>
    <w:rsid w:val="00716CDA"/>
    <w:rsid w:val="00734548"/>
    <w:rsid w:val="00755C6B"/>
    <w:rsid w:val="0076352E"/>
    <w:rsid w:val="00770489"/>
    <w:rsid w:val="0077260B"/>
    <w:rsid w:val="00784240"/>
    <w:rsid w:val="00784E8D"/>
    <w:rsid w:val="0078793E"/>
    <w:rsid w:val="007B099B"/>
    <w:rsid w:val="007B7BFA"/>
    <w:rsid w:val="007D4F26"/>
    <w:rsid w:val="007E0002"/>
    <w:rsid w:val="00806CDC"/>
    <w:rsid w:val="00824D00"/>
    <w:rsid w:val="008320CA"/>
    <w:rsid w:val="008501F7"/>
    <w:rsid w:val="0085759D"/>
    <w:rsid w:val="00876943"/>
    <w:rsid w:val="008930B2"/>
    <w:rsid w:val="008A5917"/>
    <w:rsid w:val="008B0B0C"/>
    <w:rsid w:val="008C7084"/>
    <w:rsid w:val="008D2B80"/>
    <w:rsid w:val="008D3165"/>
    <w:rsid w:val="008E1161"/>
    <w:rsid w:val="009028F2"/>
    <w:rsid w:val="00924519"/>
    <w:rsid w:val="0093246D"/>
    <w:rsid w:val="009623F3"/>
    <w:rsid w:val="00964CDA"/>
    <w:rsid w:val="00993C78"/>
    <w:rsid w:val="009979D1"/>
    <w:rsid w:val="009A6014"/>
    <w:rsid w:val="009D4B30"/>
    <w:rsid w:val="00A010BD"/>
    <w:rsid w:val="00A51953"/>
    <w:rsid w:val="00A51966"/>
    <w:rsid w:val="00A5522D"/>
    <w:rsid w:val="00A57219"/>
    <w:rsid w:val="00A67531"/>
    <w:rsid w:val="00A82E57"/>
    <w:rsid w:val="00A971D1"/>
    <w:rsid w:val="00AA5BCB"/>
    <w:rsid w:val="00AB45CF"/>
    <w:rsid w:val="00AE5232"/>
    <w:rsid w:val="00AF54D9"/>
    <w:rsid w:val="00B4130C"/>
    <w:rsid w:val="00B62F7D"/>
    <w:rsid w:val="00B67997"/>
    <w:rsid w:val="00BB4893"/>
    <w:rsid w:val="00BB541C"/>
    <w:rsid w:val="00BC6060"/>
    <w:rsid w:val="00BE74D3"/>
    <w:rsid w:val="00C051B9"/>
    <w:rsid w:val="00C20320"/>
    <w:rsid w:val="00C31443"/>
    <w:rsid w:val="00C34A14"/>
    <w:rsid w:val="00C37BBF"/>
    <w:rsid w:val="00C455EC"/>
    <w:rsid w:val="00C47B34"/>
    <w:rsid w:val="00C544A7"/>
    <w:rsid w:val="00C559A3"/>
    <w:rsid w:val="00C9307B"/>
    <w:rsid w:val="00CB1FA0"/>
    <w:rsid w:val="00CB4D4A"/>
    <w:rsid w:val="00CB5718"/>
    <w:rsid w:val="00CC0F70"/>
    <w:rsid w:val="00CD05D9"/>
    <w:rsid w:val="00CE75B7"/>
    <w:rsid w:val="00D071C7"/>
    <w:rsid w:val="00D11540"/>
    <w:rsid w:val="00D15F37"/>
    <w:rsid w:val="00D26761"/>
    <w:rsid w:val="00D3410B"/>
    <w:rsid w:val="00D419BC"/>
    <w:rsid w:val="00D67211"/>
    <w:rsid w:val="00D91D40"/>
    <w:rsid w:val="00DA3EFC"/>
    <w:rsid w:val="00DA588C"/>
    <w:rsid w:val="00DB3A3B"/>
    <w:rsid w:val="00DC67AB"/>
    <w:rsid w:val="00DE0138"/>
    <w:rsid w:val="00DE1D0A"/>
    <w:rsid w:val="00DF350E"/>
    <w:rsid w:val="00DF4B4B"/>
    <w:rsid w:val="00E06170"/>
    <w:rsid w:val="00E35785"/>
    <w:rsid w:val="00E5174B"/>
    <w:rsid w:val="00E85AD9"/>
    <w:rsid w:val="00EA79FE"/>
    <w:rsid w:val="00EE3DE5"/>
    <w:rsid w:val="00F23E37"/>
    <w:rsid w:val="00F32D7B"/>
    <w:rsid w:val="00F3340A"/>
    <w:rsid w:val="00F3532B"/>
    <w:rsid w:val="00F66CD5"/>
    <w:rsid w:val="00FC5F9F"/>
    <w:rsid w:val="00FF0C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4548"/>
    <w:pPr>
      <w:ind w:left="720"/>
      <w:contextualSpacing/>
    </w:pPr>
  </w:style>
  <w:style w:type="character" w:customStyle="1" w:styleId="apple-style-span">
    <w:name w:val="apple-style-span"/>
    <w:basedOn w:val="DefaultParagraphFont"/>
    <w:uiPriority w:val="99"/>
    <w:rsid w:val="00B4130C"/>
    <w:rPr>
      <w:rFonts w:cs="Times New Roman"/>
    </w:rPr>
  </w:style>
  <w:style w:type="character" w:customStyle="1" w:styleId="rvts23">
    <w:name w:val="rvts23"/>
    <w:uiPriority w:val="99"/>
    <w:rsid w:val="00A57219"/>
  </w:style>
  <w:style w:type="paragraph" w:styleId="Header">
    <w:name w:val="header"/>
    <w:basedOn w:val="Normal"/>
    <w:link w:val="HeaderChar"/>
    <w:uiPriority w:val="99"/>
    <w:rsid w:val="00A971D1"/>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A971D1"/>
    <w:rPr>
      <w:rFonts w:cs="Times New Roman"/>
      <w:lang w:val="ru-RU" w:eastAsia="en-US"/>
    </w:rPr>
  </w:style>
  <w:style w:type="paragraph" w:styleId="Footer">
    <w:name w:val="footer"/>
    <w:basedOn w:val="Normal"/>
    <w:link w:val="FooterChar"/>
    <w:uiPriority w:val="99"/>
    <w:rsid w:val="00A971D1"/>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A971D1"/>
    <w:rPr>
      <w:rFonts w:cs="Times New Roman"/>
      <w:lang w:val="ru-RU" w:eastAsia="en-US"/>
    </w:rPr>
  </w:style>
  <w:style w:type="paragraph" w:styleId="BalloonText">
    <w:name w:val="Balloon Text"/>
    <w:basedOn w:val="Normal"/>
    <w:link w:val="BalloonTextChar"/>
    <w:uiPriority w:val="99"/>
    <w:semiHidden/>
    <w:rsid w:val="00C31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1443"/>
    <w:rPr>
      <w:rFonts w:ascii="Segoe UI" w:hAnsi="Segoe UI" w:cs="Segoe UI"/>
      <w:sz w:val="18"/>
      <w:szCs w:val="18"/>
      <w:lang w:val="ru-RU" w:eastAsia="en-US"/>
    </w:rPr>
  </w:style>
  <w:style w:type="character" w:styleId="Hyperlink">
    <w:name w:val="Hyperlink"/>
    <w:basedOn w:val="DefaultParagraphFont"/>
    <w:uiPriority w:val="99"/>
    <w:rsid w:val="0028118C"/>
    <w:rPr>
      <w:rFonts w:cs="Times New Roman"/>
      <w:color w:val="0000FF"/>
      <w:u w:val="single"/>
    </w:rPr>
  </w:style>
  <w:style w:type="paragraph" w:styleId="Caption">
    <w:name w:val="caption"/>
    <w:basedOn w:val="Normal"/>
    <w:uiPriority w:val="99"/>
    <w:qFormat/>
    <w:locked/>
    <w:rsid w:val="00445F55"/>
    <w:pPr>
      <w:spacing w:after="0" w:line="240" w:lineRule="auto"/>
      <w:jc w:val="center"/>
    </w:pPr>
    <w:rPr>
      <w:rFonts w:ascii="Times New Roman" w:eastAsia="Times New Roman" w:hAnsi="Times New Roman"/>
      <w:sz w:val="26"/>
      <w:szCs w:val="20"/>
      <w:lang w:val="uk-UA" w:eastAsia="ru-RU"/>
    </w:rPr>
  </w:style>
  <w:style w:type="paragraph" w:customStyle="1" w:styleId="1">
    <w:name w:val="Без интервала1"/>
    <w:uiPriority w:val="99"/>
    <w:rsid w:val="00445F55"/>
    <w:pPr>
      <w:contextualSpacing/>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141725916">
      <w:marLeft w:val="0"/>
      <w:marRight w:val="0"/>
      <w:marTop w:val="0"/>
      <w:marBottom w:val="0"/>
      <w:divBdr>
        <w:top w:val="none" w:sz="0" w:space="0" w:color="auto"/>
        <w:left w:val="none" w:sz="0" w:space="0" w:color="auto"/>
        <w:bottom w:val="none" w:sz="0" w:space="0" w:color="auto"/>
        <w:right w:val="none" w:sz="0" w:space="0" w:color="auto"/>
      </w:divBdr>
    </w:div>
    <w:div w:id="2141725917">
      <w:marLeft w:val="0"/>
      <w:marRight w:val="0"/>
      <w:marTop w:val="0"/>
      <w:marBottom w:val="0"/>
      <w:divBdr>
        <w:top w:val="none" w:sz="0" w:space="0" w:color="auto"/>
        <w:left w:val="none" w:sz="0" w:space="0" w:color="auto"/>
        <w:bottom w:val="none" w:sz="0" w:space="0" w:color="auto"/>
        <w:right w:val="none" w:sz="0" w:space="0" w:color="auto"/>
      </w:divBdr>
    </w:div>
    <w:div w:id="2141725918">
      <w:marLeft w:val="0"/>
      <w:marRight w:val="0"/>
      <w:marTop w:val="0"/>
      <w:marBottom w:val="0"/>
      <w:divBdr>
        <w:top w:val="none" w:sz="0" w:space="0" w:color="auto"/>
        <w:left w:val="none" w:sz="0" w:space="0" w:color="auto"/>
        <w:bottom w:val="none" w:sz="0" w:space="0" w:color="auto"/>
        <w:right w:val="none" w:sz="0" w:space="0" w:color="auto"/>
      </w:divBdr>
    </w:div>
    <w:div w:id="2141725919">
      <w:marLeft w:val="0"/>
      <w:marRight w:val="0"/>
      <w:marTop w:val="0"/>
      <w:marBottom w:val="0"/>
      <w:divBdr>
        <w:top w:val="none" w:sz="0" w:space="0" w:color="auto"/>
        <w:left w:val="none" w:sz="0" w:space="0" w:color="auto"/>
        <w:bottom w:val="none" w:sz="0" w:space="0" w:color="auto"/>
        <w:right w:val="none" w:sz="0" w:space="0" w:color="auto"/>
      </w:divBdr>
    </w:div>
    <w:div w:id="2141725920">
      <w:marLeft w:val="0"/>
      <w:marRight w:val="0"/>
      <w:marTop w:val="0"/>
      <w:marBottom w:val="0"/>
      <w:divBdr>
        <w:top w:val="none" w:sz="0" w:space="0" w:color="auto"/>
        <w:left w:val="none" w:sz="0" w:space="0" w:color="auto"/>
        <w:bottom w:val="none" w:sz="0" w:space="0" w:color="auto"/>
        <w:right w:val="none" w:sz="0" w:space="0" w:color="auto"/>
      </w:divBdr>
    </w:div>
    <w:div w:id="2141725921">
      <w:marLeft w:val="0"/>
      <w:marRight w:val="0"/>
      <w:marTop w:val="0"/>
      <w:marBottom w:val="0"/>
      <w:divBdr>
        <w:top w:val="none" w:sz="0" w:space="0" w:color="auto"/>
        <w:left w:val="none" w:sz="0" w:space="0" w:color="auto"/>
        <w:bottom w:val="none" w:sz="0" w:space="0" w:color="auto"/>
        <w:right w:val="none" w:sz="0" w:space="0" w:color="auto"/>
      </w:divBdr>
    </w:div>
    <w:div w:id="2141725922">
      <w:marLeft w:val="0"/>
      <w:marRight w:val="0"/>
      <w:marTop w:val="0"/>
      <w:marBottom w:val="0"/>
      <w:divBdr>
        <w:top w:val="none" w:sz="0" w:space="0" w:color="auto"/>
        <w:left w:val="none" w:sz="0" w:space="0" w:color="auto"/>
        <w:bottom w:val="none" w:sz="0" w:space="0" w:color="auto"/>
        <w:right w:val="none" w:sz="0" w:space="0" w:color="auto"/>
      </w:divBdr>
    </w:div>
    <w:div w:id="2141725923">
      <w:marLeft w:val="0"/>
      <w:marRight w:val="0"/>
      <w:marTop w:val="0"/>
      <w:marBottom w:val="0"/>
      <w:divBdr>
        <w:top w:val="none" w:sz="0" w:space="0" w:color="auto"/>
        <w:left w:val="none" w:sz="0" w:space="0" w:color="auto"/>
        <w:bottom w:val="none" w:sz="0" w:space="0" w:color="auto"/>
        <w:right w:val="none" w:sz="0" w:space="0" w:color="auto"/>
      </w:divBdr>
    </w:div>
    <w:div w:id="2141725924">
      <w:marLeft w:val="0"/>
      <w:marRight w:val="0"/>
      <w:marTop w:val="0"/>
      <w:marBottom w:val="0"/>
      <w:divBdr>
        <w:top w:val="none" w:sz="0" w:space="0" w:color="auto"/>
        <w:left w:val="none" w:sz="0" w:space="0" w:color="auto"/>
        <w:bottom w:val="none" w:sz="0" w:space="0" w:color="auto"/>
        <w:right w:val="none" w:sz="0" w:space="0" w:color="auto"/>
      </w:divBdr>
    </w:div>
    <w:div w:id="2141725925">
      <w:marLeft w:val="0"/>
      <w:marRight w:val="0"/>
      <w:marTop w:val="0"/>
      <w:marBottom w:val="0"/>
      <w:divBdr>
        <w:top w:val="none" w:sz="0" w:space="0" w:color="auto"/>
        <w:left w:val="none" w:sz="0" w:space="0" w:color="auto"/>
        <w:bottom w:val="none" w:sz="0" w:space="0" w:color="auto"/>
        <w:right w:val="none" w:sz="0" w:space="0" w:color="auto"/>
      </w:divBdr>
    </w:div>
    <w:div w:id="2141725926">
      <w:marLeft w:val="0"/>
      <w:marRight w:val="0"/>
      <w:marTop w:val="0"/>
      <w:marBottom w:val="0"/>
      <w:divBdr>
        <w:top w:val="none" w:sz="0" w:space="0" w:color="auto"/>
        <w:left w:val="none" w:sz="0" w:space="0" w:color="auto"/>
        <w:bottom w:val="none" w:sz="0" w:space="0" w:color="auto"/>
        <w:right w:val="none" w:sz="0" w:space="0" w:color="auto"/>
      </w:divBdr>
    </w:div>
    <w:div w:id="2141725927">
      <w:marLeft w:val="0"/>
      <w:marRight w:val="0"/>
      <w:marTop w:val="0"/>
      <w:marBottom w:val="0"/>
      <w:divBdr>
        <w:top w:val="none" w:sz="0" w:space="0" w:color="auto"/>
        <w:left w:val="none" w:sz="0" w:space="0" w:color="auto"/>
        <w:bottom w:val="none" w:sz="0" w:space="0" w:color="auto"/>
        <w:right w:val="none" w:sz="0" w:space="0" w:color="auto"/>
      </w:divBdr>
    </w:div>
    <w:div w:id="2141725928">
      <w:marLeft w:val="0"/>
      <w:marRight w:val="0"/>
      <w:marTop w:val="0"/>
      <w:marBottom w:val="0"/>
      <w:divBdr>
        <w:top w:val="none" w:sz="0" w:space="0" w:color="auto"/>
        <w:left w:val="none" w:sz="0" w:space="0" w:color="auto"/>
        <w:bottom w:val="none" w:sz="0" w:space="0" w:color="auto"/>
        <w:right w:val="none" w:sz="0" w:space="0" w:color="auto"/>
      </w:divBdr>
    </w:div>
    <w:div w:id="2141725929">
      <w:marLeft w:val="0"/>
      <w:marRight w:val="0"/>
      <w:marTop w:val="0"/>
      <w:marBottom w:val="0"/>
      <w:divBdr>
        <w:top w:val="none" w:sz="0" w:space="0" w:color="auto"/>
        <w:left w:val="none" w:sz="0" w:space="0" w:color="auto"/>
        <w:bottom w:val="none" w:sz="0" w:space="0" w:color="auto"/>
        <w:right w:val="none" w:sz="0" w:space="0" w:color="auto"/>
      </w:divBdr>
    </w:div>
    <w:div w:id="2141725930">
      <w:marLeft w:val="0"/>
      <w:marRight w:val="0"/>
      <w:marTop w:val="0"/>
      <w:marBottom w:val="0"/>
      <w:divBdr>
        <w:top w:val="none" w:sz="0" w:space="0" w:color="auto"/>
        <w:left w:val="none" w:sz="0" w:space="0" w:color="auto"/>
        <w:bottom w:val="none" w:sz="0" w:space="0" w:color="auto"/>
        <w:right w:val="none" w:sz="0" w:space="0" w:color="auto"/>
      </w:divBdr>
    </w:div>
    <w:div w:id="2141725931">
      <w:marLeft w:val="0"/>
      <w:marRight w:val="0"/>
      <w:marTop w:val="0"/>
      <w:marBottom w:val="0"/>
      <w:divBdr>
        <w:top w:val="none" w:sz="0" w:space="0" w:color="auto"/>
        <w:left w:val="none" w:sz="0" w:space="0" w:color="auto"/>
        <w:bottom w:val="none" w:sz="0" w:space="0" w:color="auto"/>
        <w:right w:val="none" w:sz="0" w:space="0" w:color="auto"/>
      </w:divBdr>
    </w:div>
    <w:div w:id="2141725932">
      <w:marLeft w:val="0"/>
      <w:marRight w:val="0"/>
      <w:marTop w:val="0"/>
      <w:marBottom w:val="0"/>
      <w:divBdr>
        <w:top w:val="none" w:sz="0" w:space="0" w:color="auto"/>
        <w:left w:val="none" w:sz="0" w:space="0" w:color="auto"/>
        <w:bottom w:val="none" w:sz="0" w:space="0" w:color="auto"/>
        <w:right w:val="none" w:sz="0" w:space="0" w:color="auto"/>
      </w:divBdr>
    </w:div>
    <w:div w:id="2141725933">
      <w:marLeft w:val="0"/>
      <w:marRight w:val="0"/>
      <w:marTop w:val="0"/>
      <w:marBottom w:val="0"/>
      <w:divBdr>
        <w:top w:val="none" w:sz="0" w:space="0" w:color="auto"/>
        <w:left w:val="none" w:sz="0" w:space="0" w:color="auto"/>
        <w:bottom w:val="none" w:sz="0" w:space="0" w:color="auto"/>
        <w:right w:val="none" w:sz="0" w:space="0" w:color="auto"/>
      </w:divBdr>
    </w:div>
    <w:div w:id="2141725934">
      <w:marLeft w:val="0"/>
      <w:marRight w:val="0"/>
      <w:marTop w:val="0"/>
      <w:marBottom w:val="0"/>
      <w:divBdr>
        <w:top w:val="none" w:sz="0" w:space="0" w:color="auto"/>
        <w:left w:val="none" w:sz="0" w:space="0" w:color="auto"/>
        <w:bottom w:val="none" w:sz="0" w:space="0" w:color="auto"/>
        <w:right w:val="none" w:sz="0" w:space="0" w:color="auto"/>
      </w:divBdr>
    </w:div>
    <w:div w:id="2141725935">
      <w:marLeft w:val="0"/>
      <w:marRight w:val="0"/>
      <w:marTop w:val="0"/>
      <w:marBottom w:val="0"/>
      <w:divBdr>
        <w:top w:val="none" w:sz="0" w:space="0" w:color="auto"/>
        <w:left w:val="none" w:sz="0" w:space="0" w:color="auto"/>
        <w:bottom w:val="none" w:sz="0" w:space="0" w:color="auto"/>
        <w:right w:val="none" w:sz="0" w:space="0" w:color="auto"/>
      </w:divBdr>
    </w:div>
    <w:div w:id="2141725936">
      <w:marLeft w:val="0"/>
      <w:marRight w:val="0"/>
      <w:marTop w:val="0"/>
      <w:marBottom w:val="0"/>
      <w:divBdr>
        <w:top w:val="none" w:sz="0" w:space="0" w:color="auto"/>
        <w:left w:val="none" w:sz="0" w:space="0" w:color="auto"/>
        <w:bottom w:val="none" w:sz="0" w:space="0" w:color="auto"/>
        <w:right w:val="none" w:sz="0" w:space="0" w:color="auto"/>
      </w:divBdr>
    </w:div>
    <w:div w:id="2141725937">
      <w:marLeft w:val="0"/>
      <w:marRight w:val="0"/>
      <w:marTop w:val="0"/>
      <w:marBottom w:val="0"/>
      <w:divBdr>
        <w:top w:val="none" w:sz="0" w:space="0" w:color="auto"/>
        <w:left w:val="none" w:sz="0" w:space="0" w:color="auto"/>
        <w:bottom w:val="none" w:sz="0" w:space="0" w:color="auto"/>
        <w:right w:val="none" w:sz="0" w:space="0" w:color="auto"/>
      </w:divBdr>
    </w:div>
    <w:div w:id="2141725938">
      <w:marLeft w:val="0"/>
      <w:marRight w:val="0"/>
      <w:marTop w:val="0"/>
      <w:marBottom w:val="0"/>
      <w:divBdr>
        <w:top w:val="none" w:sz="0" w:space="0" w:color="auto"/>
        <w:left w:val="none" w:sz="0" w:space="0" w:color="auto"/>
        <w:bottom w:val="none" w:sz="0" w:space="0" w:color="auto"/>
        <w:right w:val="none" w:sz="0" w:space="0" w:color="auto"/>
      </w:divBdr>
    </w:div>
    <w:div w:id="2141725939">
      <w:marLeft w:val="0"/>
      <w:marRight w:val="0"/>
      <w:marTop w:val="0"/>
      <w:marBottom w:val="0"/>
      <w:divBdr>
        <w:top w:val="none" w:sz="0" w:space="0" w:color="auto"/>
        <w:left w:val="none" w:sz="0" w:space="0" w:color="auto"/>
        <w:bottom w:val="none" w:sz="0" w:space="0" w:color="auto"/>
        <w:right w:val="none" w:sz="0" w:space="0" w:color="auto"/>
      </w:divBdr>
    </w:div>
    <w:div w:id="2141725940">
      <w:marLeft w:val="0"/>
      <w:marRight w:val="0"/>
      <w:marTop w:val="0"/>
      <w:marBottom w:val="0"/>
      <w:divBdr>
        <w:top w:val="none" w:sz="0" w:space="0" w:color="auto"/>
        <w:left w:val="none" w:sz="0" w:space="0" w:color="auto"/>
        <w:bottom w:val="none" w:sz="0" w:space="0" w:color="auto"/>
        <w:right w:val="none" w:sz="0" w:space="0" w:color="auto"/>
      </w:divBdr>
    </w:div>
    <w:div w:id="2141725941">
      <w:marLeft w:val="0"/>
      <w:marRight w:val="0"/>
      <w:marTop w:val="0"/>
      <w:marBottom w:val="0"/>
      <w:divBdr>
        <w:top w:val="none" w:sz="0" w:space="0" w:color="auto"/>
        <w:left w:val="none" w:sz="0" w:space="0" w:color="auto"/>
        <w:bottom w:val="none" w:sz="0" w:space="0" w:color="auto"/>
        <w:right w:val="none" w:sz="0" w:space="0" w:color="auto"/>
      </w:divBdr>
    </w:div>
    <w:div w:id="2141725942">
      <w:marLeft w:val="0"/>
      <w:marRight w:val="0"/>
      <w:marTop w:val="0"/>
      <w:marBottom w:val="0"/>
      <w:divBdr>
        <w:top w:val="none" w:sz="0" w:space="0" w:color="auto"/>
        <w:left w:val="none" w:sz="0" w:space="0" w:color="auto"/>
        <w:bottom w:val="none" w:sz="0" w:space="0" w:color="auto"/>
        <w:right w:val="none" w:sz="0" w:space="0" w:color="auto"/>
      </w:divBdr>
    </w:div>
    <w:div w:id="2141725943">
      <w:marLeft w:val="0"/>
      <w:marRight w:val="0"/>
      <w:marTop w:val="0"/>
      <w:marBottom w:val="0"/>
      <w:divBdr>
        <w:top w:val="none" w:sz="0" w:space="0" w:color="auto"/>
        <w:left w:val="none" w:sz="0" w:space="0" w:color="auto"/>
        <w:bottom w:val="none" w:sz="0" w:space="0" w:color="auto"/>
        <w:right w:val="none" w:sz="0" w:space="0" w:color="auto"/>
      </w:divBdr>
    </w:div>
    <w:div w:id="2141725944">
      <w:marLeft w:val="0"/>
      <w:marRight w:val="0"/>
      <w:marTop w:val="0"/>
      <w:marBottom w:val="0"/>
      <w:divBdr>
        <w:top w:val="none" w:sz="0" w:space="0" w:color="auto"/>
        <w:left w:val="none" w:sz="0" w:space="0" w:color="auto"/>
        <w:bottom w:val="none" w:sz="0" w:space="0" w:color="auto"/>
        <w:right w:val="none" w:sz="0" w:space="0" w:color="auto"/>
      </w:divBdr>
    </w:div>
    <w:div w:id="2141725945">
      <w:marLeft w:val="0"/>
      <w:marRight w:val="0"/>
      <w:marTop w:val="0"/>
      <w:marBottom w:val="0"/>
      <w:divBdr>
        <w:top w:val="none" w:sz="0" w:space="0" w:color="auto"/>
        <w:left w:val="none" w:sz="0" w:space="0" w:color="auto"/>
        <w:bottom w:val="none" w:sz="0" w:space="0" w:color="auto"/>
        <w:right w:val="none" w:sz="0" w:space="0" w:color="auto"/>
      </w:divBdr>
    </w:div>
    <w:div w:id="2141725946">
      <w:marLeft w:val="0"/>
      <w:marRight w:val="0"/>
      <w:marTop w:val="0"/>
      <w:marBottom w:val="0"/>
      <w:divBdr>
        <w:top w:val="none" w:sz="0" w:space="0" w:color="auto"/>
        <w:left w:val="none" w:sz="0" w:space="0" w:color="auto"/>
        <w:bottom w:val="none" w:sz="0" w:space="0" w:color="auto"/>
        <w:right w:val="none" w:sz="0" w:space="0" w:color="auto"/>
      </w:divBdr>
    </w:div>
    <w:div w:id="2141725947">
      <w:marLeft w:val="0"/>
      <w:marRight w:val="0"/>
      <w:marTop w:val="0"/>
      <w:marBottom w:val="0"/>
      <w:divBdr>
        <w:top w:val="none" w:sz="0" w:space="0" w:color="auto"/>
        <w:left w:val="none" w:sz="0" w:space="0" w:color="auto"/>
        <w:bottom w:val="none" w:sz="0" w:space="0" w:color="auto"/>
        <w:right w:val="none" w:sz="0" w:space="0" w:color="auto"/>
      </w:divBdr>
    </w:div>
    <w:div w:id="2141725948">
      <w:marLeft w:val="0"/>
      <w:marRight w:val="0"/>
      <w:marTop w:val="0"/>
      <w:marBottom w:val="0"/>
      <w:divBdr>
        <w:top w:val="none" w:sz="0" w:space="0" w:color="auto"/>
        <w:left w:val="none" w:sz="0" w:space="0" w:color="auto"/>
        <w:bottom w:val="none" w:sz="0" w:space="0" w:color="auto"/>
        <w:right w:val="none" w:sz="0" w:space="0" w:color="auto"/>
      </w:divBdr>
    </w:div>
    <w:div w:id="2141725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rada/show/ru/15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2925</Words>
  <Characters>16678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2</cp:revision>
  <cp:lastPrinted>2021-10-06T10:33:00Z</cp:lastPrinted>
  <dcterms:created xsi:type="dcterms:W3CDTF">2021-10-06T10:34:00Z</dcterms:created>
  <dcterms:modified xsi:type="dcterms:W3CDTF">2021-10-06T10:34:00Z</dcterms:modified>
</cp:coreProperties>
</file>