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CF" w:rsidRPr="00C37A75" w:rsidRDefault="00D51FCF" w:rsidP="006541A1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566649253" r:id="rId5"/>
        </w:pict>
      </w:r>
      <w:r w:rsidRPr="00C37A75">
        <w:rPr>
          <w:b/>
          <w:sz w:val="28"/>
          <w:szCs w:val="28"/>
        </w:rPr>
        <w:t>УКРАЇНА</w:t>
      </w:r>
    </w:p>
    <w:p w:rsidR="00D51FCF" w:rsidRPr="00C37A75" w:rsidRDefault="00D51FCF" w:rsidP="006541A1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  <w:lang w:val="uk-UA"/>
        </w:rPr>
      </w:pPr>
      <w:r w:rsidRPr="00C37A75">
        <w:rPr>
          <w:rFonts w:ascii="Times New Roman" w:hAnsi="Times New Roman"/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D51FCF" w:rsidRPr="00C37A75" w:rsidRDefault="00D51FCF" w:rsidP="006541A1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D51FCF" w:rsidRPr="00C37A75" w:rsidRDefault="00D51FCF" w:rsidP="006541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C37A75">
        <w:rPr>
          <w:rFonts w:ascii="Times New Roman" w:hAnsi="Times New Roman"/>
          <w:b/>
          <w:sz w:val="32"/>
          <w:szCs w:val="32"/>
          <w:lang w:val="uk-UA"/>
        </w:rPr>
        <w:t>Р І Ш Е Н Н Я</w:t>
      </w:r>
    </w:p>
    <w:p w:rsidR="00D51FCF" w:rsidRPr="00C37A75" w:rsidRDefault="00D51FCF" w:rsidP="006541A1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D51FCF" w:rsidRPr="00C37A75" w:rsidRDefault="00D51FCF" w:rsidP="00654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37A75">
        <w:rPr>
          <w:rFonts w:ascii="Times New Roman" w:hAnsi="Times New Roman"/>
          <w:b/>
          <w:sz w:val="28"/>
          <w:szCs w:val="28"/>
          <w:lang w:val="uk-UA"/>
        </w:rPr>
        <w:t xml:space="preserve">тридцять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другої </w:t>
      </w:r>
      <w:r w:rsidRPr="00C37A75">
        <w:rPr>
          <w:rFonts w:ascii="Times New Roman" w:hAnsi="Times New Roman"/>
          <w:b/>
          <w:sz w:val="28"/>
          <w:szCs w:val="28"/>
          <w:lang w:val="uk-UA"/>
        </w:rPr>
        <w:t>сесії Нетішинської міської ради</w:t>
      </w:r>
    </w:p>
    <w:p w:rsidR="00D51FCF" w:rsidRPr="00C37A75" w:rsidRDefault="00D51FCF" w:rsidP="00654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37A75">
        <w:rPr>
          <w:rFonts w:ascii="Times New Roman" w:hAnsi="Times New Roman"/>
          <w:b/>
          <w:sz w:val="28"/>
          <w:szCs w:val="28"/>
          <w:lang w:val="uk-UA"/>
        </w:rPr>
        <w:t>VІІ скликання</w:t>
      </w:r>
    </w:p>
    <w:p w:rsidR="00D51FCF" w:rsidRPr="00C37A75" w:rsidRDefault="00D51FCF" w:rsidP="006541A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1FCF" w:rsidRPr="00C37A75" w:rsidRDefault="00D51FCF" w:rsidP="006541A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37A75">
        <w:rPr>
          <w:rFonts w:ascii="Times New Roman" w:hAnsi="Times New Roman"/>
          <w:b/>
          <w:sz w:val="28"/>
          <w:szCs w:val="28"/>
          <w:lang w:val="uk-UA"/>
        </w:rPr>
        <w:t>08.09.2017</w:t>
      </w:r>
      <w:r w:rsidRPr="00C37A75">
        <w:rPr>
          <w:rFonts w:ascii="Times New Roman" w:hAnsi="Times New Roman"/>
          <w:b/>
          <w:sz w:val="28"/>
          <w:szCs w:val="28"/>
          <w:lang w:val="uk-UA"/>
        </w:rPr>
        <w:tab/>
      </w:r>
      <w:r w:rsidRPr="00C37A75">
        <w:rPr>
          <w:rFonts w:ascii="Times New Roman" w:hAnsi="Times New Roman"/>
          <w:b/>
          <w:sz w:val="28"/>
          <w:szCs w:val="28"/>
          <w:lang w:val="uk-UA"/>
        </w:rPr>
        <w:tab/>
      </w:r>
      <w:r w:rsidRPr="00C37A75">
        <w:rPr>
          <w:rFonts w:ascii="Times New Roman" w:hAnsi="Times New Roman"/>
          <w:b/>
          <w:sz w:val="28"/>
          <w:szCs w:val="28"/>
          <w:lang w:val="uk-UA"/>
        </w:rPr>
        <w:tab/>
      </w:r>
      <w:r w:rsidRPr="00C37A75">
        <w:rPr>
          <w:rFonts w:ascii="Times New Roman" w:hAnsi="Times New Roman"/>
          <w:b/>
          <w:sz w:val="28"/>
          <w:szCs w:val="28"/>
          <w:lang w:val="uk-UA"/>
        </w:rPr>
        <w:tab/>
      </w:r>
      <w:r w:rsidRPr="00C37A75">
        <w:rPr>
          <w:rFonts w:ascii="Times New Roman" w:hAnsi="Times New Roman"/>
          <w:b/>
          <w:sz w:val="28"/>
          <w:szCs w:val="28"/>
          <w:lang w:val="uk-UA"/>
        </w:rPr>
        <w:tab/>
        <w:t>Нетішин</w:t>
      </w:r>
      <w:r w:rsidRPr="00C37A75">
        <w:rPr>
          <w:rFonts w:ascii="Times New Roman" w:hAnsi="Times New Roman"/>
          <w:b/>
          <w:sz w:val="28"/>
          <w:szCs w:val="28"/>
          <w:lang w:val="uk-UA"/>
        </w:rPr>
        <w:tab/>
      </w:r>
      <w:r w:rsidRPr="00C37A75">
        <w:rPr>
          <w:rFonts w:ascii="Times New Roman" w:hAnsi="Times New Roman"/>
          <w:b/>
          <w:sz w:val="28"/>
          <w:szCs w:val="28"/>
          <w:lang w:val="uk-UA"/>
        </w:rPr>
        <w:tab/>
      </w:r>
      <w:r w:rsidRPr="00C37A75">
        <w:rPr>
          <w:rFonts w:ascii="Times New Roman" w:hAnsi="Times New Roman"/>
          <w:b/>
          <w:sz w:val="28"/>
          <w:szCs w:val="28"/>
          <w:lang w:val="uk-UA"/>
        </w:rPr>
        <w:tab/>
      </w:r>
      <w:r w:rsidRPr="00C37A75">
        <w:rPr>
          <w:rFonts w:ascii="Times New Roman" w:hAnsi="Times New Roman"/>
          <w:b/>
          <w:sz w:val="28"/>
          <w:szCs w:val="28"/>
          <w:lang w:val="uk-UA"/>
        </w:rPr>
        <w:tab/>
        <w:t xml:space="preserve">      № 32/</w:t>
      </w:r>
      <w:r>
        <w:rPr>
          <w:rFonts w:ascii="Times New Roman" w:hAnsi="Times New Roman"/>
          <w:b/>
          <w:sz w:val="28"/>
          <w:szCs w:val="28"/>
          <w:lang w:val="uk-UA"/>
        </w:rPr>
        <w:t>1770</w:t>
      </w:r>
    </w:p>
    <w:p w:rsidR="00D51FCF" w:rsidRPr="006541A1" w:rsidRDefault="00D51FCF" w:rsidP="00E911A0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D51FCF" w:rsidRPr="006541A1" w:rsidRDefault="00D51FCF" w:rsidP="006541A1">
      <w:pPr>
        <w:spacing w:after="0" w:line="240" w:lineRule="auto"/>
        <w:ind w:right="4778"/>
        <w:jc w:val="both"/>
        <w:rPr>
          <w:rFonts w:ascii="Times New Roman" w:hAnsi="Times New Roman"/>
          <w:sz w:val="28"/>
          <w:szCs w:val="28"/>
          <w:lang w:val="uk-UA"/>
        </w:rPr>
      </w:pPr>
      <w:r w:rsidRPr="006541A1">
        <w:rPr>
          <w:rFonts w:ascii="Times New Roman" w:hAnsi="Times New Roman"/>
          <w:sz w:val="28"/>
          <w:szCs w:val="28"/>
          <w:lang w:val="uk-UA"/>
        </w:rPr>
        <w:t>Про погодження Акта про списання багатоквартирного будинку № 15, що на просп.Незалежності з балансу КП НМР «Житлово-комунальне об’єднання»</w:t>
      </w:r>
    </w:p>
    <w:p w:rsidR="00D51FCF" w:rsidRPr="006541A1" w:rsidRDefault="00D51FCF" w:rsidP="00E911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1FCF" w:rsidRPr="006541A1" w:rsidRDefault="00D51FCF" w:rsidP="00E911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41A1">
        <w:rPr>
          <w:rFonts w:ascii="Times New Roman" w:hAnsi="Times New Roman"/>
          <w:sz w:val="28"/>
          <w:szCs w:val="28"/>
          <w:lang w:val="uk-UA"/>
        </w:rPr>
        <w:t>Відповідно до пункту 30 частини 1 статті 26, пункту 3 частини 4 статті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41A1">
        <w:rPr>
          <w:rFonts w:ascii="Times New Roman" w:hAnsi="Times New Roman"/>
          <w:sz w:val="28"/>
          <w:szCs w:val="28"/>
          <w:lang w:val="uk-UA"/>
        </w:rPr>
        <w:t>42 Закону України «Про місцеве самоврядування в Україні», пункту 2 статті 382 та статті 385 Цивільного кодексу України, статті 6 Закону України «Про об’єднання співвласників багатоквартирного будинку», статті 5 Закону України «Про особливості здійснення права власності у багатоквартирному будинку», постанови Кабінету Міністрів України від 20 квітня 2016 року № 301 «Про затвердження Порядку списання з балансу багатоквартирних будинків»,</w:t>
      </w:r>
      <w:r w:rsidRPr="006541A1">
        <w:rPr>
          <w:rFonts w:ascii="Times New Roman" w:hAnsi="Times New Roman"/>
          <w:sz w:val="28"/>
          <w:szCs w:val="28"/>
          <w:lang w:val="uk-UA" w:eastAsia="uk-UA"/>
        </w:rPr>
        <w:t xml:space="preserve"> рішенням двадцятої сесії Нетішинської міської ради VII скликання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</w:t>
      </w:r>
      <w:r w:rsidRPr="006541A1">
        <w:rPr>
          <w:rFonts w:ascii="Times New Roman" w:hAnsi="Times New Roman"/>
          <w:sz w:val="28"/>
          <w:szCs w:val="28"/>
          <w:lang w:val="uk-UA" w:eastAsia="uk-UA"/>
        </w:rPr>
        <w:t>від 25 листопада 2016 року № 20/1045 «Про Порядок списання з балансу багатоквартирних будинків», із внесеними змінами,</w:t>
      </w:r>
      <w:r w:rsidRPr="006541A1">
        <w:rPr>
          <w:rFonts w:ascii="Times New Roman" w:hAnsi="Times New Roman"/>
          <w:sz w:val="28"/>
          <w:szCs w:val="28"/>
          <w:lang w:val="uk-UA"/>
        </w:rPr>
        <w:t xml:space="preserve"> рішення двадцять шостої сесії Нетішинської міської ради VII скликання від 28 квітня 2017 року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6541A1">
        <w:rPr>
          <w:rFonts w:ascii="Times New Roman" w:hAnsi="Times New Roman"/>
          <w:sz w:val="28"/>
          <w:szCs w:val="28"/>
          <w:lang w:val="uk-UA"/>
        </w:rPr>
        <w:t>№ 26/1442 «Про списання з балансу КП НМР «Житлово-комунальне об’єднання» багатоквартирного житлового будинку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41A1">
        <w:rPr>
          <w:rFonts w:ascii="Times New Roman" w:hAnsi="Times New Roman"/>
          <w:sz w:val="28"/>
          <w:szCs w:val="28"/>
          <w:lang w:val="uk-UA"/>
        </w:rPr>
        <w:t>15, що на</w:t>
      </w:r>
      <w:r>
        <w:rPr>
          <w:rFonts w:ascii="Times New Roman" w:hAnsi="Times New Roman"/>
          <w:sz w:val="28"/>
          <w:szCs w:val="28"/>
          <w:lang w:val="uk-UA"/>
        </w:rPr>
        <w:t xml:space="preserve"> просп.</w:t>
      </w:r>
      <w:r w:rsidRPr="006541A1">
        <w:rPr>
          <w:rFonts w:ascii="Times New Roman" w:hAnsi="Times New Roman"/>
          <w:sz w:val="28"/>
          <w:szCs w:val="28"/>
          <w:lang w:val="uk-UA"/>
        </w:rPr>
        <w:t>Незале</w:t>
      </w:r>
      <w:r>
        <w:rPr>
          <w:rFonts w:ascii="Times New Roman" w:hAnsi="Times New Roman"/>
          <w:sz w:val="28"/>
          <w:szCs w:val="28"/>
          <w:lang w:val="uk-UA"/>
        </w:rPr>
        <w:t>ж</w:t>
      </w:r>
      <w:r w:rsidRPr="006541A1">
        <w:rPr>
          <w:rFonts w:ascii="Times New Roman" w:hAnsi="Times New Roman"/>
          <w:sz w:val="28"/>
          <w:szCs w:val="28"/>
          <w:lang w:val="uk-UA"/>
        </w:rPr>
        <w:t>ності» та з метою розгляду листа КП НМР «Житло</w:t>
      </w:r>
      <w:r>
        <w:rPr>
          <w:rFonts w:ascii="Times New Roman" w:hAnsi="Times New Roman"/>
          <w:sz w:val="28"/>
          <w:szCs w:val="28"/>
          <w:lang w:val="uk-UA"/>
        </w:rPr>
        <w:t>во-комунальне об’єднання» від</w:t>
      </w:r>
      <w:r w:rsidRPr="006541A1">
        <w:rPr>
          <w:rFonts w:ascii="Times New Roman" w:hAnsi="Times New Roman"/>
          <w:sz w:val="28"/>
          <w:szCs w:val="28"/>
          <w:lang w:val="uk-UA"/>
        </w:rPr>
        <w:t xml:space="preserve"> 31 серпня 2017 року № 01-09/875, Нетішинська міська рада        в и р і ш и л а:</w:t>
      </w:r>
    </w:p>
    <w:p w:rsidR="00D51FCF" w:rsidRPr="006541A1" w:rsidRDefault="00D51FCF" w:rsidP="00E911A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1FCF" w:rsidRPr="006541A1" w:rsidRDefault="00D51FCF" w:rsidP="00E911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41A1">
        <w:rPr>
          <w:rFonts w:ascii="Times New Roman" w:hAnsi="Times New Roman"/>
          <w:sz w:val="28"/>
          <w:szCs w:val="28"/>
          <w:lang w:val="uk-UA"/>
        </w:rPr>
        <w:t xml:space="preserve">1. Погодити Акт про списання багатоквартирного будинку № 15, що на       </w:t>
      </w:r>
      <w:r>
        <w:rPr>
          <w:rFonts w:ascii="Times New Roman" w:hAnsi="Times New Roman"/>
          <w:sz w:val="28"/>
          <w:szCs w:val="28"/>
          <w:lang w:val="uk-UA"/>
        </w:rPr>
        <w:t xml:space="preserve"> просп.</w:t>
      </w:r>
      <w:r w:rsidRPr="006541A1">
        <w:rPr>
          <w:rFonts w:ascii="Times New Roman" w:hAnsi="Times New Roman"/>
          <w:sz w:val="28"/>
          <w:szCs w:val="28"/>
          <w:lang w:val="uk-UA"/>
        </w:rPr>
        <w:t>Незалежності з балансу КП НМР «Житлово-комунальне об’єднання», що додається.</w:t>
      </w:r>
    </w:p>
    <w:p w:rsidR="00D51FCF" w:rsidRDefault="00D51FCF" w:rsidP="006541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41A1">
        <w:rPr>
          <w:rFonts w:ascii="Times New Roman" w:hAnsi="Times New Roman"/>
          <w:sz w:val="28"/>
          <w:szCs w:val="28"/>
          <w:lang w:val="uk-UA"/>
        </w:rPr>
        <w:t>2. Контроль за виконанням цього рішення покласти на постійну комісію міської ради з питань будівництва, архітектури, комунальної власності, приватизації та підтримки підприємництва (Кузів Р.М.) та заступника міського голови Романюка І.В.</w:t>
      </w:r>
    </w:p>
    <w:p w:rsidR="00D51FCF" w:rsidRDefault="00D51FCF" w:rsidP="006541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1FCF" w:rsidRPr="006541A1" w:rsidRDefault="00D51FCF" w:rsidP="006541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1FCF" w:rsidRPr="006541A1" w:rsidRDefault="00D51FCF" w:rsidP="00E911A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541A1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6541A1">
        <w:rPr>
          <w:rFonts w:ascii="Times New Roman" w:hAnsi="Times New Roman"/>
          <w:sz w:val="28"/>
          <w:szCs w:val="28"/>
          <w:lang w:val="uk-UA"/>
        </w:rPr>
        <w:tab/>
      </w:r>
      <w:r w:rsidRPr="006541A1">
        <w:rPr>
          <w:rFonts w:ascii="Times New Roman" w:hAnsi="Times New Roman"/>
          <w:sz w:val="28"/>
          <w:szCs w:val="28"/>
          <w:lang w:val="uk-UA"/>
        </w:rPr>
        <w:tab/>
      </w:r>
      <w:r w:rsidRPr="006541A1">
        <w:rPr>
          <w:rFonts w:ascii="Times New Roman" w:hAnsi="Times New Roman"/>
          <w:sz w:val="28"/>
          <w:szCs w:val="28"/>
          <w:lang w:val="uk-UA"/>
        </w:rPr>
        <w:tab/>
      </w:r>
      <w:r w:rsidRPr="006541A1">
        <w:rPr>
          <w:rFonts w:ascii="Times New Roman" w:hAnsi="Times New Roman"/>
          <w:sz w:val="28"/>
          <w:szCs w:val="28"/>
          <w:lang w:val="uk-UA"/>
        </w:rPr>
        <w:tab/>
      </w:r>
      <w:r w:rsidRPr="006541A1">
        <w:rPr>
          <w:rFonts w:ascii="Times New Roman" w:hAnsi="Times New Roman"/>
          <w:sz w:val="28"/>
          <w:szCs w:val="28"/>
          <w:lang w:val="uk-UA"/>
        </w:rPr>
        <w:tab/>
      </w:r>
      <w:r w:rsidRPr="006541A1">
        <w:rPr>
          <w:rFonts w:ascii="Times New Roman" w:hAnsi="Times New Roman"/>
          <w:sz w:val="28"/>
          <w:szCs w:val="28"/>
          <w:lang w:val="uk-UA"/>
        </w:rPr>
        <w:tab/>
      </w:r>
      <w:r w:rsidRPr="006541A1">
        <w:rPr>
          <w:rFonts w:ascii="Times New Roman" w:hAnsi="Times New Roman"/>
          <w:sz w:val="28"/>
          <w:szCs w:val="28"/>
          <w:lang w:val="uk-UA"/>
        </w:rPr>
        <w:tab/>
      </w:r>
      <w:r w:rsidRPr="006541A1">
        <w:rPr>
          <w:rFonts w:ascii="Times New Roman" w:hAnsi="Times New Roman"/>
          <w:sz w:val="28"/>
          <w:szCs w:val="28"/>
          <w:lang w:val="uk-UA"/>
        </w:rPr>
        <w:tab/>
        <w:t xml:space="preserve">        О.О.Супрунюк</w:t>
      </w:r>
    </w:p>
    <w:sectPr w:rsidR="00D51FCF" w:rsidRPr="006541A1" w:rsidSect="00E911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1A0"/>
    <w:rsid w:val="000012E2"/>
    <w:rsid w:val="00067853"/>
    <w:rsid w:val="00080456"/>
    <w:rsid w:val="0047182A"/>
    <w:rsid w:val="005537FA"/>
    <w:rsid w:val="006541A1"/>
    <w:rsid w:val="007002C6"/>
    <w:rsid w:val="00783C17"/>
    <w:rsid w:val="00876E47"/>
    <w:rsid w:val="008C169A"/>
    <w:rsid w:val="008C6DD0"/>
    <w:rsid w:val="009679F6"/>
    <w:rsid w:val="00B3388D"/>
    <w:rsid w:val="00BA15BB"/>
    <w:rsid w:val="00C03E3C"/>
    <w:rsid w:val="00C37A75"/>
    <w:rsid w:val="00C96E82"/>
    <w:rsid w:val="00CC0315"/>
    <w:rsid w:val="00CF26FB"/>
    <w:rsid w:val="00D0716E"/>
    <w:rsid w:val="00D51FCF"/>
    <w:rsid w:val="00E7629F"/>
    <w:rsid w:val="00E911A0"/>
    <w:rsid w:val="00EE1939"/>
    <w:rsid w:val="00F549D9"/>
    <w:rsid w:val="00FA11A2"/>
    <w:rsid w:val="00FD32C8"/>
    <w:rsid w:val="00FF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16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E911A0"/>
    <w:pPr>
      <w:spacing w:after="0" w:line="240" w:lineRule="auto"/>
      <w:jc w:val="center"/>
    </w:pPr>
    <w:rPr>
      <w:rFonts w:ascii="Times New Roman" w:hAnsi="Times New Roman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280</Words>
  <Characters>1600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2017-09-11T12:33:00Z</cp:lastPrinted>
  <dcterms:created xsi:type="dcterms:W3CDTF">2017-08-30T08:39:00Z</dcterms:created>
  <dcterms:modified xsi:type="dcterms:W3CDTF">2017-09-11T12:34:00Z</dcterms:modified>
</cp:coreProperties>
</file>