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E33" w:rsidRPr="00D05E46" w:rsidRDefault="00596E33" w:rsidP="00D05E46">
      <w:pPr>
        <w:pStyle w:val="Caption"/>
        <w:rPr>
          <w:b/>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pt;margin-top:9pt;width:35.1pt;height:44.8pt;z-index:251658240;visibility:visible;mso-wrap-edited:f">
            <v:imagedata r:id="rId7" o:title=""/>
            <w10:wrap type="topAndBottom"/>
            <w10:anchorlock/>
          </v:shape>
          <o:OLEObject Type="Embed" ProgID="Word.Picture.8" ShapeID="_x0000_s1026" DrawAspect="Content" ObjectID="_1570875841" r:id="rId8"/>
        </w:pict>
      </w:r>
      <w:r w:rsidRPr="00D05E46">
        <w:rPr>
          <w:b/>
          <w:sz w:val="28"/>
          <w:szCs w:val="28"/>
        </w:rPr>
        <w:t>УКРАЇНА</w:t>
      </w:r>
    </w:p>
    <w:p w:rsidR="00596E33" w:rsidRPr="00D05E46" w:rsidRDefault="00596E33" w:rsidP="00D05E46">
      <w:pPr>
        <w:spacing w:after="0" w:line="240" w:lineRule="auto"/>
        <w:jc w:val="center"/>
        <w:rPr>
          <w:rFonts w:ascii="Times New Roman" w:hAnsi="Times New Roman"/>
          <w:b/>
          <w:smallCaps/>
          <w:sz w:val="28"/>
          <w:szCs w:val="28"/>
          <w:lang w:val="uk-UA"/>
        </w:rPr>
      </w:pPr>
      <w:r w:rsidRPr="00D05E46">
        <w:rPr>
          <w:rFonts w:ascii="Times New Roman" w:hAnsi="Times New Roman"/>
          <w:b/>
          <w:smallCaps/>
          <w:sz w:val="28"/>
          <w:szCs w:val="28"/>
          <w:lang w:val="uk-UA"/>
        </w:rPr>
        <w:t>Нетішинська міська рада Хмельницької області</w:t>
      </w:r>
    </w:p>
    <w:p w:rsidR="00596E33" w:rsidRPr="00D05E46" w:rsidRDefault="00596E33" w:rsidP="00D05E46">
      <w:pPr>
        <w:spacing w:after="0" w:line="240" w:lineRule="auto"/>
        <w:jc w:val="center"/>
        <w:rPr>
          <w:rFonts w:ascii="Times New Roman" w:hAnsi="Times New Roman"/>
          <w:b/>
          <w:sz w:val="20"/>
          <w:szCs w:val="20"/>
          <w:lang w:val="uk-UA"/>
        </w:rPr>
      </w:pPr>
    </w:p>
    <w:p w:rsidR="00596E33" w:rsidRPr="00D05E46" w:rsidRDefault="00596E33" w:rsidP="00D05E46">
      <w:pPr>
        <w:spacing w:after="0" w:line="240" w:lineRule="auto"/>
        <w:jc w:val="center"/>
        <w:rPr>
          <w:rFonts w:ascii="Times New Roman" w:hAnsi="Times New Roman"/>
          <w:b/>
          <w:sz w:val="32"/>
          <w:szCs w:val="32"/>
          <w:lang w:val="uk-UA"/>
        </w:rPr>
      </w:pPr>
      <w:r w:rsidRPr="00D05E46">
        <w:rPr>
          <w:rFonts w:ascii="Times New Roman" w:hAnsi="Times New Roman"/>
          <w:b/>
          <w:sz w:val="32"/>
          <w:szCs w:val="32"/>
          <w:lang w:val="uk-UA"/>
        </w:rPr>
        <w:t>Р І Ш Е Н Н Я</w:t>
      </w:r>
    </w:p>
    <w:p w:rsidR="00596E33" w:rsidRPr="00D05E46" w:rsidRDefault="00596E33" w:rsidP="00D05E46">
      <w:pPr>
        <w:spacing w:after="0" w:line="240" w:lineRule="auto"/>
        <w:jc w:val="center"/>
        <w:rPr>
          <w:rFonts w:ascii="Times New Roman" w:hAnsi="Times New Roman"/>
          <w:b/>
          <w:sz w:val="6"/>
          <w:szCs w:val="6"/>
          <w:lang w:val="uk-UA"/>
        </w:rPr>
      </w:pPr>
    </w:p>
    <w:p w:rsidR="00596E33" w:rsidRPr="00D05E46" w:rsidRDefault="00596E33" w:rsidP="00D05E46">
      <w:pPr>
        <w:spacing w:after="0" w:line="240" w:lineRule="auto"/>
        <w:jc w:val="center"/>
        <w:rPr>
          <w:rFonts w:ascii="Times New Roman" w:hAnsi="Times New Roman"/>
          <w:b/>
          <w:sz w:val="28"/>
          <w:szCs w:val="28"/>
          <w:lang w:val="uk-UA"/>
        </w:rPr>
      </w:pPr>
      <w:r w:rsidRPr="00D05E46">
        <w:rPr>
          <w:rFonts w:ascii="Times New Roman" w:hAnsi="Times New Roman"/>
          <w:b/>
          <w:sz w:val="28"/>
          <w:szCs w:val="28"/>
          <w:lang w:val="uk-UA"/>
        </w:rPr>
        <w:t>тридцять четвертої сесії Нетішинської міської ради</w:t>
      </w:r>
    </w:p>
    <w:p w:rsidR="00596E33" w:rsidRPr="00D05E46" w:rsidRDefault="00596E33" w:rsidP="00D05E46">
      <w:pPr>
        <w:spacing w:after="0" w:line="240" w:lineRule="auto"/>
        <w:jc w:val="center"/>
        <w:rPr>
          <w:rFonts w:ascii="Times New Roman" w:hAnsi="Times New Roman"/>
          <w:b/>
          <w:sz w:val="28"/>
          <w:szCs w:val="28"/>
          <w:lang w:val="uk-UA"/>
        </w:rPr>
      </w:pPr>
      <w:r w:rsidRPr="00D05E46">
        <w:rPr>
          <w:rFonts w:ascii="Times New Roman" w:hAnsi="Times New Roman"/>
          <w:b/>
          <w:sz w:val="28"/>
          <w:szCs w:val="28"/>
          <w:lang w:val="uk-UA"/>
        </w:rPr>
        <w:t>VІІ скликання</w:t>
      </w:r>
    </w:p>
    <w:p w:rsidR="00596E33" w:rsidRPr="00D05E46" w:rsidRDefault="00596E33" w:rsidP="00D05E46">
      <w:pPr>
        <w:spacing w:after="0" w:line="240" w:lineRule="auto"/>
        <w:jc w:val="center"/>
        <w:rPr>
          <w:rFonts w:ascii="Times New Roman" w:hAnsi="Times New Roman"/>
          <w:sz w:val="28"/>
          <w:szCs w:val="28"/>
          <w:lang w:val="uk-UA"/>
        </w:rPr>
      </w:pPr>
    </w:p>
    <w:p w:rsidR="00596E33" w:rsidRPr="00D05E46" w:rsidRDefault="00596E33" w:rsidP="00D05E46">
      <w:pPr>
        <w:spacing w:after="0" w:line="240" w:lineRule="auto"/>
        <w:jc w:val="both"/>
        <w:rPr>
          <w:rFonts w:ascii="Times New Roman" w:hAnsi="Times New Roman"/>
          <w:b/>
          <w:sz w:val="28"/>
          <w:szCs w:val="28"/>
          <w:lang w:val="uk-UA"/>
        </w:rPr>
      </w:pPr>
      <w:r w:rsidRPr="00D05E46">
        <w:rPr>
          <w:rFonts w:ascii="Times New Roman" w:hAnsi="Times New Roman"/>
          <w:b/>
          <w:sz w:val="28"/>
          <w:szCs w:val="28"/>
          <w:lang w:val="uk-UA"/>
        </w:rPr>
        <w:t>27.10.2017</w:t>
      </w:r>
      <w:r w:rsidRPr="00D05E46">
        <w:rPr>
          <w:rFonts w:ascii="Times New Roman" w:hAnsi="Times New Roman"/>
          <w:b/>
          <w:sz w:val="28"/>
          <w:szCs w:val="28"/>
          <w:lang w:val="uk-UA"/>
        </w:rPr>
        <w:tab/>
      </w:r>
      <w:r w:rsidRPr="00D05E46">
        <w:rPr>
          <w:rFonts w:ascii="Times New Roman" w:hAnsi="Times New Roman"/>
          <w:b/>
          <w:sz w:val="28"/>
          <w:szCs w:val="28"/>
          <w:lang w:val="uk-UA"/>
        </w:rPr>
        <w:tab/>
      </w:r>
      <w:r w:rsidRPr="00D05E46">
        <w:rPr>
          <w:rFonts w:ascii="Times New Roman" w:hAnsi="Times New Roman"/>
          <w:b/>
          <w:sz w:val="28"/>
          <w:szCs w:val="28"/>
          <w:lang w:val="uk-UA"/>
        </w:rPr>
        <w:tab/>
      </w:r>
      <w:r w:rsidRPr="00D05E46">
        <w:rPr>
          <w:rFonts w:ascii="Times New Roman" w:hAnsi="Times New Roman"/>
          <w:b/>
          <w:sz w:val="28"/>
          <w:szCs w:val="28"/>
          <w:lang w:val="uk-UA"/>
        </w:rPr>
        <w:tab/>
      </w:r>
      <w:r w:rsidRPr="00D05E46">
        <w:rPr>
          <w:rFonts w:ascii="Times New Roman" w:hAnsi="Times New Roman"/>
          <w:b/>
          <w:sz w:val="28"/>
          <w:szCs w:val="28"/>
          <w:lang w:val="uk-UA"/>
        </w:rPr>
        <w:tab/>
        <w:t>Нетішин</w:t>
      </w:r>
      <w:r w:rsidRPr="00D05E46">
        <w:rPr>
          <w:rFonts w:ascii="Times New Roman" w:hAnsi="Times New Roman"/>
          <w:b/>
          <w:sz w:val="28"/>
          <w:szCs w:val="28"/>
          <w:lang w:val="uk-UA"/>
        </w:rPr>
        <w:tab/>
      </w:r>
      <w:r w:rsidRPr="00D05E46">
        <w:rPr>
          <w:rFonts w:ascii="Times New Roman" w:hAnsi="Times New Roman"/>
          <w:b/>
          <w:sz w:val="28"/>
          <w:szCs w:val="28"/>
          <w:lang w:val="uk-UA"/>
        </w:rPr>
        <w:tab/>
      </w:r>
      <w:r w:rsidRPr="00D05E46">
        <w:rPr>
          <w:rFonts w:ascii="Times New Roman" w:hAnsi="Times New Roman"/>
          <w:b/>
          <w:sz w:val="28"/>
          <w:szCs w:val="28"/>
          <w:lang w:val="uk-UA"/>
        </w:rPr>
        <w:tab/>
      </w:r>
      <w:r w:rsidRPr="00D05E46">
        <w:rPr>
          <w:rFonts w:ascii="Times New Roman" w:hAnsi="Times New Roman"/>
          <w:b/>
          <w:sz w:val="28"/>
          <w:szCs w:val="28"/>
          <w:lang w:val="uk-UA"/>
        </w:rPr>
        <w:tab/>
        <w:t xml:space="preserve">      № 34/</w:t>
      </w:r>
      <w:r>
        <w:rPr>
          <w:rFonts w:ascii="Times New Roman" w:hAnsi="Times New Roman"/>
          <w:b/>
          <w:sz w:val="28"/>
          <w:szCs w:val="28"/>
          <w:lang w:val="uk-UA"/>
        </w:rPr>
        <w:t>1852</w:t>
      </w:r>
    </w:p>
    <w:p w:rsidR="00596E33" w:rsidRPr="00D05E46" w:rsidRDefault="00596E33" w:rsidP="00D05E46">
      <w:pPr>
        <w:pStyle w:val="Caption"/>
        <w:jc w:val="left"/>
        <w:rPr>
          <w:sz w:val="28"/>
          <w:szCs w:val="28"/>
        </w:rPr>
      </w:pPr>
    </w:p>
    <w:p w:rsidR="00596E33" w:rsidRPr="00D05E46" w:rsidRDefault="00596E33" w:rsidP="00D05E46">
      <w:pPr>
        <w:spacing w:after="0" w:line="240" w:lineRule="auto"/>
        <w:ind w:right="4495"/>
        <w:jc w:val="both"/>
        <w:rPr>
          <w:rFonts w:ascii="Times New Roman" w:hAnsi="Times New Roman"/>
          <w:sz w:val="28"/>
          <w:szCs w:val="28"/>
          <w:lang w:val="uk-UA"/>
        </w:rPr>
      </w:pPr>
    </w:p>
    <w:p w:rsidR="00596E33" w:rsidRPr="00D05E46" w:rsidRDefault="00596E33" w:rsidP="00D05E46">
      <w:pPr>
        <w:spacing w:after="0" w:line="240" w:lineRule="auto"/>
        <w:ind w:right="4495"/>
        <w:jc w:val="both"/>
        <w:rPr>
          <w:rFonts w:ascii="Times New Roman" w:hAnsi="Times New Roman"/>
          <w:sz w:val="28"/>
          <w:szCs w:val="28"/>
          <w:lang w:val="uk-UA"/>
        </w:rPr>
      </w:pPr>
      <w:r w:rsidRPr="00D05E46">
        <w:rPr>
          <w:rFonts w:ascii="Times New Roman" w:hAnsi="Times New Roman"/>
          <w:sz w:val="28"/>
          <w:szCs w:val="28"/>
          <w:lang w:val="uk-UA"/>
        </w:rPr>
        <w:t>Про статут комунального підприємства Нетішинської міської ради «Благоустрій»</w:t>
      </w:r>
    </w:p>
    <w:p w:rsidR="00596E33" w:rsidRPr="00D05E46" w:rsidRDefault="00596E33" w:rsidP="00D05E46">
      <w:pPr>
        <w:spacing w:after="0" w:line="240" w:lineRule="auto"/>
        <w:jc w:val="both"/>
        <w:rPr>
          <w:rFonts w:ascii="Times New Roman" w:hAnsi="Times New Roman"/>
          <w:sz w:val="28"/>
          <w:szCs w:val="28"/>
          <w:lang w:val="uk-UA"/>
        </w:rPr>
      </w:pPr>
    </w:p>
    <w:p w:rsidR="00596E33" w:rsidRPr="00D05E46" w:rsidRDefault="00596E33" w:rsidP="00D05E46">
      <w:pPr>
        <w:spacing w:after="0" w:line="240" w:lineRule="auto"/>
        <w:jc w:val="both"/>
        <w:rPr>
          <w:rFonts w:ascii="Times New Roman" w:hAnsi="Times New Roman"/>
          <w:sz w:val="28"/>
          <w:szCs w:val="28"/>
          <w:lang w:val="uk-UA"/>
        </w:rPr>
      </w:pPr>
    </w:p>
    <w:p w:rsidR="00596E33" w:rsidRPr="00D05E46" w:rsidRDefault="00596E33" w:rsidP="00D05E46">
      <w:pPr>
        <w:spacing w:after="0" w:line="240" w:lineRule="auto"/>
        <w:ind w:firstLine="708"/>
        <w:jc w:val="both"/>
        <w:rPr>
          <w:rFonts w:ascii="Times New Roman" w:hAnsi="Times New Roman"/>
          <w:sz w:val="28"/>
          <w:szCs w:val="28"/>
          <w:lang w:val="uk-UA"/>
        </w:rPr>
      </w:pPr>
      <w:r w:rsidRPr="00D05E46">
        <w:rPr>
          <w:rFonts w:ascii="Times New Roman" w:hAnsi="Times New Roman"/>
          <w:sz w:val="28"/>
          <w:szCs w:val="28"/>
          <w:lang w:val="uk-UA"/>
        </w:rPr>
        <w:t>Відповідно до статей 17, 25, пункту 3 частини 4 статті 42 Закону України «Про місцеве самоврядування в Україні», частини 5 статті 57, статті 78 Господарського кодексу України, Нетішинська міська рада   в и р і ш и л а:</w:t>
      </w:r>
    </w:p>
    <w:p w:rsidR="00596E33" w:rsidRPr="00D05E46" w:rsidRDefault="00596E33" w:rsidP="00D05E46">
      <w:pPr>
        <w:spacing w:after="0" w:line="240" w:lineRule="auto"/>
        <w:rPr>
          <w:rFonts w:ascii="Times New Roman" w:hAnsi="Times New Roman"/>
          <w:sz w:val="28"/>
          <w:szCs w:val="28"/>
          <w:lang w:val="uk-UA"/>
        </w:rPr>
      </w:pPr>
    </w:p>
    <w:p w:rsidR="00596E33" w:rsidRPr="00D05E46" w:rsidRDefault="00596E33" w:rsidP="00D05E46">
      <w:pPr>
        <w:spacing w:after="0" w:line="240" w:lineRule="auto"/>
        <w:ind w:right="-1" w:firstLine="708"/>
        <w:jc w:val="both"/>
        <w:rPr>
          <w:rFonts w:ascii="Times New Roman" w:hAnsi="Times New Roman"/>
          <w:sz w:val="28"/>
          <w:szCs w:val="28"/>
          <w:lang w:val="uk-UA"/>
        </w:rPr>
      </w:pPr>
      <w:r w:rsidRPr="00D05E46">
        <w:rPr>
          <w:rFonts w:ascii="Times New Roman" w:hAnsi="Times New Roman"/>
          <w:sz w:val="28"/>
          <w:szCs w:val="28"/>
          <w:lang w:val="uk-UA"/>
        </w:rPr>
        <w:t>1. Затвердити статут комунального підприємства Нетішинської міської ради «Благоустрій» у новій редакції згідно з додатком.</w:t>
      </w:r>
    </w:p>
    <w:p w:rsidR="00596E33" w:rsidRPr="00D05E46" w:rsidRDefault="00596E33" w:rsidP="00D05E46">
      <w:pPr>
        <w:spacing w:after="0" w:line="240" w:lineRule="auto"/>
        <w:ind w:right="-1" w:firstLine="708"/>
        <w:jc w:val="both"/>
        <w:rPr>
          <w:rFonts w:ascii="Times New Roman" w:hAnsi="Times New Roman"/>
          <w:sz w:val="28"/>
          <w:szCs w:val="28"/>
          <w:lang w:val="uk-UA"/>
        </w:rPr>
      </w:pPr>
    </w:p>
    <w:p w:rsidR="00596E33" w:rsidRPr="00D05E46" w:rsidRDefault="00596E33" w:rsidP="00D05E46">
      <w:pPr>
        <w:spacing w:after="0" w:line="240" w:lineRule="auto"/>
        <w:ind w:right="-1" w:firstLine="708"/>
        <w:jc w:val="both"/>
        <w:rPr>
          <w:rFonts w:ascii="Times New Roman" w:hAnsi="Times New Roman"/>
          <w:sz w:val="28"/>
          <w:szCs w:val="28"/>
          <w:lang w:val="uk-UA"/>
        </w:rPr>
      </w:pPr>
      <w:r w:rsidRPr="00D05E46">
        <w:rPr>
          <w:rFonts w:ascii="Times New Roman" w:hAnsi="Times New Roman"/>
          <w:sz w:val="28"/>
          <w:szCs w:val="28"/>
          <w:lang w:val="uk-UA"/>
        </w:rPr>
        <w:t>2. Керівнику комунального підприємства Нетішинської міської ради «Благоустрій» забезпечити проведення державної реєстрації змін до відомостей про юридичну особу, що містяться в Єдиному державному реєстрі, у тому числі змін до установчих документів.</w:t>
      </w:r>
    </w:p>
    <w:p w:rsidR="00596E33" w:rsidRPr="00D05E46" w:rsidRDefault="00596E33" w:rsidP="00D05E46">
      <w:pPr>
        <w:spacing w:after="0" w:line="240" w:lineRule="auto"/>
        <w:ind w:right="-1" w:firstLine="708"/>
        <w:jc w:val="both"/>
        <w:rPr>
          <w:rFonts w:ascii="Times New Roman" w:hAnsi="Times New Roman"/>
          <w:sz w:val="28"/>
          <w:szCs w:val="28"/>
          <w:lang w:val="uk-UA"/>
        </w:rPr>
      </w:pPr>
    </w:p>
    <w:p w:rsidR="00596E33" w:rsidRPr="00D05E46" w:rsidRDefault="00596E33" w:rsidP="00D05E46">
      <w:pPr>
        <w:spacing w:after="0" w:line="240" w:lineRule="auto"/>
        <w:ind w:firstLine="708"/>
        <w:jc w:val="both"/>
        <w:rPr>
          <w:rFonts w:ascii="Times New Roman" w:hAnsi="Times New Roman"/>
          <w:sz w:val="28"/>
          <w:szCs w:val="28"/>
          <w:lang w:val="uk-UA"/>
        </w:rPr>
      </w:pPr>
      <w:r w:rsidRPr="00D05E46">
        <w:rPr>
          <w:rFonts w:ascii="Times New Roman" w:hAnsi="Times New Roman"/>
          <w:sz w:val="28"/>
          <w:szCs w:val="28"/>
          <w:lang w:val="uk-UA"/>
        </w:rPr>
        <w:t xml:space="preserve">3. Визнати таким, що втратив чинність, пункт 2 та додаток до рішення сьомої сесії Нетішинської міської ради </w:t>
      </w:r>
      <w:r w:rsidRPr="00D05E46">
        <w:rPr>
          <w:rFonts w:ascii="Times New Roman" w:hAnsi="Times New Roman"/>
          <w:sz w:val="28"/>
          <w:szCs w:val="28"/>
          <w:lang w:val="en-US"/>
        </w:rPr>
        <w:t>VII</w:t>
      </w:r>
      <w:r w:rsidRPr="00D05E46">
        <w:rPr>
          <w:rFonts w:ascii="Times New Roman" w:hAnsi="Times New Roman"/>
          <w:sz w:val="28"/>
          <w:szCs w:val="28"/>
          <w:lang w:val="uk-UA"/>
        </w:rPr>
        <w:t xml:space="preserve"> скликання від 26 лютого 2016 року № 7/208 «Про збільшення розміру статутного фонду та затвердження змін до статуту КП НМР «Благоустрій».</w:t>
      </w:r>
    </w:p>
    <w:p w:rsidR="00596E33" w:rsidRPr="00D05E46" w:rsidRDefault="00596E33" w:rsidP="00D05E46">
      <w:pPr>
        <w:spacing w:after="0" w:line="240" w:lineRule="auto"/>
        <w:ind w:firstLine="708"/>
        <w:jc w:val="both"/>
        <w:rPr>
          <w:rFonts w:ascii="Times New Roman" w:hAnsi="Times New Roman"/>
          <w:sz w:val="28"/>
          <w:szCs w:val="28"/>
          <w:lang w:val="uk-UA"/>
        </w:rPr>
      </w:pPr>
    </w:p>
    <w:p w:rsidR="00596E33" w:rsidRPr="00D05E46" w:rsidRDefault="00596E33" w:rsidP="00D05E46">
      <w:pPr>
        <w:spacing w:after="0" w:line="240" w:lineRule="auto"/>
        <w:ind w:firstLine="708"/>
        <w:jc w:val="both"/>
        <w:rPr>
          <w:rFonts w:ascii="Times New Roman" w:hAnsi="Times New Roman"/>
          <w:sz w:val="28"/>
          <w:szCs w:val="28"/>
          <w:lang w:val="uk-UA"/>
        </w:rPr>
      </w:pPr>
      <w:r w:rsidRPr="00D05E46">
        <w:rPr>
          <w:rFonts w:ascii="Times New Roman" w:hAnsi="Times New Roman"/>
          <w:sz w:val="28"/>
          <w:szCs w:val="28"/>
          <w:lang w:val="uk-UA"/>
        </w:rPr>
        <w:t>4. Контроль за виконанням цього рішення покласти на постійну комісію міської ради з питань будівництва, архітектури, комунальної власності приватизації та підтримки підприємництва (Кузів Р.М.) та заступника міського голови з питань діяльності виконавчих органів Нетішинської міської ради згідно з розподілом обов’язків.</w:t>
      </w:r>
    </w:p>
    <w:p w:rsidR="00596E33" w:rsidRPr="00D05E46" w:rsidRDefault="00596E33" w:rsidP="00D05E46">
      <w:pPr>
        <w:spacing w:after="0" w:line="240" w:lineRule="auto"/>
        <w:rPr>
          <w:rFonts w:ascii="Times New Roman" w:hAnsi="Times New Roman"/>
          <w:sz w:val="28"/>
          <w:szCs w:val="28"/>
          <w:lang w:val="uk-UA"/>
        </w:rPr>
      </w:pPr>
    </w:p>
    <w:p w:rsidR="00596E33" w:rsidRDefault="00596E33" w:rsidP="00D05E46">
      <w:pPr>
        <w:spacing w:after="0" w:line="240" w:lineRule="auto"/>
        <w:rPr>
          <w:rFonts w:ascii="Times New Roman" w:hAnsi="Times New Roman"/>
          <w:sz w:val="28"/>
          <w:szCs w:val="28"/>
          <w:lang w:val="uk-UA"/>
        </w:rPr>
      </w:pPr>
    </w:p>
    <w:p w:rsidR="00596E33" w:rsidRPr="00D05E46" w:rsidRDefault="00596E33" w:rsidP="00D05E46">
      <w:pPr>
        <w:spacing w:after="0" w:line="240" w:lineRule="auto"/>
        <w:rPr>
          <w:rFonts w:ascii="Times New Roman" w:hAnsi="Times New Roman"/>
          <w:sz w:val="28"/>
          <w:szCs w:val="28"/>
          <w:lang w:val="uk-UA"/>
        </w:rPr>
      </w:pPr>
    </w:p>
    <w:p w:rsidR="00596E33" w:rsidRPr="00D05E46" w:rsidRDefault="00596E33" w:rsidP="00D05E46">
      <w:pPr>
        <w:spacing w:after="0" w:line="240" w:lineRule="auto"/>
        <w:rPr>
          <w:rFonts w:ascii="Times New Roman" w:hAnsi="Times New Roman"/>
          <w:sz w:val="28"/>
          <w:szCs w:val="28"/>
          <w:lang w:val="uk-UA"/>
        </w:rPr>
      </w:pPr>
      <w:r w:rsidRPr="00D05E46">
        <w:rPr>
          <w:rFonts w:ascii="Times New Roman" w:hAnsi="Times New Roman"/>
          <w:sz w:val="28"/>
          <w:szCs w:val="28"/>
          <w:lang w:val="uk-UA"/>
        </w:rPr>
        <w:t>Міський голова</w:t>
      </w:r>
      <w:r w:rsidRPr="00D05E46">
        <w:rPr>
          <w:rFonts w:ascii="Times New Roman" w:hAnsi="Times New Roman"/>
          <w:sz w:val="28"/>
          <w:szCs w:val="28"/>
          <w:lang w:val="uk-UA"/>
        </w:rPr>
        <w:tab/>
      </w:r>
      <w:r w:rsidRPr="00D05E46">
        <w:rPr>
          <w:rFonts w:ascii="Times New Roman" w:hAnsi="Times New Roman"/>
          <w:sz w:val="28"/>
          <w:szCs w:val="28"/>
          <w:lang w:val="uk-UA"/>
        </w:rPr>
        <w:tab/>
      </w:r>
      <w:r w:rsidRPr="00D05E46">
        <w:rPr>
          <w:rFonts w:ascii="Times New Roman" w:hAnsi="Times New Roman"/>
          <w:sz w:val="28"/>
          <w:szCs w:val="28"/>
          <w:lang w:val="uk-UA"/>
        </w:rPr>
        <w:tab/>
      </w:r>
      <w:r w:rsidRPr="00D05E46">
        <w:rPr>
          <w:rFonts w:ascii="Times New Roman" w:hAnsi="Times New Roman"/>
          <w:sz w:val="28"/>
          <w:szCs w:val="28"/>
          <w:lang w:val="uk-UA"/>
        </w:rPr>
        <w:tab/>
      </w:r>
      <w:r w:rsidRPr="00D05E46">
        <w:rPr>
          <w:rFonts w:ascii="Times New Roman" w:hAnsi="Times New Roman"/>
          <w:sz w:val="28"/>
          <w:szCs w:val="28"/>
          <w:lang w:val="uk-UA"/>
        </w:rPr>
        <w:tab/>
      </w:r>
      <w:r w:rsidRPr="00D05E46">
        <w:rPr>
          <w:rFonts w:ascii="Times New Roman" w:hAnsi="Times New Roman"/>
          <w:sz w:val="28"/>
          <w:szCs w:val="28"/>
          <w:lang w:val="uk-UA"/>
        </w:rPr>
        <w:tab/>
      </w:r>
      <w:r w:rsidRPr="00D05E46">
        <w:rPr>
          <w:rFonts w:ascii="Times New Roman" w:hAnsi="Times New Roman"/>
          <w:sz w:val="28"/>
          <w:szCs w:val="28"/>
          <w:lang w:val="uk-UA"/>
        </w:rPr>
        <w:tab/>
      </w:r>
      <w:r w:rsidRPr="00D05E46">
        <w:rPr>
          <w:rFonts w:ascii="Times New Roman" w:hAnsi="Times New Roman"/>
          <w:sz w:val="28"/>
          <w:szCs w:val="28"/>
          <w:lang w:val="uk-UA"/>
        </w:rPr>
        <w:tab/>
      </w:r>
      <w:r w:rsidRPr="00D05E46">
        <w:rPr>
          <w:rFonts w:ascii="Times New Roman" w:hAnsi="Times New Roman"/>
          <w:sz w:val="28"/>
          <w:szCs w:val="28"/>
          <w:lang w:val="uk-UA"/>
        </w:rPr>
        <w:tab/>
        <w:t>О.О.Супрунюк</w:t>
      </w:r>
    </w:p>
    <w:p w:rsidR="00596E33" w:rsidRPr="00D05E46" w:rsidRDefault="00596E33" w:rsidP="00D05E46">
      <w:pPr>
        <w:spacing w:after="0" w:line="240" w:lineRule="auto"/>
        <w:jc w:val="center"/>
        <w:rPr>
          <w:rFonts w:ascii="Times New Roman" w:hAnsi="Times New Roman"/>
          <w:b/>
          <w:sz w:val="28"/>
          <w:szCs w:val="28"/>
          <w:lang w:eastAsia="ru-RU"/>
        </w:rPr>
      </w:pPr>
    </w:p>
    <w:p w:rsidR="00596E33" w:rsidRPr="00D05E46" w:rsidRDefault="00596E33" w:rsidP="00D05E46">
      <w:pPr>
        <w:spacing w:after="0" w:line="240" w:lineRule="auto"/>
        <w:ind w:left="5400"/>
        <w:jc w:val="both"/>
        <w:rPr>
          <w:rFonts w:ascii="Times New Roman" w:hAnsi="Times New Roman"/>
          <w:b/>
          <w:sz w:val="28"/>
          <w:szCs w:val="28"/>
          <w:lang w:val="uk-UA"/>
        </w:rPr>
      </w:pPr>
      <w:r w:rsidRPr="00D05E46">
        <w:rPr>
          <w:rFonts w:ascii="Times New Roman" w:hAnsi="Times New Roman"/>
          <w:b/>
          <w:sz w:val="28"/>
          <w:szCs w:val="28"/>
          <w:lang w:val="uk-UA"/>
        </w:rPr>
        <w:t>ЗАТВЕРДЖЕНО</w:t>
      </w:r>
    </w:p>
    <w:p w:rsidR="00596E33" w:rsidRDefault="00596E33" w:rsidP="00D05E46">
      <w:pPr>
        <w:spacing w:after="0" w:line="240" w:lineRule="auto"/>
        <w:ind w:left="5400"/>
        <w:rPr>
          <w:rFonts w:ascii="Times New Roman" w:hAnsi="Times New Roman"/>
          <w:sz w:val="28"/>
          <w:szCs w:val="28"/>
          <w:lang w:val="uk-UA"/>
        </w:rPr>
      </w:pPr>
      <w:r w:rsidRPr="00D05E46">
        <w:rPr>
          <w:rFonts w:ascii="Times New Roman" w:hAnsi="Times New Roman"/>
          <w:sz w:val="28"/>
          <w:szCs w:val="28"/>
          <w:lang w:val="uk-UA"/>
        </w:rPr>
        <w:t xml:space="preserve">рішенням тридцять </w:t>
      </w:r>
      <w:r>
        <w:rPr>
          <w:rFonts w:ascii="Times New Roman" w:hAnsi="Times New Roman"/>
          <w:sz w:val="28"/>
          <w:szCs w:val="28"/>
          <w:lang w:val="uk-UA"/>
        </w:rPr>
        <w:t xml:space="preserve">четвертої </w:t>
      </w:r>
    </w:p>
    <w:p w:rsidR="00596E33" w:rsidRPr="00D05E46" w:rsidRDefault="00596E33" w:rsidP="00D05E46">
      <w:pPr>
        <w:spacing w:after="0" w:line="240" w:lineRule="auto"/>
        <w:ind w:left="5400"/>
        <w:rPr>
          <w:rFonts w:ascii="Times New Roman" w:hAnsi="Times New Roman"/>
          <w:sz w:val="28"/>
          <w:szCs w:val="28"/>
          <w:lang w:val="uk-UA"/>
        </w:rPr>
      </w:pPr>
      <w:r w:rsidRPr="00D05E46">
        <w:rPr>
          <w:rFonts w:ascii="Times New Roman" w:hAnsi="Times New Roman"/>
          <w:sz w:val="28"/>
          <w:szCs w:val="28"/>
          <w:lang w:val="uk-UA"/>
        </w:rPr>
        <w:t xml:space="preserve">сесії Нетішинської міської </w:t>
      </w:r>
    </w:p>
    <w:p w:rsidR="00596E33" w:rsidRPr="00D05E46" w:rsidRDefault="00596E33" w:rsidP="00D05E46">
      <w:pPr>
        <w:spacing w:after="0" w:line="240" w:lineRule="auto"/>
        <w:ind w:left="5400"/>
        <w:rPr>
          <w:rFonts w:ascii="Times New Roman" w:hAnsi="Times New Roman"/>
          <w:sz w:val="28"/>
          <w:szCs w:val="28"/>
          <w:lang w:val="uk-UA"/>
        </w:rPr>
      </w:pPr>
      <w:r w:rsidRPr="00D05E46">
        <w:rPr>
          <w:rFonts w:ascii="Times New Roman" w:hAnsi="Times New Roman"/>
          <w:sz w:val="28"/>
          <w:szCs w:val="28"/>
          <w:lang w:val="uk-UA"/>
        </w:rPr>
        <w:t>ради VII скликання</w:t>
      </w:r>
    </w:p>
    <w:p w:rsidR="00596E33" w:rsidRPr="00D05E46" w:rsidRDefault="00596E33" w:rsidP="00D05E46">
      <w:pPr>
        <w:spacing w:after="0" w:line="240" w:lineRule="auto"/>
        <w:ind w:left="5400"/>
        <w:jc w:val="both"/>
        <w:rPr>
          <w:rFonts w:ascii="Times New Roman" w:hAnsi="Times New Roman"/>
          <w:sz w:val="28"/>
          <w:szCs w:val="28"/>
          <w:lang w:val="uk-UA"/>
        </w:rPr>
      </w:pPr>
      <w:r>
        <w:rPr>
          <w:rFonts w:ascii="Times New Roman" w:hAnsi="Times New Roman"/>
          <w:sz w:val="28"/>
          <w:szCs w:val="28"/>
          <w:lang w:val="uk-UA"/>
        </w:rPr>
        <w:t>27.10</w:t>
      </w:r>
      <w:r w:rsidRPr="00D05E46">
        <w:rPr>
          <w:rFonts w:ascii="Times New Roman" w:hAnsi="Times New Roman"/>
          <w:sz w:val="28"/>
          <w:szCs w:val="28"/>
          <w:lang w:val="uk-UA"/>
        </w:rPr>
        <w:t xml:space="preserve">.2017 № </w:t>
      </w:r>
      <w:r>
        <w:rPr>
          <w:rFonts w:ascii="Times New Roman" w:hAnsi="Times New Roman"/>
          <w:sz w:val="28"/>
          <w:szCs w:val="28"/>
          <w:lang w:val="uk-UA"/>
        </w:rPr>
        <w:t>34</w:t>
      </w:r>
      <w:r w:rsidRPr="00D05E46">
        <w:rPr>
          <w:rFonts w:ascii="Times New Roman" w:hAnsi="Times New Roman"/>
          <w:sz w:val="28"/>
          <w:szCs w:val="28"/>
          <w:lang w:val="uk-UA"/>
        </w:rPr>
        <w:t>/</w:t>
      </w:r>
      <w:r>
        <w:rPr>
          <w:rFonts w:ascii="Times New Roman" w:hAnsi="Times New Roman"/>
          <w:sz w:val="28"/>
          <w:szCs w:val="28"/>
          <w:lang w:val="uk-UA"/>
        </w:rPr>
        <w:t>1852</w:t>
      </w: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b/>
          <w:sz w:val="40"/>
          <w:szCs w:val="40"/>
          <w:lang w:val="uk-UA" w:eastAsia="ru-RU"/>
        </w:rPr>
      </w:pPr>
      <w:r w:rsidRPr="00D05E46">
        <w:rPr>
          <w:rFonts w:ascii="Times New Roman" w:hAnsi="Times New Roman"/>
          <w:b/>
          <w:sz w:val="40"/>
          <w:szCs w:val="40"/>
          <w:lang w:val="uk-UA" w:eastAsia="ru-RU"/>
        </w:rPr>
        <w:t>СТАТУТ</w:t>
      </w:r>
    </w:p>
    <w:p w:rsidR="00596E33" w:rsidRPr="00D05E46" w:rsidRDefault="00596E33" w:rsidP="00D05E46">
      <w:pPr>
        <w:spacing w:after="0" w:line="240" w:lineRule="auto"/>
        <w:jc w:val="center"/>
        <w:rPr>
          <w:rFonts w:ascii="Times New Roman" w:hAnsi="Times New Roman"/>
          <w:b/>
          <w:sz w:val="36"/>
          <w:szCs w:val="36"/>
          <w:lang w:val="uk-UA" w:eastAsia="ru-RU"/>
        </w:rPr>
      </w:pPr>
      <w:r w:rsidRPr="00D05E46">
        <w:rPr>
          <w:rFonts w:ascii="Times New Roman" w:hAnsi="Times New Roman"/>
          <w:b/>
          <w:sz w:val="36"/>
          <w:szCs w:val="36"/>
          <w:lang w:val="uk-UA" w:eastAsia="ru-RU"/>
        </w:rPr>
        <w:t xml:space="preserve">КОМУНАЛЬНОГО ПІДПРИЄМСТВА </w:t>
      </w:r>
    </w:p>
    <w:p w:rsidR="00596E33" w:rsidRPr="00D05E46" w:rsidRDefault="00596E33" w:rsidP="00D05E46">
      <w:pPr>
        <w:spacing w:after="0" w:line="240" w:lineRule="auto"/>
        <w:jc w:val="center"/>
        <w:rPr>
          <w:rFonts w:ascii="Times New Roman" w:hAnsi="Times New Roman"/>
          <w:b/>
          <w:sz w:val="36"/>
          <w:szCs w:val="36"/>
          <w:lang w:val="uk-UA" w:eastAsia="ru-RU"/>
        </w:rPr>
      </w:pPr>
      <w:r w:rsidRPr="00D05E46">
        <w:rPr>
          <w:rFonts w:ascii="Times New Roman" w:hAnsi="Times New Roman"/>
          <w:b/>
          <w:sz w:val="36"/>
          <w:szCs w:val="36"/>
          <w:lang w:val="uk-UA" w:eastAsia="ru-RU"/>
        </w:rPr>
        <w:t>НЕТІШИНСЬКОЇ МІСЬКОЇ РАДИ</w:t>
      </w:r>
    </w:p>
    <w:p w:rsidR="00596E33" w:rsidRPr="00D05E46" w:rsidRDefault="00596E33" w:rsidP="00D05E46">
      <w:pPr>
        <w:spacing w:after="0" w:line="240" w:lineRule="auto"/>
        <w:jc w:val="center"/>
        <w:rPr>
          <w:rFonts w:ascii="Times New Roman" w:hAnsi="Times New Roman"/>
          <w:b/>
          <w:sz w:val="36"/>
          <w:szCs w:val="36"/>
          <w:lang w:val="uk-UA" w:eastAsia="ru-RU"/>
        </w:rPr>
      </w:pPr>
      <w:r w:rsidRPr="00D05E46">
        <w:rPr>
          <w:rFonts w:ascii="Times New Roman" w:hAnsi="Times New Roman"/>
          <w:b/>
          <w:sz w:val="36"/>
          <w:szCs w:val="36"/>
          <w:lang w:val="uk-UA" w:eastAsia="ru-RU"/>
        </w:rPr>
        <w:t xml:space="preserve"> «БЛАГОУСТРІЙ»</w:t>
      </w:r>
    </w:p>
    <w:p w:rsidR="00596E33" w:rsidRPr="00D05E46" w:rsidRDefault="00596E33" w:rsidP="00D05E46">
      <w:pPr>
        <w:spacing w:after="0" w:line="240" w:lineRule="auto"/>
        <w:jc w:val="center"/>
        <w:rPr>
          <w:rFonts w:ascii="Times New Roman" w:hAnsi="Times New Roman"/>
          <w:b/>
          <w:sz w:val="36"/>
          <w:szCs w:val="36"/>
          <w:lang w:val="uk-UA" w:eastAsia="ru-RU"/>
        </w:rPr>
      </w:pPr>
    </w:p>
    <w:p w:rsidR="00596E33" w:rsidRPr="00D05E46" w:rsidRDefault="00596E33" w:rsidP="00D05E46">
      <w:pPr>
        <w:spacing w:after="0" w:line="240" w:lineRule="auto"/>
        <w:jc w:val="center"/>
        <w:rPr>
          <w:rFonts w:ascii="Times New Roman" w:hAnsi="Times New Roman"/>
          <w:sz w:val="36"/>
          <w:szCs w:val="36"/>
          <w:lang w:val="uk-UA" w:eastAsia="ru-RU"/>
        </w:rPr>
      </w:pPr>
      <w:r w:rsidRPr="00D05E46">
        <w:rPr>
          <w:rFonts w:ascii="Times New Roman" w:hAnsi="Times New Roman"/>
          <w:sz w:val="36"/>
          <w:szCs w:val="36"/>
          <w:lang w:val="uk-UA" w:eastAsia="ru-RU"/>
        </w:rPr>
        <w:t>(нова редакція)</w:t>
      </w: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r w:rsidRPr="00D05E46">
        <w:rPr>
          <w:rFonts w:ascii="Times New Roman" w:hAnsi="Times New Roman"/>
          <w:b/>
          <w:sz w:val="28"/>
          <w:szCs w:val="28"/>
          <w:lang w:val="uk-UA" w:eastAsia="ru-RU"/>
        </w:rPr>
        <w:t>Нетішин 2017</w:t>
      </w: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sz w:val="28"/>
          <w:szCs w:val="28"/>
          <w:lang w:val="uk-UA" w:eastAsia="ru-RU"/>
        </w:rPr>
      </w:pPr>
      <w:r w:rsidRPr="00D05E46">
        <w:rPr>
          <w:rFonts w:ascii="Times New Roman" w:hAnsi="Times New Roman"/>
          <w:sz w:val="28"/>
          <w:szCs w:val="28"/>
          <w:lang w:val="uk-UA" w:eastAsia="ru-RU"/>
        </w:rPr>
        <w:t>2</w:t>
      </w: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r w:rsidRPr="00D05E46">
        <w:rPr>
          <w:rFonts w:ascii="Times New Roman" w:hAnsi="Times New Roman"/>
          <w:b/>
          <w:sz w:val="28"/>
          <w:szCs w:val="28"/>
          <w:lang w:val="uk-UA" w:eastAsia="ru-RU"/>
        </w:rPr>
        <w:t>1. ЗАГАЛЬНІ ПОЛОЖЕННЯ</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Комунальне підприємство Нетішинської міської ради «Благоустрій»  (далі - підприємство) є суб’єктом господарювання, утвореним у формі комунального унітарного підприємства.</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xml:space="preserve">Засновником (власником) підприємства є територіальна громада міста Нетішина, в особі Нетішинської міської ради (далі - засновник). </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Виконавчий комітет Нетішинської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Повне найменування підприємства: комунальне підприємство Нетішинської міської ради «Благоустрій».</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Скорочене найменування підприємства: - КП НМР «Благоустрій».</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Місцезнаходження підприємства: Україна, 30100, Хмельницька область,                       м.Нетішин, вул.Ринкова, 4/1.</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Підприємство є юридичною особою, має самостійний баланс, поточний та інші рахунки в установах банків,  печатки та штампи зі своєю назвою.</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Підприємство набуває права юридичної особи з дня його державної реєстрації.</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pacing w:val="-4"/>
          <w:sz w:val="28"/>
          <w:szCs w:val="28"/>
          <w:lang w:val="uk-UA" w:eastAsia="ru-RU"/>
        </w:rPr>
        <w:t>Підприємство у своїй діяльності керується Конституцією України, законами</w:t>
      </w:r>
      <w:r w:rsidRPr="00D05E46">
        <w:rPr>
          <w:rFonts w:ascii="Times New Roman" w:hAnsi="Times New Roman"/>
          <w:sz w:val="28"/>
          <w:szCs w:val="28"/>
          <w:lang w:val="uk-UA" w:eastAsia="ru-RU"/>
        </w:rPr>
        <w:t xml:space="preserve"> України, нормативно-правовими актами Президента України та Кабінету Міністрів України, рішеннями Нетішинської міської ради, її виконавчого комітету, іншими нормативно-правовими актами, а також цим статутом.</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Підприємство діє на принципах повного господарського розрахунку та самостійності, відповідає за всіма зобов’язаннями перед контрагентами за укладеними договорами, перед бюджетами та банками відповідно до чинного законодавства України.</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Підприємство має відокремлене майно, закріплене за ним на праві повного господарського відання, вправі на умовах цього статуту та згідно з вимогами законодавства від свого імені укладати договори та угоди, набувати майнових та немайнових особистих прав, нести обов’язки, бути позивачем та відповідачем у судах загальної юрисдикції, господарському, адміністративному судах.</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xml:space="preserve">Засновник не несе відповідальності за зобов'язання підприємства, а підприємство не несе відповідальності за зобов'язання засновника.  </w:t>
      </w: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r w:rsidRPr="00D05E46">
        <w:rPr>
          <w:rFonts w:ascii="Times New Roman" w:hAnsi="Times New Roman"/>
          <w:b/>
          <w:sz w:val="28"/>
          <w:szCs w:val="28"/>
          <w:lang w:val="uk-UA" w:eastAsia="ru-RU"/>
        </w:rPr>
        <w:t>2. МЕТА ТА ПРЕДМЕТ ДІЯЛЬНОСТІ ПІДПРИЄМСТВА</w:t>
      </w:r>
    </w:p>
    <w:p w:rsidR="00596E33" w:rsidRPr="00D05E46" w:rsidRDefault="00596E33" w:rsidP="00D05E46">
      <w:pPr>
        <w:spacing w:after="0" w:line="240" w:lineRule="auto"/>
        <w:ind w:firstLine="708"/>
        <w:rPr>
          <w:rFonts w:ascii="Times New Roman" w:hAnsi="Times New Roman"/>
          <w:sz w:val="28"/>
          <w:szCs w:val="28"/>
          <w:lang w:val="uk-UA" w:eastAsia="ru-RU"/>
        </w:rPr>
      </w:pPr>
      <w:r w:rsidRPr="00D05E46">
        <w:rPr>
          <w:rFonts w:ascii="Times New Roman" w:hAnsi="Times New Roman"/>
          <w:sz w:val="28"/>
          <w:szCs w:val="28"/>
          <w:lang w:val="uk-UA" w:eastAsia="ru-RU"/>
        </w:rPr>
        <w:t>Метою створення підприємства є:</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організація забезпечення належного рівня та якості робіт (послуг) з благоустрою міста Нетішина;</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розроблення і здійснення ефективних і комплексних заходів з утримання території населеного пункту у належному стані, її санітарного очищення, збереження об'єктів загального користування, а також природних ландшафтів, інших природних комплексів і об'єктів;</w:t>
      </w:r>
    </w:p>
    <w:p w:rsidR="00596E33" w:rsidRPr="00D05E46" w:rsidRDefault="00596E33" w:rsidP="00D05E46">
      <w:pPr>
        <w:spacing w:after="0" w:line="240" w:lineRule="auto"/>
        <w:jc w:val="center"/>
        <w:rPr>
          <w:rFonts w:ascii="Times New Roman" w:hAnsi="Times New Roman"/>
          <w:sz w:val="28"/>
          <w:szCs w:val="28"/>
          <w:lang w:val="uk-UA" w:eastAsia="ru-RU"/>
        </w:rPr>
      </w:pPr>
      <w:r w:rsidRPr="00D05E46">
        <w:rPr>
          <w:rFonts w:ascii="Times New Roman" w:hAnsi="Times New Roman"/>
          <w:sz w:val="28"/>
          <w:szCs w:val="28"/>
          <w:lang w:val="uk-UA" w:eastAsia="ru-RU"/>
        </w:rPr>
        <w:t>3</w:t>
      </w:r>
    </w:p>
    <w:p w:rsidR="00596E33" w:rsidRPr="00D05E46" w:rsidRDefault="00596E33" w:rsidP="00D05E46">
      <w:pPr>
        <w:spacing w:after="0" w:line="240" w:lineRule="auto"/>
        <w:jc w:val="center"/>
        <w:rPr>
          <w:rFonts w:ascii="Times New Roman" w:hAnsi="Times New Roman"/>
          <w:sz w:val="28"/>
          <w:szCs w:val="28"/>
          <w:lang w:val="uk-UA" w:eastAsia="ru-RU"/>
        </w:rPr>
      </w:pP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виконання комплексу робіт з улаштування (відновлення) покриття доріг і тротуарів, обладнання пристроями для безпеки руху, озеленення, забезпечення зовнішнього освітлення, встановлення малих архітектурних форм, здійснення інших заходів, спрямованих на поліпшення інженерно-технічного і санітарного стану території, покращання її естетичного вигляду;</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організація належного утримання та раціонального використання територій, будівель, інженерних споруд та об'єктів рекреаційного, природо-охоронного, оздоровчого, історико-культурного та іншого призначення;</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забезпечення схоронності та відновлення зелених насаджень, які знаходяться на обслуговуванні підприємства;</w:t>
      </w:r>
    </w:p>
    <w:p w:rsidR="00596E33" w:rsidRPr="00D05E46" w:rsidRDefault="00596E33" w:rsidP="00D05E46">
      <w:pPr>
        <w:spacing w:after="0" w:line="240" w:lineRule="auto"/>
        <w:ind w:firstLine="708"/>
        <w:jc w:val="both"/>
        <w:rPr>
          <w:rFonts w:ascii="Times New Roman" w:hAnsi="Times New Roman"/>
          <w:spacing w:val="-6"/>
          <w:sz w:val="28"/>
          <w:szCs w:val="28"/>
          <w:lang w:val="uk-UA" w:eastAsia="ru-RU"/>
        </w:rPr>
      </w:pPr>
      <w:r w:rsidRPr="00D05E46">
        <w:rPr>
          <w:rFonts w:ascii="Times New Roman" w:hAnsi="Times New Roman"/>
          <w:spacing w:val="-6"/>
          <w:sz w:val="28"/>
          <w:szCs w:val="28"/>
          <w:lang w:val="uk-UA" w:eastAsia="ru-RU"/>
        </w:rPr>
        <w:t>- утримання в належному стані вулично-дорожної мережі території міста Нетішина;</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pacing w:val="-6"/>
          <w:sz w:val="28"/>
          <w:szCs w:val="28"/>
          <w:lang w:val="uk-UA" w:eastAsia="ru-RU"/>
        </w:rPr>
        <w:t>- контроль за забезпеченням належного санітарного стану території міста Нетішина;</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розвиток підприємства на підставі принципу вільного вибору предметів діяльності, не заборонених діючим законодавством;</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виконання робіт, надання послуг та реалізації продукції, здійснення різних видів виробничої та комерційної діяльності з метою отримання прибутку;</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виконання робіт, пов’язаних з управлінням об’єктами комунального майна, закріпленими за підприємством в установленому порядку на праві повного господарського відання.</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Предметом діяльності підприємства є виконання робіт (надання послуг) з метою належного утримання об’єктів благоустрою комунальної власності, закріплених за підприємством є:</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обслуговування, поточний та/або капітальний ремонт об’єктів благоустрою;</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здійснення заходів щодо запобігання передчасному зносу об'єктів благоустрою, забезпечення умов функціонування та утримання їх у чистоті й належному стані;</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утримання в належному стані, виконання робіт з будівництва, капітального та поточного ремонту, утримання та технічне обслуговування покриття площ, вулиць, доріг, проїздів, алей, бульварів, тротуарів, пішохідних зон і доріжок, технічних засобів регулювання дорожнього руху, підземних переходів та туалетів, шляхопроводів, відповідно до діючих норм і стандартів;</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виконання комплексу робіт щодо утримання, відновлення та видалення зелених насаджень (у тому числі снігозахисних та протиерозійних) уздовж вулиць і доріг, в парках, скверах, на алеях, бульварах, в садах, інших об'єктах благоустрою загального користування, санітарно-захисних зонах, на прибудинкових територіях;</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виконання робіт з обстеження якісного та кількісного стану зелених насаджень, які підлягають видаленню та підготовки документів щодо їх видалення;</w:t>
      </w:r>
    </w:p>
    <w:p w:rsidR="00596E33" w:rsidRPr="00D05E46" w:rsidRDefault="00596E33" w:rsidP="00D05E46">
      <w:pPr>
        <w:spacing w:after="0" w:line="240" w:lineRule="auto"/>
        <w:jc w:val="center"/>
        <w:rPr>
          <w:rFonts w:ascii="Times New Roman" w:hAnsi="Times New Roman"/>
          <w:sz w:val="28"/>
          <w:szCs w:val="28"/>
          <w:lang w:val="uk-UA" w:eastAsia="ru-RU"/>
        </w:rPr>
      </w:pPr>
      <w:r w:rsidRPr="00D05E46">
        <w:rPr>
          <w:rFonts w:ascii="Times New Roman" w:hAnsi="Times New Roman"/>
          <w:sz w:val="28"/>
          <w:szCs w:val="28"/>
          <w:lang w:val="uk-UA" w:eastAsia="ru-RU"/>
        </w:rPr>
        <w:t>4</w:t>
      </w:r>
    </w:p>
    <w:p w:rsidR="00596E33" w:rsidRPr="00D05E46" w:rsidRDefault="00596E33" w:rsidP="00D05E46">
      <w:pPr>
        <w:spacing w:after="0" w:line="240" w:lineRule="auto"/>
        <w:jc w:val="center"/>
        <w:rPr>
          <w:rFonts w:ascii="Times New Roman" w:hAnsi="Times New Roman"/>
          <w:sz w:val="28"/>
          <w:szCs w:val="28"/>
          <w:lang w:val="uk-UA" w:eastAsia="ru-RU"/>
        </w:rPr>
      </w:pPr>
    </w:p>
    <w:p w:rsidR="00596E33" w:rsidRPr="00D05E46" w:rsidRDefault="00596E33" w:rsidP="00D05E46">
      <w:pPr>
        <w:spacing w:after="0" w:line="240" w:lineRule="auto"/>
        <w:ind w:firstLine="708"/>
        <w:rPr>
          <w:rFonts w:ascii="Times New Roman" w:hAnsi="Times New Roman"/>
          <w:sz w:val="28"/>
          <w:szCs w:val="28"/>
          <w:lang w:val="uk-UA" w:eastAsia="ru-RU"/>
        </w:rPr>
      </w:pPr>
      <w:r w:rsidRPr="00D05E46">
        <w:rPr>
          <w:rFonts w:ascii="Times New Roman" w:hAnsi="Times New Roman"/>
          <w:sz w:val="28"/>
          <w:szCs w:val="28"/>
          <w:lang w:val="uk-UA" w:eastAsia="ru-RU"/>
        </w:rPr>
        <w:t>- квіткове оформлення об’єктів зеленого господарства в місті;</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надання платних послуг, пов’язаних з благоустроєм, озелененням і квітковим оформленням територій, інтер’єрів тощо;</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виконання будівельних, монтажних, столярних робіт, робіт з капітального та поточного ремонту об’єктів, озеленення власними силами;</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здійснення комерційної, торгівельної, торгівельно-закупівельної, постачально-збутової діяльності, оптової і роздрібної реалізації продукції власного і невласного виробництва, комерційної і комісійної торгівлі, в т.ч. через мережу власних та орендованих магазинів, об’єктів торгівлі, складів, баз тощо;</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ініціювання перед міською радою питань, щодо залучення коштів підприємств, організацій та інвесторів, незалежно від форм власності, для озеленення території міста;</w:t>
      </w:r>
    </w:p>
    <w:p w:rsidR="00596E33" w:rsidRPr="00D05E46" w:rsidRDefault="00596E33" w:rsidP="00D05E46">
      <w:pPr>
        <w:spacing w:after="0" w:line="240" w:lineRule="auto"/>
        <w:ind w:firstLine="708"/>
        <w:jc w:val="both"/>
        <w:rPr>
          <w:rFonts w:ascii="Times New Roman" w:hAnsi="Times New Roman"/>
          <w:spacing w:val="-6"/>
          <w:sz w:val="28"/>
          <w:szCs w:val="28"/>
          <w:lang w:val="uk-UA" w:eastAsia="ru-RU"/>
        </w:rPr>
      </w:pPr>
      <w:r w:rsidRPr="00D05E46">
        <w:rPr>
          <w:rFonts w:ascii="Times New Roman" w:hAnsi="Times New Roman"/>
          <w:spacing w:val="-6"/>
          <w:sz w:val="28"/>
          <w:szCs w:val="28"/>
          <w:lang w:val="uk-UA" w:eastAsia="ru-RU"/>
        </w:rPr>
        <w:t xml:space="preserve">- вирощування посадкового матеріалу дерев і кущів, квіткової продукції, реалізація вирощеної продукції, надання транспортних послуг, розробка ґрунтів механічними та спеціальними засобами і здійснення інших робіт, пов’язаних з озелененням міста; </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утримання в належному стані, виконання робіт з нового будівництва, капітального та поточного ремонту, утримання та технічне обслуговуванню засобів та обладнання зовнішнього освітлення;</w:t>
      </w:r>
    </w:p>
    <w:p w:rsidR="00596E33" w:rsidRPr="00D05E46" w:rsidRDefault="00596E33" w:rsidP="00D05E46">
      <w:pPr>
        <w:spacing w:after="0" w:line="240" w:lineRule="auto"/>
        <w:ind w:firstLine="708"/>
        <w:rPr>
          <w:rFonts w:ascii="Times New Roman" w:hAnsi="Times New Roman"/>
          <w:sz w:val="28"/>
          <w:szCs w:val="28"/>
          <w:lang w:val="uk-UA" w:eastAsia="ru-RU"/>
        </w:rPr>
      </w:pPr>
      <w:r w:rsidRPr="00D05E46">
        <w:rPr>
          <w:rFonts w:ascii="Times New Roman" w:hAnsi="Times New Roman"/>
          <w:sz w:val="28"/>
          <w:szCs w:val="28"/>
          <w:lang w:val="uk-UA" w:eastAsia="ru-RU"/>
        </w:rPr>
        <w:t>- ручне та механізоване прибирання території міста;</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здійснення контролю за використанням об’єктів благоустрою відповідно до їх функціонального призначення на засадах їх раціонального використання з урахуванням вимог Закону України «Про благоустрій населених пунктів», Правил благоустрою міста Нетішина та інших вимог, передбачених чинним законодавством;</w:t>
      </w:r>
    </w:p>
    <w:p w:rsidR="00596E33" w:rsidRPr="00D05E46" w:rsidRDefault="00596E33" w:rsidP="00D05E46">
      <w:pPr>
        <w:spacing w:after="0" w:line="240" w:lineRule="auto"/>
        <w:ind w:firstLine="708"/>
        <w:rPr>
          <w:rFonts w:ascii="Times New Roman" w:hAnsi="Times New Roman"/>
          <w:sz w:val="28"/>
          <w:szCs w:val="28"/>
          <w:lang w:val="uk-UA" w:eastAsia="ru-RU"/>
        </w:rPr>
      </w:pPr>
      <w:r w:rsidRPr="00D05E46">
        <w:rPr>
          <w:rFonts w:ascii="Times New Roman" w:hAnsi="Times New Roman"/>
          <w:sz w:val="28"/>
          <w:szCs w:val="28"/>
          <w:lang w:val="uk-UA" w:eastAsia="ru-RU"/>
        </w:rPr>
        <w:t>- прийняття участі у виборі місць для будівництва нових об’єктів;</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залучення в установленому порядку підприємств та/або організацій, розміщених на території міста Нетішина, до участі в роботі з благоустрою міста і закріплених за ними територій;</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організація обліку та збору орендної плати на об’єктах благоустрою в місті Нетішині;</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будівництво та експлуатація малих архітектурних форм, інших об’єктів благоустрою;</w:t>
      </w:r>
    </w:p>
    <w:p w:rsidR="00596E33" w:rsidRPr="00D05E46" w:rsidRDefault="00596E33" w:rsidP="00D05E46">
      <w:pPr>
        <w:spacing w:after="0" w:line="240" w:lineRule="auto"/>
        <w:ind w:firstLine="708"/>
        <w:rPr>
          <w:rFonts w:ascii="Times New Roman" w:hAnsi="Times New Roman"/>
          <w:sz w:val="28"/>
          <w:szCs w:val="28"/>
          <w:lang w:val="uk-UA" w:eastAsia="ru-RU"/>
        </w:rPr>
      </w:pPr>
      <w:r w:rsidRPr="00D05E46">
        <w:rPr>
          <w:rFonts w:ascii="Times New Roman" w:hAnsi="Times New Roman"/>
          <w:sz w:val="28"/>
          <w:szCs w:val="28"/>
          <w:lang w:val="uk-UA" w:eastAsia="ru-RU"/>
        </w:rPr>
        <w:t>- виконання робіт з підготовки міста до проведення свят;</w:t>
      </w:r>
    </w:p>
    <w:p w:rsidR="00596E33" w:rsidRPr="00D05E46" w:rsidRDefault="00596E33" w:rsidP="00D05E46">
      <w:pPr>
        <w:spacing w:after="0" w:line="240" w:lineRule="auto"/>
        <w:ind w:firstLine="708"/>
        <w:rPr>
          <w:rFonts w:ascii="Times New Roman" w:hAnsi="Times New Roman"/>
          <w:sz w:val="28"/>
          <w:szCs w:val="28"/>
          <w:lang w:val="uk-UA" w:eastAsia="ru-RU"/>
        </w:rPr>
      </w:pPr>
      <w:r w:rsidRPr="00D05E46">
        <w:rPr>
          <w:rFonts w:ascii="Times New Roman" w:hAnsi="Times New Roman"/>
          <w:sz w:val="28"/>
          <w:szCs w:val="28"/>
          <w:lang w:val="uk-UA" w:eastAsia="ru-RU"/>
        </w:rPr>
        <w:t>- сприяння проведенню культурно-масових заходів в місті;</w:t>
      </w:r>
    </w:p>
    <w:p w:rsidR="00596E33" w:rsidRPr="00D05E46" w:rsidRDefault="00596E33" w:rsidP="00D05E46">
      <w:pPr>
        <w:spacing w:after="0" w:line="240" w:lineRule="auto"/>
        <w:ind w:firstLine="708"/>
        <w:rPr>
          <w:rFonts w:ascii="Times New Roman" w:hAnsi="Times New Roman"/>
          <w:sz w:val="28"/>
          <w:szCs w:val="28"/>
          <w:lang w:val="uk-UA" w:eastAsia="ru-RU"/>
        </w:rPr>
      </w:pPr>
      <w:r w:rsidRPr="00D05E46">
        <w:rPr>
          <w:rFonts w:ascii="Times New Roman" w:hAnsi="Times New Roman"/>
          <w:sz w:val="28"/>
          <w:szCs w:val="28"/>
          <w:lang w:val="uk-UA" w:eastAsia="ru-RU"/>
        </w:rPr>
        <w:t>- організація місць відпочинку для населення.</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Підприємство має право здійснювати інші види діяльності, які не суперечать діючому законодавству та займатися окремими видами діяльності, перелік яких визначається законодавчими актами.</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Види діяльності, що підлягають ліцензуванню, здійснюються підприємством при наявності відповідної ліцензії.</w:t>
      </w:r>
    </w:p>
    <w:p w:rsidR="00596E33" w:rsidRPr="00D05E46" w:rsidRDefault="00596E33" w:rsidP="00D05E46">
      <w:pPr>
        <w:spacing w:after="0" w:line="240" w:lineRule="auto"/>
        <w:rPr>
          <w:rFonts w:ascii="Times New Roman" w:hAnsi="Times New Roman"/>
          <w:sz w:val="28"/>
          <w:szCs w:val="28"/>
          <w:lang w:val="uk-UA" w:eastAsia="ru-RU"/>
        </w:rPr>
      </w:pPr>
    </w:p>
    <w:p w:rsidR="00596E33" w:rsidRPr="00D05E46" w:rsidRDefault="00596E33" w:rsidP="00D05E46">
      <w:pPr>
        <w:spacing w:after="0" w:line="240" w:lineRule="auto"/>
        <w:jc w:val="center"/>
        <w:rPr>
          <w:rFonts w:ascii="Times New Roman" w:hAnsi="Times New Roman"/>
          <w:sz w:val="28"/>
          <w:szCs w:val="28"/>
          <w:lang w:val="uk-UA" w:eastAsia="ru-RU"/>
        </w:rPr>
      </w:pPr>
      <w:r w:rsidRPr="00D05E46">
        <w:rPr>
          <w:rFonts w:ascii="Times New Roman" w:hAnsi="Times New Roman"/>
          <w:sz w:val="28"/>
          <w:szCs w:val="28"/>
          <w:lang w:val="uk-UA" w:eastAsia="ru-RU"/>
        </w:rPr>
        <w:t>5</w:t>
      </w:r>
    </w:p>
    <w:p w:rsidR="00596E33" w:rsidRPr="00D05E46" w:rsidRDefault="00596E33" w:rsidP="00D05E46">
      <w:pPr>
        <w:spacing w:after="0" w:line="240" w:lineRule="auto"/>
        <w:jc w:val="center"/>
        <w:rPr>
          <w:rFonts w:ascii="Times New Roman" w:hAnsi="Times New Roman"/>
          <w:sz w:val="28"/>
          <w:szCs w:val="28"/>
          <w:lang w:val="uk-UA" w:eastAsia="ru-RU"/>
        </w:rPr>
      </w:pPr>
    </w:p>
    <w:p w:rsidR="00596E33" w:rsidRPr="00D05E46" w:rsidRDefault="00596E33" w:rsidP="00D05E46">
      <w:pPr>
        <w:spacing w:after="0" w:line="240" w:lineRule="auto"/>
        <w:jc w:val="center"/>
        <w:rPr>
          <w:rFonts w:ascii="Times New Roman" w:hAnsi="Times New Roman"/>
          <w:b/>
          <w:spacing w:val="-2"/>
          <w:sz w:val="28"/>
          <w:szCs w:val="28"/>
          <w:lang w:val="uk-UA" w:eastAsia="ru-RU"/>
        </w:rPr>
      </w:pPr>
      <w:r w:rsidRPr="00D05E46">
        <w:rPr>
          <w:rFonts w:ascii="Times New Roman" w:hAnsi="Times New Roman"/>
          <w:b/>
          <w:spacing w:val="-2"/>
          <w:sz w:val="28"/>
          <w:szCs w:val="28"/>
          <w:lang w:val="uk-UA" w:eastAsia="ru-RU"/>
        </w:rPr>
        <w:t>3.СТАТУТНИЙ ФОНД ТА СПЕЦІАЛЬНІ (ЦІЛЬОВІ) ФОНДИ ПІДПРИЄМСТВА</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Статутний фонд підприємства становить 6008,75 (шість тисяч 008 гривень 75 копійок).</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Джерелами формування статутного фонду підприємства є:</w:t>
      </w:r>
    </w:p>
    <w:p w:rsidR="00596E33" w:rsidRPr="00D05E46" w:rsidRDefault="00596E33" w:rsidP="00D05E46">
      <w:pPr>
        <w:numPr>
          <w:ilvl w:val="1"/>
          <w:numId w:val="1"/>
        </w:numPr>
        <w:tabs>
          <w:tab w:val="num" w:pos="1080"/>
        </w:tabs>
        <w:spacing w:after="0" w:line="240" w:lineRule="auto"/>
        <w:ind w:left="1080"/>
        <w:jc w:val="both"/>
        <w:rPr>
          <w:rFonts w:ascii="Times New Roman" w:hAnsi="Times New Roman"/>
          <w:sz w:val="28"/>
          <w:szCs w:val="28"/>
          <w:lang w:val="uk-UA" w:eastAsia="ru-RU"/>
        </w:rPr>
      </w:pPr>
      <w:r w:rsidRPr="00D05E46">
        <w:rPr>
          <w:rFonts w:ascii="Times New Roman" w:hAnsi="Times New Roman"/>
          <w:sz w:val="28"/>
          <w:szCs w:val="28"/>
          <w:lang w:val="uk-UA" w:eastAsia="ru-RU"/>
        </w:rPr>
        <w:t>майно, передане підприємству міською радою;</w:t>
      </w:r>
    </w:p>
    <w:p w:rsidR="00596E33" w:rsidRPr="00D05E46" w:rsidRDefault="00596E33" w:rsidP="00D05E46">
      <w:pPr>
        <w:numPr>
          <w:ilvl w:val="1"/>
          <w:numId w:val="1"/>
        </w:numPr>
        <w:tabs>
          <w:tab w:val="num" w:pos="1080"/>
        </w:tabs>
        <w:spacing w:after="0" w:line="240" w:lineRule="auto"/>
        <w:ind w:left="1080"/>
        <w:jc w:val="both"/>
        <w:rPr>
          <w:rFonts w:ascii="Times New Roman" w:hAnsi="Times New Roman"/>
          <w:sz w:val="28"/>
          <w:szCs w:val="28"/>
          <w:lang w:val="uk-UA" w:eastAsia="ru-RU"/>
        </w:rPr>
      </w:pPr>
      <w:r w:rsidRPr="00D05E46">
        <w:rPr>
          <w:rFonts w:ascii="Times New Roman" w:hAnsi="Times New Roman"/>
          <w:sz w:val="28"/>
          <w:szCs w:val="28"/>
          <w:lang w:val="uk-UA" w:eastAsia="ru-RU"/>
        </w:rPr>
        <w:t>майнові та немайнові права, передані підприємству засновником;</w:t>
      </w:r>
    </w:p>
    <w:p w:rsidR="00596E33" w:rsidRPr="00D05E46" w:rsidRDefault="00596E33" w:rsidP="00D05E46">
      <w:pPr>
        <w:numPr>
          <w:ilvl w:val="1"/>
          <w:numId w:val="1"/>
        </w:numPr>
        <w:tabs>
          <w:tab w:val="left" w:pos="540"/>
          <w:tab w:val="num" w:pos="1080"/>
        </w:tabs>
        <w:spacing w:after="0" w:line="240" w:lineRule="auto"/>
        <w:ind w:left="1080"/>
        <w:jc w:val="both"/>
        <w:rPr>
          <w:rFonts w:ascii="Times New Roman" w:hAnsi="Times New Roman"/>
          <w:sz w:val="28"/>
          <w:szCs w:val="28"/>
          <w:lang w:val="uk-UA" w:eastAsia="ru-RU"/>
        </w:rPr>
      </w:pPr>
      <w:r w:rsidRPr="00D05E46">
        <w:rPr>
          <w:rFonts w:ascii="Times New Roman" w:hAnsi="Times New Roman"/>
          <w:sz w:val="28"/>
          <w:szCs w:val="28"/>
          <w:lang w:val="uk-UA" w:eastAsia="ru-RU"/>
        </w:rPr>
        <w:t>доходи, одержані від господарської діяльності;</w:t>
      </w:r>
    </w:p>
    <w:p w:rsidR="00596E33" w:rsidRPr="00D05E46" w:rsidRDefault="00596E33" w:rsidP="00D05E46">
      <w:pPr>
        <w:numPr>
          <w:ilvl w:val="1"/>
          <w:numId w:val="1"/>
        </w:numPr>
        <w:tabs>
          <w:tab w:val="num" w:pos="1080"/>
        </w:tabs>
        <w:spacing w:after="0" w:line="240" w:lineRule="auto"/>
        <w:ind w:left="1080"/>
        <w:jc w:val="both"/>
        <w:rPr>
          <w:rFonts w:ascii="Times New Roman" w:hAnsi="Times New Roman"/>
          <w:sz w:val="28"/>
          <w:szCs w:val="28"/>
          <w:lang w:val="uk-UA" w:eastAsia="ru-RU"/>
        </w:rPr>
      </w:pPr>
      <w:r w:rsidRPr="00D05E46">
        <w:rPr>
          <w:rFonts w:ascii="Times New Roman" w:hAnsi="Times New Roman"/>
          <w:sz w:val="28"/>
          <w:szCs w:val="28"/>
          <w:lang w:val="uk-UA" w:eastAsia="ru-RU"/>
        </w:rPr>
        <w:t>інше майно, придбане у підприємств, організацій згідно з чинним законодавством України;</w:t>
      </w:r>
    </w:p>
    <w:p w:rsidR="00596E33" w:rsidRPr="00D05E46" w:rsidRDefault="00596E33" w:rsidP="00D05E46">
      <w:pPr>
        <w:numPr>
          <w:ilvl w:val="1"/>
          <w:numId w:val="1"/>
        </w:numPr>
        <w:tabs>
          <w:tab w:val="num" w:pos="1080"/>
        </w:tabs>
        <w:spacing w:after="0" w:line="240" w:lineRule="auto"/>
        <w:ind w:left="1080"/>
        <w:jc w:val="both"/>
        <w:rPr>
          <w:rFonts w:ascii="Times New Roman" w:hAnsi="Times New Roman"/>
          <w:sz w:val="28"/>
          <w:szCs w:val="28"/>
          <w:lang w:val="uk-UA" w:eastAsia="ru-RU"/>
        </w:rPr>
      </w:pPr>
      <w:r w:rsidRPr="00D05E46">
        <w:rPr>
          <w:rFonts w:ascii="Times New Roman" w:hAnsi="Times New Roman"/>
          <w:sz w:val="28"/>
          <w:szCs w:val="28"/>
          <w:lang w:val="uk-UA" w:eastAsia="ru-RU"/>
        </w:rPr>
        <w:t>майно, придбане за кошти бюджету міста, на виконання  міських програм, затверджених рішеннями міської ради;</w:t>
      </w:r>
    </w:p>
    <w:p w:rsidR="00596E33" w:rsidRPr="00D05E46" w:rsidRDefault="00596E33" w:rsidP="00D05E46">
      <w:pPr>
        <w:numPr>
          <w:ilvl w:val="1"/>
          <w:numId w:val="1"/>
        </w:numPr>
        <w:tabs>
          <w:tab w:val="num" w:pos="1080"/>
        </w:tabs>
        <w:spacing w:after="0" w:line="240" w:lineRule="auto"/>
        <w:ind w:left="1080"/>
        <w:jc w:val="both"/>
        <w:rPr>
          <w:rFonts w:ascii="Times New Roman" w:hAnsi="Times New Roman"/>
          <w:sz w:val="28"/>
          <w:szCs w:val="28"/>
          <w:lang w:val="uk-UA" w:eastAsia="ru-RU"/>
        </w:rPr>
      </w:pPr>
      <w:r w:rsidRPr="00D05E46">
        <w:rPr>
          <w:rFonts w:ascii="Times New Roman" w:hAnsi="Times New Roman"/>
          <w:sz w:val="28"/>
          <w:szCs w:val="28"/>
          <w:lang w:val="uk-UA" w:eastAsia="ru-RU"/>
        </w:rPr>
        <w:t>інші джерела, не заборонені чинним законодавством України.</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За рішенням міської ради статутний фонд підприємства може змінюватись (збільшуватись або зменшуватись) в порядку, визначеному чинним законодавством.</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xml:space="preserve">Джерелами збільшення статутного фонду підприємства можуть бути </w:t>
      </w:r>
      <w:r w:rsidRPr="00D05E46">
        <w:rPr>
          <w:rFonts w:ascii="Times New Roman" w:hAnsi="Times New Roman"/>
          <w:spacing w:val="-8"/>
          <w:sz w:val="28"/>
          <w:szCs w:val="28"/>
          <w:lang w:val="uk-UA" w:eastAsia="ru-RU"/>
        </w:rPr>
        <w:t>додаткові внески – будівлі, споруди, обладнання та інші матеріальні цінності, цінні</w:t>
      </w:r>
      <w:r w:rsidRPr="00D05E46">
        <w:rPr>
          <w:rFonts w:ascii="Times New Roman" w:hAnsi="Times New Roman"/>
          <w:sz w:val="28"/>
          <w:szCs w:val="28"/>
          <w:lang w:val="uk-UA" w:eastAsia="ru-RU"/>
        </w:rPr>
        <w:t xml:space="preserve"> папери, права користування землею, водою та іншими природними ресурсами, будівлями, спорудами, обладнанням, а також інші майнові права, права на інтелектуальну власність, грошові кошти, у тому числі в іноземній валюті.</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Для покриття витрат, пов’язаних з діяльністю, підприємство за рахунок власного прибутку утворює спеціальні (цільові) фонди. Такими фондами є амортизаційний фонд, фонд розвитку виробництва, фонд споживання (оплати праці) та резервний фонд.</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Порядок визначення нормативів відрахувань до цільових фондів підприємства, їх граничні розміри, порядок формування і використання цих фондів здійснюється у встановленому законодавством порядку.</w:t>
      </w:r>
    </w:p>
    <w:p w:rsidR="00596E33" w:rsidRPr="00D05E46" w:rsidRDefault="00596E33" w:rsidP="00D05E46">
      <w:pPr>
        <w:spacing w:after="0" w:line="240" w:lineRule="auto"/>
        <w:jc w:val="both"/>
        <w:rPr>
          <w:rFonts w:ascii="Times New Roman" w:hAnsi="Times New Roman"/>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r w:rsidRPr="00D05E46">
        <w:rPr>
          <w:rFonts w:ascii="Times New Roman" w:hAnsi="Times New Roman"/>
          <w:b/>
          <w:sz w:val="28"/>
          <w:szCs w:val="28"/>
          <w:lang w:val="uk-UA" w:eastAsia="ru-RU"/>
        </w:rPr>
        <w:t>4.МАЙНО ПІДПРИЄМСТВА</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Майно підприємства є комунальною власністю територіальної громади міста Нетішина і закріплюється за підприємством на праві повного господарського відання.</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Підприємство володіє, користується та розпоряджається закріпленим за ним майном у порядку та межах визначених діючим законодавством, з обмеженням правомочності розпорядження щодо окремих видів майна, а у випадках передбачених статутом – за згодою міської ради.</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Майно підприємства становлять основні фонди, інші необоротні активи, оборотні кошти, а також інші цінності (оборотні активи), вартість яких відображається в самостійному балансі підприємства.</w:t>
      </w:r>
    </w:p>
    <w:p w:rsidR="00596E33" w:rsidRPr="00D05E46" w:rsidRDefault="00596E33" w:rsidP="00D05E46">
      <w:pPr>
        <w:spacing w:after="0" w:line="240" w:lineRule="auto"/>
        <w:ind w:firstLine="708"/>
        <w:rPr>
          <w:rFonts w:ascii="Times New Roman" w:hAnsi="Times New Roman"/>
          <w:sz w:val="28"/>
          <w:szCs w:val="28"/>
          <w:lang w:val="uk-UA" w:eastAsia="ru-RU"/>
        </w:rPr>
      </w:pPr>
      <w:r w:rsidRPr="00D05E46">
        <w:rPr>
          <w:rFonts w:ascii="Times New Roman" w:hAnsi="Times New Roman"/>
          <w:sz w:val="28"/>
          <w:szCs w:val="28"/>
          <w:lang w:val="uk-UA" w:eastAsia="ru-RU"/>
        </w:rPr>
        <w:t>Джерелами формування майна підприємства є:</w:t>
      </w:r>
    </w:p>
    <w:p w:rsidR="00596E33" w:rsidRPr="00D05E46" w:rsidRDefault="00596E33" w:rsidP="00D05E46">
      <w:pPr>
        <w:spacing w:after="0" w:line="240" w:lineRule="auto"/>
        <w:ind w:firstLine="708"/>
        <w:rPr>
          <w:rFonts w:ascii="Times New Roman" w:hAnsi="Times New Roman"/>
          <w:sz w:val="28"/>
          <w:szCs w:val="28"/>
          <w:lang w:val="uk-UA" w:eastAsia="ru-RU"/>
        </w:rPr>
      </w:pPr>
      <w:r w:rsidRPr="00D05E46">
        <w:rPr>
          <w:rFonts w:ascii="Times New Roman" w:hAnsi="Times New Roman"/>
          <w:sz w:val="28"/>
          <w:szCs w:val="28"/>
          <w:lang w:val="uk-UA" w:eastAsia="ru-RU"/>
        </w:rPr>
        <w:t>- майно, передане підприємству міською радою;</w:t>
      </w:r>
    </w:p>
    <w:p w:rsidR="00596E33" w:rsidRPr="00D05E46" w:rsidRDefault="00596E33" w:rsidP="00D05E46">
      <w:pPr>
        <w:spacing w:after="0" w:line="240" w:lineRule="auto"/>
        <w:jc w:val="center"/>
        <w:rPr>
          <w:rFonts w:ascii="Times New Roman" w:hAnsi="Times New Roman"/>
          <w:sz w:val="28"/>
          <w:szCs w:val="28"/>
          <w:lang w:val="uk-UA" w:eastAsia="ru-RU"/>
        </w:rPr>
      </w:pPr>
      <w:r w:rsidRPr="00D05E46">
        <w:rPr>
          <w:rFonts w:ascii="Times New Roman" w:hAnsi="Times New Roman"/>
          <w:sz w:val="28"/>
          <w:szCs w:val="28"/>
          <w:lang w:val="uk-UA" w:eastAsia="ru-RU"/>
        </w:rPr>
        <w:t>6</w:t>
      </w:r>
    </w:p>
    <w:p w:rsidR="00596E33" w:rsidRPr="00D05E46" w:rsidRDefault="00596E33" w:rsidP="00D05E46">
      <w:pPr>
        <w:spacing w:after="0" w:line="240" w:lineRule="auto"/>
        <w:jc w:val="center"/>
        <w:rPr>
          <w:rFonts w:ascii="Times New Roman" w:hAnsi="Times New Roman"/>
          <w:sz w:val="28"/>
          <w:szCs w:val="28"/>
          <w:lang w:val="uk-UA" w:eastAsia="ru-RU"/>
        </w:rPr>
      </w:pPr>
    </w:p>
    <w:p w:rsidR="00596E33" w:rsidRPr="00D05E46" w:rsidRDefault="00596E33" w:rsidP="00D05E46">
      <w:pPr>
        <w:spacing w:after="0" w:line="240" w:lineRule="auto"/>
        <w:ind w:firstLine="708"/>
        <w:rPr>
          <w:rFonts w:ascii="Times New Roman" w:hAnsi="Times New Roman"/>
          <w:sz w:val="28"/>
          <w:szCs w:val="28"/>
          <w:lang w:val="uk-UA" w:eastAsia="ru-RU"/>
        </w:rPr>
      </w:pPr>
      <w:r w:rsidRPr="00D05E46">
        <w:rPr>
          <w:rFonts w:ascii="Times New Roman" w:hAnsi="Times New Roman"/>
          <w:sz w:val="28"/>
          <w:szCs w:val="28"/>
          <w:lang w:val="uk-UA" w:eastAsia="ru-RU"/>
        </w:rPr>
        <w:t>- доходи, одержані від господарської діяльності;</w:t>
      </w:r>
    </w:p>
    <w:p w:rsidR="00596E33" w:rsidRPr="00D05E46" w:rsidRDefault="00596E33" w:rsidP="00D05E46">
      <w:pPr>
        <w:spacing w:after="0" w:line="240" w:lineRule="auto"/>
        <w:ind w:firstLine="708"/>
        <w:rPr>
          <w:rFonts w:ascii="Times New Roman" w:hAnsi="Times New Roman"/>
          <w:sz w:val="28"/>
          <w:szCs w:val="28"/>
          <w:lang w:val="uk-UA" w:eastAsia="ru-RU"/>
        </w:rPr>
      </w:pPr>
      <w:r w:rsidRPr="00D05E46">
        <w:rPr>
          <w:rFonts w:ascii="Times New Roman" w:hAnsi="Times New Roman"/>
          <w:sz w:val="28"/>
          <w:szCs w:val="28"/>
          <w:lang w:val="uk-UA" w:eastAsia="ru-RU"/>
        </w:rPr>
        <w:t>- кредити банків та інших кредиторів;</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придбане, згідно з чинним законодавством України, майно інших підприємств, організацій;</w:t>
      </w:r>
    </w:p>
    <w:p w:rsidR="00596E33" w:rsidRPr="00D05E46" w:rsidRDefault="00596E33" w:rsidP="00D05E46">
      <w:pPr>
        <w:spacing w:after="0" w:line="240" w:lineRule="auto"/>
        <w:ind w:firstLine="708"/>
        <w:rPr>
          <w:rFonts w:ascii="Times New Roman" w:hAnsi="Times New Roman"/>
          <w:sz w:val="28"/>
          <w:szCs w:val="28"/>
          <w:lang w:val="uk-UA" w:eastAsia="ru-RU"/>
        </w:rPr>
      </w:pPr>
      <w:r w:rsidRPr="00D05E46">
        <w:rPr>
          <w:rFonts w:ascii="Times New Roman" w:hAnsi="Times New Roman"/>
          <w:sz w:val="28"/>
          <w:szCs w:val="28"/>
          <w:lang w:val="uk-UA" w:eastAsia="ru-RU"/>
        </w:rPr>
        <w:t>- амортизаційні відрахування;</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кошти, одержані з бюджету міста на виконання програм, затверджених міською радою;</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інші джерела, не заборонені чинним законодавством України.</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Міська рада здійснює контроль за використанням і збереженням майна підприємства.</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Кошти підприємства використовуються для:</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сплати податків та інших обов’язкових платежів;</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розвитку матеріальної бази підприємства;</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оплати праці працівників;</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вирішення соціальних питань;</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вдосконалення методів роботи підприємства;</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досягнення інших цілей, пов’язаних з діяльністю підприємства.</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Володіння і користування землею та природними ресурсами здійснюється підприємством в установленому законодавством порядку.</w:t>
      </w:r>
    </w:p>
    <w:p w:rsidR="00596E33" w:rsidRPr="00D05E46" w:rsidRDefault="00596E33" w:rsidP="00D05E46">
      <w:pPr>
        <w:spacing w:after="0" w:line="240" w:lineRule="auto"/>
        <w:ind w:firstLine="708"/>
        <w:jc w:val="both"/>
        <w:rPr>
          <w:rFonts w:ascii="Times New Roman" w:hAnsi="Times New Roman"/>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r w:rsidRPr="00D05E46">
        <w:rPr>
          <w:rFonts w:ascii="Times New Roman" w:hAnsi="Times New Roman"/>
          <w:b/>
          <w:sz w:val="28"/>
          <w:szCs w:val="28"/>
          <w:lang w:val="uk-UA" w:eastAsia="ru-RU"/>
        </w:rPr>
        <w:t>5.ОРГАНІЗАЦІЙНА СТРУКТУРА ПІДПРИЄМСТВА</w:t>
      </w:r>
    </w:p>
    <w:p w:rsidR="00596E33" w:rsidRPr="00D05E46" w:rsidRDefault="00596E33" w:rsidP="00D05E46">
      <w:pPr>
        <w:spacing w:after="0" w:line="240" w:lineRule="auto"/>
        <w:ind w:firstLine="708"/>
        <w:jc w:val="both"/>
        <w:rPr>
          <w:rFonts w:ascii="Times New Roman" w:hAnsi="Times New Roman"/>
          <w:spacing w:val="-6"/>
          <w:sz w:val="28"/>
          <w:szCs w:val="28"/>
          <w:lang w:val="uk-UA" w:eastAsia="ru-RU"/>
        </w:rPr>
      </w:pPr>
      <w:r w:rsidRPr="00D05E46">
        <w:rPr>
          <w:rFonts w:ascii="Times New Roman" w:hAnsi="Times New Roman"/>
          <w:spacing w:val="-6"/>
          <w:sz w:val="28"/>
          <w:szCs w:val="28"/>
          <w:lang w:val="uk-UA" w:eastAsia="ru-RU"/>
        </w:rPr>
        <w:t>Підприємство складається з структурних підрозділів (відділів, служб, тощо).</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Функції, права та обов’язки структурних підрозділів підприємства визначаються положенням про них, які затверджуються керівником підприємства. Підприємство визначає свою організаційну структуру, встановлює чисельність працівників і штатний розпис за погодженням з міським головою та наглядовою радою.</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Підприємство має право за згодою міської ради створювати філії, представництва, відділення та інші відокремлені підрозділи без статусу юридичної особи, які діють на основі положень про них, затверджених начальником підприємства за погодженням з міською радою та наглядовою радою.</w:t>
      </w:r>
    </w:p>
    <w:p w:rsidR="00596E33" w:rsidRPr="00D05E46" w:rsidRDefault="00596E33" w:rsidP="00D05E46">
      <w:pPr>
        <w:spacing w:after="0" w:line="240" w:lineRule="auto"/>
        <w:ind w:firstLine="708"/>
        <w:jc w:val="center"/>
        <w:rPr>
          <w:rFonts w:ascii="Times New Roman" w:hAnsi="Times New Roman"/>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r w:rsidRPr="00D05E46">
        <w:rPr>
          <w:rFonts w:ascii="Times New Roman" w:hAnsi="Times New Roman"/>
          <w:b/>
          <w:sz w:val="28"/>
          <w:szCs w:val="28"/>
          <w:lang w:val="uk-UA" w:eastAsia="ru-RU"/>
        </w:rPr>
        <w:t>6.УПРАВЛІННЯ ПІДПРИЄМСТВОМ</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Підприємство очолює керівник підприємства, що призначається на посаду та звільняється з посади розпорядженням міського голови. Керівник підприємства підпорядкований міському голові і є підзвітним та підконтрольним міській раді її виконавчому комітету та наглядовій раді комунального підприємства.</w:t>
      </w:r>
    </w:p>
    <w:p w:rsidR="00596E33" w:rsidRPr="00D05E46" w:rsidRDefault="00596E33" w:rsidP="00D05E46">
      <w:pPr>
        <w:shd w:val="clear" w:color="auto" w:fill="FFFFFF"/>
        <w:spacing w:after="0" w:line="240" w:lineRule="auto"/>
        <w:ind w:firstLine="708"/>
        <w:jc w:val="both"/>
        <w:textAlignment w:val="baseline"/>
        <w:rPr>
          <w:rFonts w:ascii="Times New Roman" w:hAnsi="Times New Roman"/>
          <w:sz w:val="28"/>
          <w:szCs w:val="28"/>
          <w:lang w:val="uk-UA" w:eastAsia="uk-UA"/>
        </w:rPr>
      </w:pPr>
      <w:r w:rsidRPr="00D05E46">
        <w:rPr>
          <w:rFonts w:ascii="Times New Roman" w:hAnsi="Times New Roman"/>
          <w:sz w:val="28"/>
          <w:szCs w:val="28"/>
          <w:lang w:val="uk-UA" w:eastAsia="uk-UA"/>
        </w:rPr>
        <w:t>Міським головою, від імені міської ради, з керівником підприємства укладається контракт, де визначаються строк його дії, права, обов’язки та відповідальність, умови його матеріального забезпечення, підстави звільнення з посади, інші умови.</w:t>
      </w:r>
    </w:p>
    <w:p w:rsidR="00596E33" w:rsidRPr="00D05E46" w:rsidRDefault="00596E33" w:rsidP="00D05E46">
      <w:pPr>
        <w:shd w:val="clear" w:color="auto" w:fill="FFFFFF"/>
        <w:spacing w:after="0" w:line="240" w:lineRule="auto"/>
        <w:jc w:val="center"/>
        <w:textAlignment w:val="baseline"/>
        <w:rPr>
          <w:rFonts w:ascii="Times New Roman" w:hAnsi="Times New Roman"/>
          <w:sz w:val="28"/>
          <w:szCs w:val="28"/>
          <w:lang w:val="uk-UA" w:eastAsia="uk-UA"/>
        </w:rPr>
      </w:pPr>
      <w:r w:rsidRPr="00D05E46">
        <w:rPr>
          <w:rFonts w:ascii="Times New Roman" w:hAnsi="Times New Roman"/>
          <w:sz w:val="28"/>
          <w:szCs w:val="28"/>
          <w:lang w:val="uk-UA" w:eastAsia="uk-UA"/>
        </w:rPr>
        <w:t>7</w:t>
      </w:r>
    </w:p>
    <w:p w:rsidR="00596E33" w:rsidRPr="00D05E46" w:rsidRDefault="00596E33" w:rsidP="00D05E46">
      <w:pPr>
        <w:shd w:val="clear" w:color="auto" w:fill="FFFFFF"/>
        <w:spacing w:after="0" w:line="240" w:lineRule="auto"/>
        <w:jc w:val="center"/>
        <w:textAlignment w:val="baseline"/>
        <w:rPr>
          <w:rFonts w:ascii="Times New Roman" w:hAnsi="Times New Roman"/>
          <w:sz w:val="28"/>
          <w:szCs w:val="28"/>
          <w:lang w:val="uk-UA" w:eastAsia="uk-UA"/>
        </w:rPr>
      </w:pPr>
    </w:p>
    <w:p w:rsidR="00596E33" w:rsidRPr="00D05E46" w:rsidRDefault="00596E33" w:rsidP="00D05E46">
      <w:pPr>
        <w:shd w:val="clear" w:color="auto" w:fill="FFFFFF"/>
        <w:spacing w:after="0" w:line="240" w:lineRule="auto"/>
        <w:ind w:firstLine="708"/>
        <w:jc w:val="both"/>
        <w:textAlignment w:val="baseline"/>
        <w:rPr>
          <w:rFonts w:ascii="Times New Roman" w:hAnsi="Times New Roman"/>
          <w:sz w:val="28"/>
          <w:szCs w:val="28"/>
          <w:lang w:val="uk-UA" w:eastAsia="ru-RU"/>
        </w:rPr>
      </w:pPr>
      <w:r w:rsidRPr="00D05E46">
        <w:rPr>
          <w:rFonts w:ascii="Times New Roman" w:hAnsi="Times New Roman"/>
          <w:sz w:val="28"/>
          <w:szCs w:val="28"/>
          <w:lang w:val="uk-UA" w:eastAsia="ru-RU"/>
        </w:rPr>
        <w:t>Керівник комунального підприємства забезпечує членам наглядової ради доступ до інформації, що належить до виключної її компетенції.</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shd w:val="clear" w:color="auto" w:fill="FFFFFF"/>
          <w:lang w:val="uk-UA" w:eastAsia="ru-RU"/>
        </w:rPr>
        <w:t>Наглядова рада в межах компетенції контролює і спрямовує діяльність керівника комунального підприємства.</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Керівник підприємства:</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 самостійно вирішує усі питання господарської діяльності підприємства, за винятком тих, що віднесені статутом до компетенції міської ради, її виконавчого комітету та наглядової ради;</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 відповідно до статуту розподіляє прибутки підприємства;</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 xml:space="preserve">- без доручення діє від імені підприємства, представляє його інтереси в органах </w:t>
      </w:r>
      <w:r w:rsidRPr="00D05E46">
        <w:rPr>
          <w:rFonts w:ascii="Times New Roman" w:hAnsi="Times New Roman"/>
          <w:spacing w:val="-6"/>
          <w:sz w:val="28"/>
          <w:szCs w:val="28"/>
          <w:lang w:val="uk-UA" w:eastAsia="uk-UA"/>
        </w:rPr>
        <w:t>державної влади і місцевого самоврядування, у відносинах з суб’єктами господарювання;</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 відкриває рахунки підприємства в установах банків;</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 за погодженням з міським головою та наглядовою радою визначає організаційну структуру підприємства, затверджує положення про його структурні та відокремлені підрозділи;</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 за погодженням з міським головою та наглядовою радою встановлює чисельність працівників і штатний розпис підприємства;</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 формує адміністрацію підприємства;</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 приймає на роботу та звільняє з роботи працівників;</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 застосовує до працівників заохочення та заходи дисциплінарних стягнень;</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 вирішує інші питання діяльності в порядку, визначеному статутом.</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У межах повноважень керівник видає накази.</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Керівник підприємства несе відповідальність за виконанням підприємством статутних завдань, дотримання фінансової, договірної та трудової дисципліни, збереження майна підприємства.</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Керівника може бути звільнено з посади достроково міським головою у випадках, передбачених чинним законодавством або контрактом.</w:t>
      </w:r>
    </w:p>
    <w:p w:rsidR="00596E33" w:rsidRPr="00D05E46" w:rsidRDefault="00596E33" w:rsidP="00D05E46">
      <w:pPr>
        <w:spacing w:after="0" w:line="240" w:lineRule="auto"/>
        <w:jc w:val="center"/>
        <w:rPr>
          <w:rFonts w:ascii="Times New Roman" w:hAnsi="Times New Roman"/>
          <w:b/>
          <w:sz w:val="28"/>
          <w:szCs w:val="28"/>
          <w:lang w:val="uk-UA" w:eastAsia="uk-UA"/>
        </w:rPr>
      </w:pPr>
    </w:p>
    <w:p w:rsidR="00596E33" w:rsidRPr="00D05E46" w:rsidRDefault="00596E33" w:rsidP="00D05E46">
      <w:pPr>
        <w:spacing w:after="0" w:line="240" w:lineRule="auto"/>
        <w:jc w:val="center"/>
        <w:rPr>
          <w:rFonts w:ascii="Times New Roman" w:hAnsi="Times New Roman"/>
          <w:b/>
          <w:sz w:val="28"/>
          <w:szCs w:val="28"/>
          <w:lang w:val="uk-UA" w:eastAsia="uk-UA"/>
        </w:rPr>
      </w:pPr>
      <w:r w:rsidRPr="00D05E46">
        <w:rPr>
          <w:rFonts w:ascii="Times New Roman" w:hAnsi="Times New Roman"/>
          <w:b/>
          <w:sz w:val="28"/>
          <w:szCs w:val="28"/>
          <w:lang w:val="uk-UA" w:eastAsia="uk-UA"/>
        </w:rPr>
        <w:t>7. ПОВНОВАЖЕННЯ МІСЬКОЇ РАДИ ВИКОНАВЧОГО КОМІТЕТУ ТА НАГЛЯДОВОЇ РАДИ З ПИТАНЬ ДІЯЛЬНОСТІ ПІДПРИЄМСТВА</w:t>
      </w:r>
    </w:p>
    <w:p w:rsidR="00596E33" w:rsidRPr="00D05E46" w:rsidRDefault="00596E33" w:rsidP="00D05E46">
      <w:pPr>
        <w:spacing w:after="0" w:line="240" w:lineRule="auto"/>
        <w:ind w:firstLine="708"/>
        <w:rPr>
          <w:rFonts w:ascii="Times New Roman" w:hAnsi="Times New Roman"/>
          <w:sz w:val="28"/>
          <w:szCs w:val="28"/>
          <w:lang w:val="uk-UA" w:eastAsia="uk-UA"/>
        </w:rPr>
      </w:pPr>
      <w:r w:rsidRPr="00D05E46">
        <w:rPr>
          <w:rFonts w:ascii="Times New Roman" w:hAnsi="Times New Roman"/>
          <w:sz w:val="28"/>
          <w:szCs w:val="28"/>
          <w:lang w:val="uk-UA" w:eastAsia="uk-UA"/>
        </w:rPr>
        <w:t>Міська рада:</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 встановлює розмір частки прибутку підприємства, яка підлягає зарахуванню до бюджету міста;</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 затверджує річні плани фінансово-господарської діяльності підприємства;</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 надає згоду на вчинення підприємством правочинів щодо розпорядження окремими видами майна, у випадках, передбачених чинним законодавством;</w:t>
      </w:r>
    </w:p>
    <w:p w:rsidR="00596E33" w:rsidRPr="00D05E46" w:rsidRDefault="00596E33" w:rsidP="00D05E46">
      <w:pPr>
        <w:spacing w:after="0" w:line="240" w:lineRule="auto"/>
        <w:ind w:firstLine="708"/>
        <w:jc w:val="both"/>
        <w:rPr>
          <w:rFonts w:ascii="Times New Roman" w:hAnsi="Times New Roman"/>
          <w:spacing w:val="-4"/>
          <w:sz w:val="28"/>
          <w:szCs w:val="28"/>
          <w:lang w:val="uk-UA" w:eastAsia="uk-UA"/>
        </w:rPr>
      </w:pPr>
      <w:r w:rsidRPr="00D05E46">
        <w:rPr>
          <w:rFonts w:ascii="Times New Roman" w:hAnsi="Times New Roman"/>
          <w:spacing w:val="-4"/>
          <w:sz w:val="28"/>
          <w:szCs w:val="28"/>
          <w:lang w:val="uk-UA" w:eastAsia="uk-UA"/>
        </w:rPr>
        <w:t>- здійснює контроль за використанням та збереженням майна підприємства;</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 надає згоду на списання з балансу не повністю амортизованих основних фондів, прискорену амортизацію основних фондів підприємства;</w:t>
      </w:r>
    </w:p>
    <w:p w:rsidR="00596E33" w:rsidRPr="00D05E46" w:rsidRDefault="00596E33" w:rsidP="00D05E46">
      <w:pPr>
        <w:spacing w:after="0" w:line="240" w:lineRule="auto"/>
        <w:jc w:val="center"/>
        <w:rPr>
          <w:rFonts w:ascii="Times New Roman" w:hAnsi="Times New Roman"/>
          <w:sz w:val="28"/>
          <w:szCs w:val="28"/>
          <w:lang w:val="uk-UA" w:eastAsia="uk-UA"/>
        </w:rPr>
      </w:pPr>
      <w:r w:rsidRPr="00D05E46">
        <w:rPr>
          <w:rFonts w:ascii="Times New Roman" w:hAnsi="Times New Roman"/>
          <w:sz w:val="28"/>
          <w:szCs w:val="28"/>
          <w:lang w:val="uk-UA" w:eastAsia="uk-UA"/>
        </w:rPr>
        <w:t>8</w:t>
      </w:r>
    </w:p>
    <w:p w:rsidR="00596E33" w:rsidRPr="00D05E46" w:rsidRDefault="00596E33" w:rsidP="00D05E46">
      <w:pPr>
        <w:spacing w:after="0" w:line="240" w:lineRule="auto"/>
        <w:jc w:val="center"/>
        <w:rPr>
          <w:rFonts w:ascii="Times New Roman" w:hAnsi="Times New Roman"/>
          <w:sz w:val="28"/>
          <w:szCs w:val="28"/>
          <w:lang w:val="uk-UA" w:eastAsia="uk-UA"/>
        </w:rPr>
      </w:pP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 приймає рішення про реорганізацію, ліквідацію або перепрофілювання підприємства;</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 здійснює інші повноваження, визначені законом.</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Виконавчий комітет міської ради:</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 здійснює контроль за виконанням річних планів фінансово-господарської діяльності підприємства;</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 контролює оперативну діяльність підприємства, не втручаюсь в неї;</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 встановлює порядок та здійснення контроль за використанням прибутків підприємства;</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 встановлює тарифи щодо оплати послуг, які надаються підприємством;</w:t>
      </w:r>
    </w:p>
    <w:p w:rsidR="00596E33" w:rsidRPr="00D05E46" w:rsidRDefault="00596E33" w:rsidP="00D05E46">
      <w:pPr>
        <w:spacing w:after="0" w:line="240" w:lineRule="auto"/>
        <w:ind w:firstLine="708"/>
        <w:jc w:val="both"/>
        <w:rPr>
          <w:rFonts w:ascii="Times New Roman" w:hAnsi="Times New Roman"/>
          <w:spacing w:val="-4"/>
          <w:sz w:val="28"/>
          <w:szCs w:val="28"/>
          <w:lang w:val="uk-UA" w:eastAsia="uk-UA"/>
        </w:rPr>
      </w:pPr>
      <w:r w:rsidRPr="00D05E46">
        <w:rPr>
          <w:rFonts w:ascii="Times New Roman" w:hAnsi="Times New Roman"/>
          <w:spacing w:val="-4"/>
          <w:sz w:val="28"/>
          <w:szCs w:val="28"/>
          <w:lang w:val="uk-UA" w:eastAsia="uk-UA"/>
        </w:rPr>
        <w:t>- здійснює інші повноваження, визначені законом та надані міською радою.</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Наглядова рада підприємства:</w:t>
      </w:r>
    </w:p>
    <w:p w:rsidR="00596E33" w:rsidRPr="00D05E46" w:rsidRDefault="00596E33" w:rsidP="00D05E46">
      <w:pPr>
        <w:shd w:val="clear" w:color="auto" w:fill="FFFFFF"/>
        <w:spacing w:after="0" w:line="240" w:lineRule="auto"/>
        <w:ind w:firstLine="708"/>
        <w:jc w:val="both"/>
        <w:textAlignment w:val="baseline"/>
        <w:rPr>
          <w:rFonts w:ascii="Times New Roman" w:hAnsi="Times New Roman"/>
          <w:sz w:val="28"/>
          <w:szCs w:val="28"/>
          <w:lang w:val="uk-UA" w:eastAsia="ru-RU"/>
        </w:rPr>
      </w:pPr>
      <w:r w:rsidRPr="00D05E46">
        <w:rPr>
          <w:rFonts w:ascii="Times New Roman" w:hAnsi="Times New Roman"/>
          <w:sz w:val="28"/>
          <w:szCs w:val="28"/>
          <w:lang w:val="uk-UA" w:eastAsia="ru-RU"/>
        </w:rPr>
        <w:t>- погоджує проект стратегії, річного фінансового плану комунального підприємства та звіту про його виконання, а також проектів інших рішень, пов’язаних з господарською діяльністю підприємства;</w:t>
      </w:r>
    </w:p>
    <w:p w:rsidR="00596E33" w:rsidRPr="00D05E46" w:rsidRDefault="00596E33" w:rsidP="00D05E46">
      <w:pPr>
        <w:spacing w:after="0" w:line="240" w:lineRule="auto"/>
        <w:ind w:firstLine="706"/>
        <w:jc w:val="both"/>
        <w:rPr>
          <w:rFonts w:ascii="Times New Roman" w:hAnsi="Times New Roman"/>
          <w:sz w:val="28"/>
          <w:szCs w:val="28"/>
          <w:lang w:val="uk-UA" w:eastAsia="ru-RU"/>
        </w:rPr>
      </w:pPr>
      <w:r w:rsidRPr="00D05E46">
        <w:rPr>
          <w:rFonts w:ascii="Times New Roman" w:hAnsi="Times New Roman"/>
          <w:spacing w:val="-10"/>
          <w:sz w:val="28"/>
          <w:szCs w:val="28"/>
          <w:lang w:val="uk-UA" w:eastAsia="ru-RU"/>
        </w:rPr>
        <w:t>- погоджує умови контракту з керівником комунального підприємства, розміру</w:t>
      </w:r>
      <w:r w:rsidRPr="00D05E46">
        <w:rPr>
          <w:rFonts w:ascii="Times New Roman" w:hAnsi="Times New Roman"/>
          <w:sz w:val="28"/>
          <w:szCs w:val="28"/>
          <w:lang w:val="uk-UA" w:eastAsia="ru-RU"/>
        </w:rPr>
        <w:t xml:space="preserve"> винагороди керівника, здійснення контролю за дотриманням умов контракту;</w:t>
      </w:r>
    </w:p>
    <w:p w:rsidR="00596E33" w:rsidRPr="00D05E46" w:rsidRDefault="00596E33" w:rsidP="00D05E46">
      <w:pPr>
        <w:spacing w:after="0" w:line="240" w:lineRule="auto"/>
        <w:ind w:firstLine="706"/>
        <w:jc w:val="both"/>
        <w:rPr>
          <w:rFonts w:ascii="Times New Roman" w:hAnsi="Times New Roman"/>
          <w:sz w:val="28"/>
          <w:szCs w:val="28"/>
          <w:lang w:val="uk-UA" w:eastAsia="ru-RU"/>
        </w:rPr>
      </w:pPr>
      <w:r w:rsidRPr="00D05E46">
        <w:rPr>
          <w:rFonts w:ascii="Times New Roman" w:hAnsi="Times New Roman"/>
          <w:sz w:val="28"/>
          <w:szCs w:val="28"/>
          <w:lang w:val="uk-UA" w:eastAsia="ru-RU"/>
        </w:rPr>
        <w:t>- погоджує організаційну структуру комунального підприємства, пропозиції змін до статуту комунального підприємства;</w:t>
      </w:r>
    </w:p>
    <w:p w:rsidR="00596E33" w:rsidRPr="00D05E46" w:rsidRDefault="00596E33" w:rsidP="00D05E46">
      <w:pPr>
        <w:spacing w:after="0" w:line="240" w:lineRule="auto"/>
        <w:ind w:firstLine="706"/>
        <w:jc w:val="both"/>
        <w:rPr>
          <w:rFonts w:ascii="Times New Roman" w:hAnsi="Times New Roman"/>
          <w:sz w:val="28"/>
          <w:szCs w:val="28"/>
          <w:lang w:val="uk-UA" w:eastAsia="ru-RU"/>
        </w:rPr>
      </w:pPr>
      <w:r w:rsidRPr="00D05E46">
        <w:rPr>
          <w:rFonts w:ascii="Times New Roman" w:hAnsi="Times New Roman"/>
          <w:sz w:val="28"/>
          <w:szCs w:val="28"/>
          <w:lang w:val="uk-UA" w:eastAsia="ru-RU"/>
        </w:rPr>
        <w:t>- приймає рішення про розміщення комунальним підприємством цінних паперів, крім акцій;</w:t>
      </w:r>
    </w:p>
    <w:p w:rsidR="00596E33" w:rsidRPr="00D05E46" w:rsidRDefault="00596E33" w:rsidP="00D05E46">
      <w:pPr>
        <w:shd w:val="clear" w:color="auto" w:fill="FFFFFF"/>
        <w:spacing w:after="0" w:line="240" w:lineRule="auto"/>
        <w:ind w:firstLine="706"/>
        <w:jc w:val="both"/>
        <w:textAlignment w:val="baseline"/>
        <w:rPr>
          <w:rFonts w:ascii="Times New Roman" w:hAnsi="Times New Roman"/>
          <w:sz w:val="28"/>
          <w:szCs w:val="28"/>
          <w:lang w:val="uk-UA" w:eastAsia="ru-RU"/>
        </w:rPr>
      </w:pPr>
      <w:r w:rsidRPr="00D05E46">
        <w:rPr>
          <w:rFonts w:ascii="Times New Roman" w:hAnsi="Times New Roman"/>
          <w:sz w:val="28"/>
          <w:szCs w:val="28"/>
          <w:lang w:val="uk-UA" w:eastAsia="ru-RU"/>
        </w:rPr>
        <w:t>- приймає рішення про викуп розміщених комунальним підприємством цінних паперів, крім акцій;</w:t>
      </w:r>
    </w:p>
    <w:p w:rsidR="00596E33" w:rsidRPr="00D05E46" w:rsidRDefault="00596E33" w:rsidP="00D05E46">
      <w:pPr>
        <w:spacing w:after="0" w:line="240" w:lineRule="auto"/>
        <w:ind w:firstLine="706"/>
        <w:jc w:val="both"/>
        <w:rPr>
          <w:rFonts w:ascii="Times New Roman" w:hAnsi="Times New Roman"/>
          <w:sz w:val="28"/>
          <w:szCs w:val="28"/>
          <w:lang w:val="uk-UA" w:eastAsia="ru-RU"/>
        </w:rPr>
      </w:pPr>
      <w:r w:rsidRPr="00D05E46">
        <w:rPr>
          <w:rFonts w:ascii="Times New Roman" w:hAnsi="Times New Roman"/>
          <w:sz w:val="28"/>
          <w:szCs w:val="28"/>
          <w:lang w:val="uk-UA" w:eastAsia="ru-RU"/>
        </w:rPr>
        <w:t>- погоджує рішення про вчинення значних правочинів, сума або вартість майна яких становить 500 тис. гривень;</w:t>
      </w:r>
    </w:p>
    <w:p w:rsidR="00596E33" w:rsidRPr="00D05E46" w:rsidRDefault="00596E33" w:rsidP="00D05E46">
      <w:pPr>
        <w:shd w:val="clear" w:color="auto" w:fill="FFFFFF"/>
        <w:spacing w:after="0" w:line="240" w:lineRule="auto"/>
        <w:ind w:firstLine="706"/>
        <w:jc w:val="both"/>
        <w:textAlignment w:val="baseline"/>
        <w:rPr>
          <w:rFonts w:ascii="Times New Roman" w:hAnsi="Times New Roman"/>
          <w:sz w:val="28"/>
          <w:szCs w:val="28"/>
          <w:lang w:val="uk-UA" w:eastAsia="ru-RU"/>
        </w:rPr>
      </w:pPr>
      <w:r w:rsidRPr="00D05E46">
        <w:rPr>
          <w:rFonts w:ascii="Times New Roman" w:hAnsi="Times New Roman"/>
          <w:spacing w:val="-4"/>
          <w:sz w:val="28"/>
          <w:szCs w:val="28"/>
          <w:lang w:val="uk-UA" w:eastAsia="ru-RU"/>
        </w:rPr>
        <w:t xml:space="preserve">- обирає незалежного аудитора комунального підприємства та визначає </w:t>
      </w:r>
      <w:r w:rsidRPr="00D05E46">
        <w:rPr>
          <w:rFonts w:ascii="Times New Roman" w:hAnsi="Times New Roman"/>
          <w:spacing w:val="-2"/>
          <w:sz w:val="28"/>
          <w:szCs w:val="28"/>
          <w:lang w:val="uk-UA" w:eastAsia="ru-RU"/>
        </w:rPr>
        <w:t>умови договору, що укладається з ним, встановлює розмір оплати його послуг;</w:t>
      </w:r>
    </w:p>
    <w:p w:rsidR="00596E33" w:rsidRPr="00D05E46" w:rsidRDefault="00596E33" w:rsidP="00D05E46">
      <w:pPr>
        <w:shd w:val="clear" w:color="auto" w:fill="FFFFFF"/>
        <w:spacing w:after="0" w:line="240" w:lineRule="auto"/>
        <w:ind w:firstLine="706"/>
        <w:jc w:val="both"/>
        <w:textAlignment w:val="baseline"/>
        <w:rPr>
          <w:rFonts w:ascii="Times New Roman" w:hAnsi="Times New Roman"/>
          <w:sz w:val="28"/>
          <w:szCs w:val="28"/>
          <w:lang w:val="uk-UA" w:eastAsia="ru-RU"/>
        </w:rPr>
      </w:pPr>
      <w:r w:rsidRPr="00D05E46">
        <w:rPr>
          <w:rFonts w:ascii="Times New Roman" w:hAnsi="Times New Roman"/>
          <w:sz w:val="28"/>
          <w:szCs w:val="28"/>
          <w:lang w:val="uk-UA" w:eastAsia="ru-RU"/>
        </w:rPr>
        <w:t>- приймає рішення про надання згоди на вчинення господарського зобов’язання, щодо якого є заінтересованість, і значного господарського зобов’язання, предметом якого є майно, роботи або послуги, ринкова вартість яких становить більше 10 відсотків вартості активів комунального підприємства, за даними останньої річної фінансової звітності, крім господарських зобов’язань, рішення про вчинення яких приймається відповідним суб’єктом управління об’єктами комунальної власності. Статутом комунального підприємства може бути встановлено нижче граничне значення вартості майна, робіт або послуг чи суми коштів, що є предметом господарського зобов’язання щодо вчинення якого є заінтересованість, та додаткові критерії для віднесення господарського зобов’язання до такого, щодо якого є заінтересованість, чи до значного господарського зобов’язання;</w:t>
      </w:r>
    </w:p>
    <w:p w:rsidR="00596E33" w:rsidRPr="00D05E46" w:rsidRDefault="00596E33" w:rsidP="00D05E46">
      <w:pPr>
        <w:shd w:val="clear" w:color="auto" w:fill="FFFFFF"/>
        <w:spacing w:after="0" w:line="240" w:lineRule="auto"/>
        <w:ind w:firstLine="706"/>
        <w:jc w:val="both"/>
        <w:textAlignment w:val="baseline"/>
        <w:rPr>
          <w:rFonts w:ascii="Times New Roman" w:hAnsi="Times New Roman"/>
          <w:sz w:val="28"/>
          <w:szCs w:val="28"/>
          <w:lang w:val="uk-UA" w:eastAsia="ru-RU"/>
        </w:rPr>
      </w:pPr>
      <w:r w:rsidRPr="00D05E46">
        <w:rPr>
          <w:rFonts w:ascii="Times New Roman" w:hAnsi="Times New Roman"/>
          <w:spacing w:val="-10"/>
          <w:sz w:val="28"/>
          <w:szCs w:val="28"/>
          <w:lang w:val="uk-UA" w:eastAsia="ru-RU"/>
        </w:rPr>
        <w:t>- подає міському голові кандидатури для призначення на посаду керівника</w:t>
      </w:r>
      <w:r w:rsidRPr="00D05E46">
        <w:rPr>
          <w:rFonts w:ascii="Times New Roman" w:hAnsi="Times New Roman"/>
          <w:sz w:val="28"/>
          <w:szCs w:val="28"/>
          <w:lang w:val="uk-UA" w:eastAsia="ru-RU"/>
        </w:rPr>
        <w:t xml:space="preserve"> підприємства. Здійснює контроль за поточною діяльністю керівника комунального підприємства, інформує про заходи та результати контролю;</w:t>
      </w:r>
    </w:p>
    <w:p w:rsidR="00596E33" w:rsidRPr="00D05E46" w:rsidRDefault="00596E33" w:rsidP="00D05E46">
      <w:pPr>
        <w:shd w:val="clear" w:color="auto" w:fill="FFFFFF"/>
        <w:spacing w:after="0" w:line="240" w:lineRule="auto"/>
        <w:jc w:val="both"/>
        <w:textAlignment w:val="baseline"/>
        <w:rPr>
          <w:rFonts w:ascii="Times New Roman" w:hAnsi="Times New Roman"/>
          <w:sz w:val="28"/>
          <w:szCs w:val="28"/>
          <w:lang w:val="uk-UA" w:eastAsia="ru-RU"/>
        </w:rPr>
      </w:pPr>
    </w:p>
    <w:p w:rsidR="00596E33" w:rsidRPr="00D05E46" w:rsidRDefault="00596E33" w:rsidP="00D05E46">
      <w:pPr>
        <w:shd w:val="clear" w:color="auto" w:fill="FFFFFF"/>
        <w:spacing w:after="0" w:line="240" w:lineRule="auto"/>
        <w:jc w:val="center"/>
        <w:textAlignment w:val="baseline"/>
        <w:rPr>
          <w:rFonts w:ascii="Times New Roman" w:hAnsi="Times New Roman"/>
          <w:sz w:val="28"/>
          <w:szCs w:val="28"/>
          <w:lang w:val="uk-UA" w:eastAsia="ru-RU"/>
        </w:rPr>
      </w:pPr>
      <w:r w:rsidRPr="00D05E46">
        <w:rPr>
          <w:rFonts w:ascii="Times New Roman" w:hAnsi="Times New Roman"/>
          <w:sz w:val="28"/>
          <w:szCs w:val="28"/>
          <w:lang w:val="uk-UA" w:eastAsia="ru-RU"/>
        </w:rPr>
        <w:t>9</w:t>
      </w:r>
    </w:p>
    <w:p w:rsidR="00596E33" w:rsidRPr="00D05E46" w:rsidRDefault="00596E33" w:rsidP="00D05E46">
      <w:pPr>
        <w:shd w:val="clear" w:color="auto" w:fill="FFFFFF"/>
        <w:spacing w:after="0" w:line="240" w:lineRule="auto"/>
        <w:jc w:val="center"/>
        <w:textAlignment w:val="baseline"/>
        <w:rPr>
          <w:rFonts w:ascii="Times New Roman" w:hAnsi="Times New Roman"/>
          <w:sz w:val="28"/>
          <w:szCs w:val="28"/>
          <w:lang w:val="uk-UA" w:eastAsia="ru-RU"/>
        </w:rPr>
      </w:pPr>
    </w:p>
    <w:p w:rsidR="00596E33" w:rsidRPr="00D05E46" w:rsidRDefault="00596E33" w:rsidP="00D05E46">
      <w:pPr>
        <w:spacing w:after="0" w:line="240" w:lineRule="auto"/>
        <w:ind w:firstLine="706"/>
        <w:jc w:val="both"/>
        <w:rPr>
          <w:rFonts w:ascii="Times New Roman" w:hAnsi="Times New Roman"/>
          <w:sz w:val="28"/>
          <w:szCs w:val="28"/>
          <w:lang w:val="uk-UA" w:eastAsia="ru-RU"/>
        </w:rPr>
      </w:pPr>
      <w:r w:rsidRPr="00D05E46">
        <w:rPr>
          <w:rFonts w:ascii="Times New Roman" w:hAnsi="Times New Roman"/>
          <w:sz w:val="28"/>
          <w:szCs w:val="28"/>
          <w:lang w:val="uk-UA" w:eastAsia="ru-RU"/>
        </w:rPr>
        <w:t>- подає пропозиції міському голові щодо звільнення керівника комунального підприємства, тимчасового відсторонення керівника від здійснення повноважень та призначає особу, яка тимчасово виконуватиме повноваження керівника;</w:t>
      </w:r>
    </w:p>
    <w:p w:rsidR="00596E33" w:rsidRPr="00D05E46" w:rsidRDefault="00596E33" w:rsidP="00D05E46">
      <w:pPr>
        <w:spacing w:after="0" w:line="240" w:lineRule="auto"/>
        <w:ind w:firstLine="706"/>
        <w:jc w:val="both"/>
        <w:rPr>
          <w:rFonts w:ascii="Times New Roman" w:hAnsi="Times New Roman"/>
          <w:sz w:val="28"/>
          <w:szCs w:val="28"/>
          <w:lang w:val="uk-UA" w:eastAsia="ru-RU"/>
        </w:rPr>
      </w:pPr>
      <w:r w:rsidRPr="00D05E46">
        <w:rPr>
          <w:rFonts w:ascii="Times New Roman" w:hAnsi="Times New Roman"/>
          <w:sz w:val="28"/>
          <w:szCs w:val="28"/>
          <w:lang w:val="uk-UA" w:eastAsia="ru-RU"/>
        </w:rPr>
        <w:t>- обирає незалежного аудитора комунального підприємства для проведення оцінки господарського зобов’язання на відповідність його умов звичайним ринковим умовам;</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подає пропозиції керівнику комунального підприємства щодо утворення підрозділу внутрішнього аудиту, затверджує порядок проведення внутрішнього аудиту та надання звітів за його результатами;</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подає пропозиції керівнику комунального підприємства щодо призначення та припинення повноважень керівника підрозділу внутрішнього аудиту комунального підприємства;</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забезпечує запобігання, виявлення та врегулювання конфліктів інтересів керівника та членів наглядової ради, у тому числі за використанням майна комунального підприємства в особистих інтересах та укладенням угод з пов’язаними особами, а також інформує Нетішинську міську раду та міського голову про виявлені порушення;</w:t>
      </w:r>
    </w:p>
    <w:p w:rsidR="00596E33" w:rsidRPr="00D05E46" w:rsidRDefault="00596E33" w:rsidP="00D05E46">
      <w:pPr>
        <w:spacing w:after="0" w:line="240" w:lineRule="auto"/>
        <w:ind w:firstLine="706"/>
        <w:jc w:val="both"/>
        <w:rPr>
          <w:rFonts w:ascii="Times New Roman" w:hAnsi="Times New Roman"/>
          <w:sz w:val="28"/>
          <w:szCs w:val="28"/>
          <w:lang w:val="uk-UA" w:eastAsia="ru-RU"/>
        </w:rPr>
      </w:pPr>
      <w:r w:rsidRPr="00D05E46">
        <w:rPr>
          <w:rFonts w:ascii="Times New Roman" w:hAnsi="Times New Roman"/>
          <w:sz w:val="28"/>
          <w:szCs w:val="28"/>
          <w:lang w:val="uk-UA" w:eastAsia="ru-RU"/>
        </w:rPr>
        <w:t>- здійснює контроль за своєчасним, достовірним і повним публічним розкриттям інформації, яка підлягає оприлюдненню відповідно до вимог частини 8 статті 78 та статті 90 Господарського кодексу України, Закону України «Про доступ до публічної інформації», чинного законодавства та рішень Нетішинської міської ради та її виконавчого комітету;</w:t>
      </w:r>
    </w:p>
    <w:p w:rsidR="00596E33" w:rsidRPr="00D05E46" w:rsidRDefault="00596E33" w:rsidP="00D05E46">
      <w:pPr>
        <w:shd w:val="clear" w:color="auto" w:fill="FFFFFF"/>
        <w:spacing w:after="0" w:line="240" w:lineRule="auto"/>
        <w:ind w:firstLine="706"/>
        <w:jc w:val="both"/>
        <w:textAlignment w:val="baseline"/>
        <w:rPr>
          <w:rFonts w:ascii="Times New Roman" w:hAnsi="Times New Roman"/>
          <w:sz w:val="28"/>
          <w:szCs w:val="28"/>
          <w:lang w:val="uk-UA" w:eastAsia="ru-RU"/>
        </w:rPr>
      </w:pPr>
      <w:r w:rsidRPr="00D05E46">
        <w:rPr>
          <w:rFonts w:ascii="Times New Roman" w:hAnsi="Times New Roman"/>
          <w:sz w:val="28"/>
          <w:szCs w:val="28"/>
          <w:lang w:val="uk-UA" w:eastAsia="ru-RU"/>
        </w:rPr>
        <w:t>- визначає форми контролю за фінансово-господарською діяльністю комунального підприємства;</w:t>
      </w:r>
    </w:p>
    <w:p w:rsidR="00596E33" w:rsidRPr="00D05E46" w:rsidRDefault="00596E33" w:rsidP="00D05E46">
      <w:pPr>
        <w:shd w:val="clear" w:color="auto" w:fill="FFFFFF"/>
        <w:spacing w:after="0" w:line="240" w:lineRule="auto"/>
        <w:ind w:firstLine="706"/>
        <w:jc w:val="both"/>
        <w:textAlignment w:val="baseline"/>
        <w:rPr>
          <w:rFonts w:ascii="Times New Roman" w:hAnsi="Times New Roman"/>
          <w:sz w:val="28"/>
          <w:szCs w:val="28"/>
          <w:lang w:val="uk-UA" w:eastAsia="ru-RU"/>
        </w:rPr>
      </w:pPr>
      <w:r w:rsidRPr="00D05E46">
        <w:rPr>
          <w:rFonts w:ascii="Times New Roman" w:hAnsi="Times New Roman"/>
          <w:sz w:val="28"/>
          <w:szCs w:val="28"/>
          <w:lang w:val="uk-UA" w:eastAsia="ru-RU"/>
        </w:rPr>
        <w:t>- визначає форми контролю за ефективністю управління комунальним   підприємством та ефективністю управління ризиками діяльності підприємства;</w:t>
      </w:r>
    </w:p>
    <w:p w:rsidR="00596E33" w:rsidRPr="00D05E46" w:rsidRDefault="00596E33" w:rsidP="00D05E46">
      <w:pPr>
        <w:spacing w:after="0" w:line="240" w:lineRule="auto"/>
        <w:ind w:firstLine="706"/>
        <w:jc w:val="both"/>
        <w:rPr>
          <w:rFonts w:ascii="Times New Roman" w:hAnsi="Times New Roman"/>
          <w:sz w:val="28"/>
          <w:szCs w:val="28"/>
          <w:lang w:val="uk-UA" w:eastAsia="ru-RU"/>
        </w:rPr>
      </w:pPr>
      <w:bookmarkStart w:id="0" w:name="n296"/>
      <w:bookmarkEnd w:id="0"/>
      <w:r w:rsidRPr="00D05E46">
        <w:rPr>
          <w:rFonts w:ascii="Times New Roman" w:hAnsi="Times New Roman"/>
          <w:sz w:val="28"/>
          <w:szCs w:val="28"/>
          <w:lang w:val="uk-UA" w:eastAsia="ru-RU"/>
        </w:rPr>
        <w:t>- здійснює контроль за ефективністю управління комунальним підприємством та ініціює, за потреби, перед суб’єктом управління об’єктами комунальної власності вжиття відповідних заходів;</w:t>
      </w:r>
    </w:p>
    <w:p w:rsidR="00596E33" w:rsidRPr="00D05E46" w:rsidRDefault="00596E33" w:rsidP="00D05E46">
      <w:pPr>
        <w:spacing w:after="0" w:line="240" w:lineRule="auto"/>
        <w:ind w:firstLine="706"/>
        <w:jc w:val="both"/>
        <w:rPr>
          <w:rFonts w:ascii="Times New Roman" w:hAnsi="Times New Roman"/>
          <w:sz w:val="28"/>
          <w:szCs w:val="28"/>
          <w:lang w:val="uk-UA" w:eastAsia="ru-RU"/>
        </w:rPr>
      </w:pPr>
      <w:r w:rsidRPr="00D05E46">
        <w:rPr>
          <w:rFonts w:ascii="Times New Roman" w:hAnsi="Times New Roman"/>
          <w:sz w:val="28"/>
          <w:szCs w:val="28"/>
          <w:lang w:val="uk-UA" w:eastAsia="ru-RU"/>
        </w:rPr>
        <w:t>- формує антикорупційну політику комунального підприємства та затверджує правила ділової етики;</w:t>
      </w:r>
    </w:p>
    <w:p w:rsidR="00596E33" w:rsidRPr="00D05E46" w:rsidRDefault="00596E33" w:rsidP="00D05E46">
      <w:pPr>
        <w:spacing w:after="0" w:line="240" w:lineRule="auto"/>
        <w:ind w:firstLine="706"/>
        <w:jc w:val="both"/>
        <w:rPr>
          <w:rFonts w:ascii="Times New Roman" w:hAnsi="Times New Roman"/>
          <w:sz w:val="28"/>
          <w:szCs w:val="28"/>
          <w:lang w:val="uk-UA" w:eastAsia="ru-RU"/>
        </w:rPr>
      </w:pPr>
      <w:r w:rsidRPr="00D05E46">
        <w:rPr>
          <w:rFonts w:ascii="Times New Roman" w:hAnsi="Times New Roman"/>
          <w:sz w:val="28"/>
          <w:szCs w:val="28"/>
          <w:lang w:val="uk-UA" w:eastAsia="ru-RU"/>
        </w:rPr>
        <w:t>- формує політику корпоративної соціальної відповідальності та сталого розвитку;</w:t>
      </w:r>
    </w:p>
    <w:p w:rsidR="00596E33" w:rsidRPr="00D05E46" w:rsidRDefault="00596E33" w:rsidP="00D05E46">
      <w:pPr>
        <w:spacing w:after="0" w:line="240" w:lineRule="auto"/>
        <w:ind w:firstLine="706"/>
        <w:jc w:val="both"/>
        <w:rPr>
          <w:rFonts w:ascii="Times New Roman" w:hAnsi="Times New Roman"/>
          <w:sz w:val="28"/>
          <w:szCs w:val="28"/>
          <w:lang w:val="uk-UA" w:eastAsia="ru-RU"/>
        </w:rPr>
      </w:pPr>
      <w:r w:rsidRPr="00D05E46">
        <w:rPr>
          <w:rFonts w:ascii="Times New Roman" w:hAnsi="Times New Roman"/>
          <w:sz w:val="28"/>
          <w:szCs w:val="28"/>
          <w:lang w:val="uk-UA" w:eastAsia="ru-RU"/>
        </w:rPr>
        <w:t>- утворює комітети наглядової ради та затверджує положення про них.</w:t>
      </w:r>
    </w:p>
    <w:p w:rsidR="00596E33" w:rsidRPr="00D05E46" w:rsidRDefault="00596E33" w:rsidP="00D05E46">
      <w:pPr>
        <w:spacing w:after="0" w:line="240" w:lineRule="auto"/>
        <w:ind w:firstLine="706"/>
        <w:jc w:val="both"/>
        <w:rPr>
          <w:rFonts w:ascii="Times New Roman" w:hAnsi="Times New Roman"/>
          <w:sz w:val="28"/>
          <w:szCs w:val="28"/>
          <w:lang w:val="uk-UA" w:eastAsia="ru-RU"/>
        </w:rPr>
      </w:pPr>
      <w:r w:rsidRPr="00D05E46">
        <w:rPr>
          <w:rFonts w:ascii="Times New Roman" w:hAnsi="Times New Roman"/>
          <w:sz w:val="28"/>
          <w:szCs w:val="28"/>
          <w:lang w:val="uk-UA" w:eastAsia="ru-RU"/>
        </w:rPr>
        <w:t>- виконує рішення Нетішинської міської ради, її виконавчого комітету, розпорядження міського голови;</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складає та оприлюднює щорічний звіт наглядової ради за результатами її діяльності;</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вирішує інші питання, що згідно із законом і статутом підприємства належать до виключної компетенції наглядової ради.</w:t>
      </w:r>
    </w:p>
    <w:p w:rsidR="00596E33" w:rsidRPr="00D05E46" w:rsidRDefault="00596E33" w:rsidP="00D05E46">
      <w:pPr>
        <w:spacing w:after="0" w:line="240" w:lineRule="auto"/>
        <w:jc w:val="both"/>
        <w:rPr>
          <w:rFonts w:ascii="Times New Roman" w:hAnsi="Times New Roman"/>
          <w:sz w:val="28"/>
          <w:szCs w:val="28"/>
          <w:lang w:val="uk-UA" w:eastAsia="uk-UA"/>
        </w:rPr>
      </w:pPr>
    </w:p>
    <w:p w:rsidR="00596E33" w:rsidRPr="00D05E46" w:rsidRDefault="00596E33" w:rsidP="00D05E46">
      <w:pPr>
        <w:spacing w:after="0" w:line="240" w:lineRule="auto"/>
        <w:jc w:val="both"/>
        <w:rPr>
          <w:rFonts w:ascii="Times New Roman" w:hAnsi="Times New Roman"/>
          <w:sz w:val="28"/>
          <w:szCs w:val="28"/>
          <w:lang w:val="uk-UA" w:eastAsia="uk-UA"/>
        </w:rPr>
      </w:pPr>
    </w:p>
    <w:p w:rsidR="00596E33" w:rsidRPr="00D05E46" w:rsidRDefault="00596E33" w:rsidP="00D05E46">
      <w:pPr>
        <w:spacing w:after="0" w:line="240" w:lineRule="auto"/>
        <w:jc w:val="center"/>
        <w:rPr>
          <w:rFonts w:ascii="Times New Roman" w:hAnsi="Times New Roman"/>
          <w:sz w:val="28"/>
          <w:szCs w:val="28"/>
          <w:lang w:val="uk-UA" w:eastAsia="uk-UA"/>
        </w:rPr>
      </w:pPr>
      <w:r w:rsidRPr="00D05E46">
        <w:rPr>
          <w:rFonts w:ascii="Times New Roman" w:hAnsi="Times New Roman"/>
          <w:sz w:val="28"/>
          <w:szCs w:val="28"/>
          <w:lang w:val="uk-UA" w:eastAsia="uk-UA"/>
        </w:rPr>
        <w:t>10</w:t>
      </w:r>
    </w:p>
    <w:p w:rsidR="00596E33" w:rsidRPr="00D05E46" w:rsidRDefault="00596E33" w:rsidP="00D05E46">
      <w:pPr>
        <w:spacing w:after="0" w:line="240" w:lineRule="auto"/>
        <w:jc w:val="center"/>
        <w:rPr>
          <w:rFonts w:ascii="Times New Roman" w:hAnsi="Times New Roman"/>
          <w:sz w:val="28"/>
          <w:szCs w:val="28"/>
          <w:lang w:val="uk-UA" w:eastAsia="uk-UA"/>
        </w:rPr>
      </w:pPr>
    </w:p>
    <w:p w:rsidR="00596E33" w:rsidRPr="00D05E46" w:rsidRDefault="00596E33" w:rsidP="00D05E46">
      <w:pPr>
        <w:spacing w:after="0" w:line="240" w:lineRule="auto"/>
        <w:jc w:val="center"/>
        <w:rPr>
          <w:rFonts w:ascii="Times New Roman" w:hAnsi="Times New Roman"/>
          <w:b/>
          <w:sz w:val="28"/>
          <w:szCs w:val="28"/>
          <w:lang w:val="uk-UA" w:eastAsia="uk-UA"/>
        </w:rPr>
      </w:pPr>
      <w:r w:rsidRPr="00D05E46">
        <w:rPr>
          <w:rFonts w:ascii="Times New Roman" w:hAnsi="Times New Roman"/>
          <w:b/>
          <w:sz w:val="28"/>
          <w:szCs w:val="28"/>
          <w:lang w:val="uk-UA" w:eastAsia="uk-UA"/>
        </w:rPr>
        <w:t>8. ГОСПОДАРСЬКІ ВІДНОСИНИ ПІДПРИЄМСТВА</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Відносини підприємства з іншими суб’єктами господарювання, громадянами в усіх сферах господарської діяльності здійснюються на основі договорів.</w:t>
      </w:r>
    </w:p>
    <w:p w:rsidR="00596E33" w:rsidRPr="00D05E46" w:rsidRDefault="00596E33" w:rsidP="00D05E46">
      <w:pPr>
        <w:spacing w:after="0" w:line="240" w:lineRule="auto"/>
        <w:ind w:firstLine="708"/>
        <w:jc w:val="both"/>
        <w:rPr>
          <w:rFonts w:ascii="Times New Roman" w:hAnsi="Times New Roman"/>
          <w:spacing w:val="-6"/>
          <w:sz w:val="28"/>
          <w:szCs w:val="28"/>
          <w:lang w:val="uk-UA" w:eastAsia="uk-UA"/>
        </w:rPr>
      </w:pPr>
      <w:r w:rsidRPr="00D05E46">
        <w:rPr>
          <w:rFonts w:ascii="Times New Roman" w:hAnsi="Times New Roman"/>
          <w:sz w:val="28"/>
          <w:szCs w:val="28"/>
          <w:lang w:val="uk-UA" w:eastAsia="uk-UA"/>
        </w:rPr>
        <w:t xml:space="preserve">Підприємство вільне у виборі предмета договору, визначені зобов’язань, інших </w:t>
      </w:r>
      <w:r w:rsidRPr="00D05E46">
        <w:rPr>
          <w:rFonts w:ascii="Times New Roman" w:hAnsi="Times New Roman"/>
          <w:spacing w:val="-6"/>
          <w:sz w:val="28"/>
          <w:szCs w:val="28"/>
          <w:lang w:val="uk-UA" w:eastAsia="uk-UA"/>
        </w:rPr>
        <w:t>умов господарських взаємовідносин, що не суперечать законодавству України та статуту.</w:t>
      </w:r>
    </w:p>
    <w:p w:rsidR="00596E33" w:rsidRPr="00D05E46" w:rsidRDefault="00596E33" w:rsidP="00D05E46">
      <w:pPr>
        <w:spacing w:after="0" w:line="240" w:lineRule="auto"/>
        <w:jc w:val="both"/>
        <w:rPr>
          <w:rFonts w:ascii="Times New Roman" w:hAnsi="Times New Roman"/>
          <w:sz w:val="28"/>
          <w:szCs w:val="28"/>
          <w:lang w:val="uk-UA" w:eastAsia="uk-UA"/>
        </w:rPr>
      </w:pPr>
    </w:p>
    <w:p w:rsidR="00596E33" w:rsidRPr="00D05E46" w:rsidRDefault="00596E33" w:rsidP="00D05E46">
      <w:pPr>
        <w:spacing w:after="0" w:line="240" w:lineRule="auto"/>
        <w:jc w:val="center"/>
        <w:rPr>
          <w:rFonts w:ascii="Times New Roman" w:hAnsi="Times New Roman"/>
          <w:b/>
          <w:sz w:val="28"/>
          <w:szCs w:val="28"/>
          <w:lang w:val="uk-UA" w:eastAsia="ru-RU"/>
        </w:rPr>
      </w:pPr>
      <w:r w:rsidRPr="00D05E46">
        <w:rPr>
          <w:rFonts w:ascii="Times New Roman" w:hAnsi="Times New Roman"/>
          <w:b/>
          <w:sz w:val="28"/>
          <w:szCs w:val="28"/>
          <w:lang w:val="uk-UA" w:eastAsia="uk-UA"/>
        </w:rPr>
        <w:t xml:space="preserve">9. </w:t>
      </w:r>
      <w:r w:rsidRPr="00D05E46">
        <w:rPr>
          <w:rFonts w:ascii="Times New Roman" w:hAnsi="Times New Roman"/>
          <w:b/>
          <w:sz w:val="28"/>
          <w:szCs w:val="28"/>
          <w:lang w:val="uk-UA" w:eastAsia="ru-RU"/>
        </w:rPr>
        <w:t>ТРУДОВИЙ КОЛЕКТИВ ТА ТРУДОВІ ВІДНОСИНИ</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Трудовий колектив підприємства становлять усіх громадяни, які своєю працею беруть участь у його діяльності на основі трудового договору.</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 xml:space="preserve">Трудові договори укладаються з усіма працівниками, які наймаються на роботу на підприємство. </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Права та обов’язки працівників підприємства визначаються посадовими інструкціями.</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Трудовий колектив підприємства має право брати участь в управлінні підприємством через загальні збори (конференції) або інший уповноважений ним орган.</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Повноваження трудового колективу встановлюються законом.</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Рішення з соціально-економічних питань, які стосуються діяльності підприємства, обов’язково розробляються і приймаються керівником за участю трудового колективу або уповноваженого ним органу.</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Працівники мають право вносити керівнику підприємства пропозиції щодо поліпшення роботи підприємства, покращення соціально-культурного і побутового обслуговування, у встановлений строк отримувати інформацію про результати їх розгляду.</w:t>
      </w:r>
    </w:p>
    <w:p w:rsidR="00596E33" w:rsidRPr="00D05E46" w:rsidRDefault="00596E33" w:rsidP="00D05E46">
      <w:pPr>
        <w:spacing w:after="0" w:line="240" w:lineRule="auto"/>
        <w:ind w:firstLine="708"/>
        <w:jc w:val="both"/>
        <w:rPr>
          <w:rFonts w:ascii="Times New Roman" w:hAnsi="Times New Roman"/>
          <w:sz w:val="28"/>
          <w:szCs w:val="28"/>
          <w:lang w:val="uk-UA" w:eastAsia="uk-UA"/>
        </w:rPr>
      </w:pPr>
      <w:r w:rsidRPr="00D05E46">
        <w:rPr>
          <w:rFonts w:ascii="Times New Roman" w:hAnsi="Times New Roman"/>
          <w:sz w:val="28"/>
          <w:szCs w:val="28"/>
          <w:lang w:val="uk-UA" w:eastAsia="uk-UA"/>
        </w:rPr>
        <w:t>Виробничі, трудові та соціальні відносини між трудовим колективом та адміністрацією підприємства регулюються колективним договором, який укладається трудовим колективом або уповноваженим ним органом та роботодавцем згідно з вимогами чинного законодавства.</w:t>
      </w:r>
    </w:p>
    <w:p w:rsidR="00596E33" w:rsidRPr="00D05E46" w:rsidRDefault="00596E33" w:rsidP="00D05E46">
      <w:pPr>
        <w:spacing w:after="0" w:line="240" w:lineRule="auto"/>
        <w:jc w:val="center"/>
        <w:rPr>
          <w:rFonts w:ascii="Times New Roman" w:hAnsi="Times New Roman"/>
          <w:b/>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r w:rsidRPr="00D05E46">
        <w:rPr>
          <w:rFonts w:ascii="Times New Roman" w:hAnsi="Times New Roman"/>
          <w:b/>
          <w:sz w:val="28"/>
          <w:szCs w:val="28"/>
          <w:lang w:val="uk-UA" w:eastAsia="ru-RU"/>
        </w:rPr>
        <w:t>10. ОБЛІК І ЗВІТНІСТЬ ПІДПРИЄМСТВА</w:t>
      </w:r>
    </w:p>
    <w:p w:rsidR="00596E33" w:rsidRPr="00D05E46" w:rsidRDefault="00596E33" w:rsidP="00D05E46">
      <w:pPr>
        <w:spacing w:after="0" w:line="240" w:lineRule="auto"/>
        <w:ind w:firstLine="708"/>
        <w:jc w:val="both"/>
        <w:rPr>
          <w:rFonts w:ascii="Times New Roman" w:hAnsi="Times New Roman"/>
          <w:spacing w:val="-4"/>
          <w:sz w:val="28"/>
          <w:szCs w:val="28"/>
          <w:lang w:val="uk-UA" w:eastAsia="ru-RU"/>
        </w:rPr>
      </w:pPr>
      <w:r w:rsidRPr="00D05E46">
        <w:rPr>
          <w:rFonts w:ascii="Times New Roman" w:hAnsi="Times New Roman"/>
          <w:spacing w:val="-4"/>
          <w:sz w:val="28"/>
          <w:szCs w:val="28"/>
          <w:lang w:val="uk-UA" w:eastAsia="ru-RU"/>
        </w:rPr>
        <w:t>Підприємство зобов’язане здійснювати первинний (оперативний) та бухгалтерський облік результатів своєї роботи; на основі даних бухгалтерського обліку складати фінансову та статистичну звітність за формами, передбаченими законодавством, і надавати її відповідним органам; проводити інвентаризацію належного йому майна для забезпечення достовірності даних бухгалтерського обліку та звітності.</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Питання організації бухгалтерського обліку на підприємстві регулюються відповідно до чинного законодавства України.</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Для забезпечення ведення бухгалтерського обліку підприємство самостійно обирає форми його організації.</w:t>
      </w:r>
    </w:p>
    <w:p w:rsidR="00596E33" w:rsidRPr="00D05E46" w:rsidRDefault="00596E33" w:rsidP="00D05E46">
      <w:pPr>
        <w:spacing w:after="0" w:line="240" w:lineRule="auto"/>
        <w:jc w:val="both"/>
        <w:rPr>
          <w:rFonts w:ascii="Times New Roman" w:hAnsi="Times New Roman"/>
          <w:sz w:val="28"/>
          <w:szCs w:val="28"/>
          <w:lang w:val="uk-UA" w:eastAsia="ru-RU"/>
        </w:rPr>
      </w:pPr>
    </w:p>
    <w:p w:rsidR="00596E33" w:rsidRPr="00D05E46" w:rsidRDefault="00596E33" w:rsidP="00D05E46">
      <w:pPr>
        <w:spacing w:after="0" w:line="240" w:lineRule="auto"/>
        <w:jc w:val="center"/>
        <w:rPr>
          <w:rFonts w:ascii="Times New Roman" w:hAnsi="Times New Roman"/>
          <w:sz w:val="28"/>
          <w:szCs w:val="28"/>
          <w:lang w:val="uk-UA" w:eastAsia="ru-RU"/>
        </w:rPr>
      </w:pPr>
      <w:r w:rsidRPr="00D05E46">
        <w:rPr>
          <w:rFonts w:ascii="Times New Roman" w:hAnsi="Times New Roman"/>
          <w:sz w:val="28"/>
          <w:szCs w:val="28"/>
          <w:lang w:val="uk-UA" w:eastAsia="ru-RU"/>
        </w:rPr>
        <w:t>11</w:t>
      </w:r>
    </w:p>
    <w:p w:rsidR="00596E33" w:rsidRPr="00D05E46" w:rsidRDefault="00596E33" w:rsidP="00D05E46">
      <w:pPr>
        <w:spacing w:after="0" w:line="240" w:lineRule="auto"/>
        <w:jc w:val="center"/>
        <w:rPr>
          <w:rFonts w:ascii="Times New Roman" w:hAnsi="Times New Roman"/>
          <w:sz w:val="28"/>
          <w:szCs w:val="28"/>
          <w:lang w:val="uk-UA" w:eastAsia="ru-RU"/>
        </w:rPr>
      </w:pP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xml:space="preserve">У разі зміни керівника підприємства ревізія фінансово-господарської діяльності підприємства проводиться в обов’язковому порядку.  </w:t>
      </w:r>
    </w:p>
    <w:p w:rsidR="00596E33" w:rsidRPr="00D05E46" w:rsidRDefault="00596E33" w:rsidP="00D05E46">
      <w:pPr>
        <w:spacing w:after="0" w:line="240" w:lineRule="auto"/>
        <w:rPr>
          <w:rFonts w:ascii="Times New Roman" w:hAnsi="Times New Roman"/>
          <w:sz w:val="28"/>
          <w:szCs w:val="28"/>
          <w:lang w:val="uk-UA" w:eastAsia="ru-RU"/>
        </w:rPr>
      </w:pPr>
    </w:p>
    <w:p w:rsidR="00596E33" w:rsidRPr="00D05E46" w:rsidRDefault="00596E33" w:rsidP="00D05E46">
      <w:pPr>
        <w:spacing w:after="0" w:line="240" w:lineRule="auto"/>
        <w:jc w:val="center"/>
        <w:rPr>
          <w:rFonts w:ascii="Times New Roman" w:hAnsi="Times New Roman"/>
          <w:b/>
          <w:sz w:val="28"/>
          <w:szCs w:val="28"/>
          <w:lang w:val="uk-UA" w:eastAsia="ru-RU"/>
        </w:rPr>
      </w:pPr>
      <w:r w:rsidRPr="00D05E46">
        <w:rPr>
          <w:rFonts w:ascii="Times New Roman" w:hAnsi="Times New Roman"/>
          <w:b/>
          <w:sz w:val="28"/>
          <w:szCs w:val="28"/>
          <w:lang w:val="uk-UA" w:eastAsia="ru-RU"/>
        </w:rPr>
        <w:t>11. ПРИПИНЕНННЯ ДІЯЛЬНОСТІ ПІДПРИЄМСТВА</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Припинення діяльності підприємства здійснюється шляхом його реорганізації (злиття, приєднання, поділу, перетворення) або шляхом ліквідації за рішенням міської ради, та в інших випадках, встановлених законодавством.</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У разі злиття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xml:space="preserve">У разі приєднання підприємства до інших суб'єктів господарювання усі його майнові права та обов’язки переходять до суб'єкта господарювання, утвореного внаслідок злиття. </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У разі поділу підприємства усі його майнові права та обов'язки переходять за розподільним актом (балансом) у відповідних частках до кожного з нових суб'єктів господарювання, що створилися внаслідок цього поділу.</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 xml:space="preserve">У разі виділення з підприємства одного або декількох нових суб'єктів господарювання до кожного з них переходять за розподільним актом (балансом) у відповідних частках майнові права та обов'язки реорганізованого суб’єкта. </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У разі перетворення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(актом) переходить усе майно, права та обов’язки..</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Ліквідація підприємства здійснюється ліквідаційною комісією, яка утворюється міською радою, або, за її дорученням виконавчим комітетом міської ради.</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Орган, який прийняв рішення про ліквідацію підприємства, встановлює порядок та визначає строки проведення ліквідації, а також строки заявлення претензій кредиторами.</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Претензії кредиторів до підприємства, що ліквідується, задовольняються згідно з чинним законодавством України.</w:t>
      </w:r>
    </w:p>
    <w:p w:rsidR="00596E33" w:rsidRPr="00D05E46" w:rsidRDefault="00596E33" w:rsidP="00D05E46">
      <w:pPr>
        <w:spacing w:after="0" w:line="240" w:lineRule="auto"/>
        <w:ind w:firstLine="708"/>
        <w:jc w:val="both"/>
        <w:rPr>
          <w:rFonts w:ascii="Times New Roman" w:hAnsi="Times New Roman"/>
          <w:sz w:val="28"/>
          <w:szCs w:val="28"/>
          <w:lang w:val="uk-UA" w:eastAsia="ru-RU"/>
        </w:rPr>
      </w:pPr>
      <w:r w:rsidRPr="00D05E46">
        <w:rPr>
          <w:rFonts w:ascii="Times New Roman" w:hAnsi="Times New Roman"/>
          <w:sz w:val="28"/>
          <w:szCs w:val="28"/>
          <w:lang w:val="uk-UA" w:eastAsia="ru-RU"/>
        </w:rPr>
        <w:t>Майно, яке залишилося після задоволення претензій кредиторів, розрахунків з членами трудового колективу з оплати праці та бюджетом, використовується за рішенням міської ради.</w:t>
      </w:r>
    </w:p>
    <w:p w:rsidR="00596E33" w:rsidRPr="00D05E46" w:rsidRDefault="00596E33" w:rsidP="00D05E46">
      <w:pPr>
        <w:spacing w:after="0" w:line="240" w:lineRule="auto"/>
        <w:rPr>
          <w:rFonts w:ascii="Times New Roman" w:hAnsi="Times New Roman"/>
          <w:sz w:val="28"/>
          <w:szCs w:val="28"/>
          <w:lang w:val="uk-UA" w:eastAsia="ru-RU"/>
        </w:rPr>
      </w:pPr>
      <w:bookmarkStart w:id="1" w:name="_GoBack"/>
      <w:bookmarkEnd w:id="1"/>
    </w:p>
    <w:sectPr w:rsidR="00596E33" w:rsidRPr="00D05E46" w:rsidSect="00183E88">
      <w:pgSz w:w="11906" w:h="16838"/>
      <w:pgMar w:top="1134" w:right="567"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E33" w:rsidRDefault="00596E33" w:rsidP="000A700B">
      <w:pPr>
        <w:spacing w:after="0" w:line="240" w:lineRule="auto"/>
      </w:pPr>
      <w:r>
        <w:separator/>
      </w:r>
    </w:p>
  </w:endnote>
  <w:endnote w:type="continuationSeparator" w:id="0">
    <w:p w:rsidR="00596E33" w:rsidRDefault="00596E33" w:rsidP="000A70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E33" w:rsidRDefault="00596E33" w:rsidP="000A700B">
      <w:pPr>
        <w:spacing w:after="0" w:line="240" w:lineRule="auto"/>
      </w:pPr>
      <w:r>
        <w:separator/>
      </w:r>
    </w:p>
  </w:footnote>
  <w:footnote w:type="continuationSeparator" w:id="0">
    <w:p w:rsidR="00596E33" w:rsidRDefault="00596E33" w:rsidP="000A70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D7DB2"/>
    <w:multiLevelType w:val="hybridMultilevel"/>
    <w:tmpl w:val="C3123C8A"/>
    <w:lvl w:ilvl="0" w:tplc="0419000F">
      <w:start w:val="1"/>
      <w:numFmt w:val="decimal"/>
      <w:lvlText w:val="%1."/>
      <w:lvlJc w:val="left"/>
      <w:pPr>
        <w:tabs>
          <w:tab w:val="num" w:pos="720"/>
        </w:tabs>
        <w:ind w:left="720" w:hanging="360"/>
      </w:pPr>
      <w:rPr>
        <w:rFonts w:cs="Times New Roman" w:hint="default"/>
      </w:rPr>
    </w:lvl>
    <w:lvl w:ilvl="1" w:tplc="555AC15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464"/>
    <w:rsid w:val="00006C3E"/>
    <w:rsid w:val="0003516D"/>
    <w:rsid w:val="00065CB9"/>
    <w:rsid w:val="000A700B"/>
    <w:rsid w:val="00183E88"/>
    <w:rsid w:val="001A3323"/>
    <w:rsid w:val="001E59C3"/>
    <w:rsid w:val="001F6766"/>
    <w:rsid w:val="0022329B"/>
    <w:rsid w:val="002412B0"/>
    <w:rsid w:val="00296B35"/>
    <w:rsid w:val="00316577"/>
    <w:rsid w:val="00357640"/>
    <w:rsid w:val="003D7FA6"/>
    <w:rsid w:val="004D21E8"/>
    <w:rsid w:val="005626DE"/>
    <w:rsid w:val="00596E33"/>
    <w:rsid w:val="0063140F"/>
    <w:rsid w:val="00664424"/>
    <w:rsid w:val="006F722C"/>
    <w:rsid w:val="00705B42"/>
    <w:rsid w:val="00710316"/>
    <w:rsid w:val="0071080A"/>
    <w:rsid w:val="0076375F"/>
    <w:rsid w:val="007C5165"/>
    <w:rsid w:val="00813D18"/>
    <w:rsid w:val="00880780"/>
    <w:rsid w:val="009470DD"/>
    <w:rsid w:val="009D0CD4"/>
    <w:rsid w:val="009E6600"/>
    <w:rsid w:val="00A84970"/>
    <w:rsid w:val="00AB187E"/>
    <w:rsid w:val="00B445BF"/>
    <w:rsid w:val="00C61F97"/>
    <w:rsid w:val="00CD42A6"/>
    <w:rsid w:val="00D05E46"/>
    <w:rsid w:val="00E234E1"/>
    <w:rsid w:val="00E6181F"/>
    <w:rsid w:val="00E63F3C"/>
    <w:rsid w:val="00EA52EB"/>
    <w:rsid w:val="00EC4C8D"/>
    <w:rsid w:val="00F0173D"/>
    <w:rsid w:val="00F53648"/>
    <w:rsid w:val="00F75D2F"/>
    <w:rsid w:val="00F90464"/>
    <w:rsid w:val="00F95E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64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700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A700B"/>
    <w:rPr>
      <w:rFonts w:cs="Times New Roman"/>
    </w:rPr>
  </w:style>
  <w:style w:type="paragraph" w:styleId="Footer">
    <w:name w:val="footer"/>
    <w:basedOn w:val="Normal"/>
    <w:link w:val="FooterChar"/>
    <w:uiPriority w:val="99"/>
    <w:rsid w:val="000A700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A700B"/>
    <w:rPr>
      <w:rFonts w:cs="Times New Roman"/>
    </w:rPr>
  </w:style>
  <w:style w:type="paragraph" w:styleId="Caption">
    <w:name w:val="caption"/>
    <w:basedOn w:val="Normal"/>
    <w:uiPriority w:val="99"/>
    <w:qFormat/>
    <w:locked/>
    <w:rsid w:val="00183E88"/>
    <w:pPr>
      <w:spacing w:after="0" w:line="240" w:lineRule="auto"/>
      <w:jc w:val="center"/>
    </w:pPr>
    <w:rPr>
      <w:rFonts w:ascii="Times New Roman" w:eastAsia="Times New Roman" w:hAnsi="Times New Roman"/>
      <w:sz w:val="26"/>
      <w:szCs w:val="20"/>
      <w:lang w:val="uk-UA" w:eastAsia="ru-RU"/>
    </w:rPr>
  </w:style>
</w:styles>
</file>

<file path=word/webSettings.xml><?xml version="1.0" encoding="utf-8"?>
<w:webSettings xmlns:r="http://schemas.openxmlformats.org/officeDocument/2006/relationships" xmlns:w="http://schemas.openxmlformats.org/wordprocessingml/2006/main">
  <w:divs>
    <w:div w:id="25643569">
      <w:marLeft w:val="0"/>
      <w:marRight w:val="0"/>
      <w:marTop w:val="0"/>
      <w:marBottom w:val="0"/>
      <w:divBdr>
        <w:top w:val="none" w:sz="0" w:space="0" w:color="auto"/>
        <w:left w:val="none" w:sz="0" w:space="0" w:color="auto"/>
        <w:bottom w:val="none" w:sz="0" w:space="0" w:color="auto"/>
        <w:right w:val="none" w:sz="0" w:space="0" w:color="auto"/>
      </w:divBdr>
    </w:div>
    <w:div w:id="256435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220</TotalTime>
  <Pages>12</Pages>
  <Words>3718</Words>
  <Characters>21199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ruslan12121212@outlook.com</dc:creator>
  <cp:keywords/>
  <dc:description/>
  <cp:lastModifiedBy>User</cp:lastModifiedBy>
  <cp:revision>17</cp:revision>
  <cp:lastPrinted>2017-10-30T11:35:00Z</cp:lastPrinted>
  <dcterms:created xsi:type="dcterms:W3CDTF">2017-09-05T10:42:00Z</dcterms:created>
  <dcterms:modified xsi:type="dcterms:W3CDTF">2017-10-30T11:38:00Z</dcterms:modified>
</cp:coreProperties>
</file>