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A9" w:rsidRDefault="00AD02A9" w:rsidP="009F3C5A">
      <w:pPr>
        <w:pStyle w:val="Caption"/>
        <w:ind w:firstLine="14"/>
        <w:rPr>
          <w:noProof/>
          <w:sz w:val="28"/>
          <w:szCs w:val="28"/>
          <w:lang w:val="ru-RU"/>
        </w:rPr>
      </w:pPr>
      <w:r w:rsidRPr="000221AF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0pt;height:43.5pt;visibility:visible">
            <v:imagedata r:id="rId4" o:title=""/>
          </v:shape>
        </w:pict>
      </w:r>
    </w:p>
    <w:p w:rsidR="00AD02A9" w:rsidRDefault="00AD02A9" w:rsidP="009F3C5A">
      <w:pPr>
        <w:ind w:firstLine="14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D02A9" w:rsidRDefault="00AD02A9" w:rsidP="009F3C5A">
      <w:pPr>
        <w:ind w:firstLine="14"/>
        <w:jc w:val="center"/>
        <w:rPr>
          <w:b/>
          <w:sz w:val="28"/>
          <w:szCs w:val="28"/>
        </w:rPr>
      </w:pPr>
    </w:p>
    <w:p w:rsidR="00AD02A9" w:rsidRDefault="00AD02A9" w:rsidP="009F3C5A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D02A9" w:rsidRDefault="00AD02A9" w:rsidP="009F3C5A">
      <w:pPr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п’ятдесят першої сесії Нетішинської міської ради</w:t>
      </w:r>
    </w:p>
    <w:p w:rsidR="00AD02A9" w:rsidRDefault="00AD02A9" w:rsidP="009F3C5A">
      <w:pPr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AD02A9" w:rsidRDefault="00AD02A9" w:rsidP="009F3C5A">
      <w:pPr>
        <w:ind w:firstLine="14"/>
        <w:rPr>
          <w:sz w:val="32"/>
          <w:szCs w:val="32"/>
        </w:rPr>
      </w:pPr>
    </w:p>
    <w:p w:rsidR="00AD02A9" w:rsidRDefault="00AD02A9" w:rsidP="009F3C5A">
      <w:pPr>
        <w:ind w:firstLine="14"/>
        <w:rPr>
          <w:b/>
          <w:sz w:val="28"/>
          <w:szCs w:val="28"/>
        </w:rPr>
      </w:pPr>
      <w:r>
        <w:rPr>
          <w:b/>
          <w:sz w:val="28"/>
          <w:szCs w:val="28"/>
        </w:rPr>
        <w:t>27.09.2024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51/2455</w:t>
      </w:r>
    </w:p>
    <w:p w:rsidR="00AD02A9" w:rsidRPr="00F3217E" w:rsidRDefault="00AD02A9" w:rsidP="009F3C5A">
      <w:pPr>
        <w:pStyle w:val="Caption"/>
        <w:jc w:val="left"/>
        <w:rPr>
          <w:sz w:val="28"/>
          <w:szCs w:val="28"/>
        </w:rPr>
      </w:pPr>
    </w:p>
    <w:p w:rsidR="00AD02A9" w:rsidRDefault="00AD02A9" w:rsidP="009F3C5A">
      <w:pPr>
        <w:ind w:right="3878"/>
        <w:jc w:val="both"/>
        <w:rPr>
          <w:sz w:val="28"/>
          <w:szCs w:val="28"/>
        </w:rPr>
      </w:pPr>
      <w:r>
        <w:rPr>
          <w:sz w:val="28"/>
          <w:szCs w:val="28"/>
        </w:rPr>
        <w:t>Про продаж земельної ділянки несільськогосподарського призначення Висоцькому О.В.</w:t>
      </w:r>
    </w:p>
    <w:p w:rsidR="00AD02A9" w:rsidRDefault="00AD02A9" w:rsidP="009F3C5A">
      <w:pPr>
        <w:jc w:val="both"/>
        <w:rPr>
          <w:sz w:val="16"/>
          <w:szCs w:val="16"/>
        </w:rPr>
      </w:pPr>
    </w:p>
    <w:p w:rsidR="00AD02A9" w:rsidRDefault="00AD02A9" w:rsidP="009F3C5A">
      <w:pPr>
        <w:jc w:val="both"/>
        <w:rPr>
          <w:sz w:val="16"/>
          <w:szCs w:val="16"/>
        </w:rPr>
      </w:pPr>
    </w:p>
    <w:p w:rsidR="00AD02A9" w:rsidRDefault="00AD02A9" w:rsidP="009F3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13, 14, 142 Конституції України, пункту 34 частини 1 статті 26, пункту 3 частини 4 статті 42 Закону України «Про місцеве самоврядування в Україні», статей 12, 128, пункту 1 частини 2 статті 134 Земельного кодексу, рішення сорок шостої сесії Нетішинської міської ради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II</w:t>
      </w:r>
      <w:r w:rsidRPr="00FB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від 05 квітня 2024 року № 46/2246 «Про проведення експертної грошової оцінки земельної ділянки для її продажу Висоцькому О.В.» </w:t>
      </w:r>
      <w:r w:rsidRPr="00650C8E">
        <w:rPr>
          <w:sz w:val="28"/>
          <w:szCs w:val="28"/>
        </w:rPr>
        <w:t xml:space="preserve">та з метою розгляду звіту про експертну грошову оцінку земельної ділянки несільськогосподарського призначення, виконаного </w:t>
      </w:r>
      <w:r>
        <w:rPr>
          <w:sz w:val="28"/>
          <w:szCs w:val="28"/>
        </w:rPr>
        <w:t>фізичною-особою підприємцем При</w:t>
      </w:r>
      <w:r w:rsidRPr="00650C8E">
        <w:rPr>
          <w:sz w:val="28"/>
          <w:szCs w:val="28"/>
        </w:rPr>
        <w:t>маченком М.В</w:t>
      </w:r>
      <w:r>
        <w:rPr>
          <w:sz w:val="28"/>
          <w:szCs w:val="28"/>
        </w:rPr>
        <w:t>.</w:t>
      </w:r>
      <w:r w:rsidRPr="00650C8E">
        <w:rPr>
          <w:sz w:val="28"/>
          <w:szCs w:val="28"/>
        </w:rPr>
        <w:t xml:space="preserve">, Нетішинська міська рада  </w:t>
      </w:r>
    </w:p>
    <w:p w:rsidR="00AD02A9" w:rsidRDefault="00AD02A9" w:rsidP="009F3C5A">
      <w:pPr>
        <w:ind w:firstLine="709"/>
        <w:jc w:val="both"/>
        <w:rPr>
          <w:sz w:val="28"/>
          <w:szCs w:val="28"/>
        </w:rPr>
      </w:pPr>
    </w:p>
    <w:p w:rsidR="00AD02A9" w:rsidRPr="002B0F7F" w:rsidRDefault="00AD02A9" w:rsidP="009F3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AD02A9" w:rsidRPr="0087520E" w:rsidRDefault="00AD02A9" w:rsidP="009F3C5A">
      <w:pPr>
        <w:ind w:firstLine="709"/>
        <w:jc w:val="both"/>
        <w:rPr>
          <w:sz w:val="28"/>
          <w:szCs w:val="28"/>
        </w:rPr>
      </w:pPr>
    </w:p>
    <w:p w:rsidR="00AD02A9" w:rsidRPr="004D71E9" w:rsidRDefault="00AD02A9" w:rsidP="009F3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звіт про експертну грошову оцінку земельної ділянки, розташованої за адресою: Хмельницька обл., м. Нетішин, вул. Промислова, та призначеної для розміщення та експлуатації основних, підсобних, і допоміжних будівель та споруд будівельних організацій та підприємств площею </w:t>
      </w:r>
      <w:r>
        <w:rPr>
          <w:spacing w:val="-2"/>
          <w:sz w:val="28"/>
          <w:szCs w:val="28"/>
        </w:rPr>
        <w:t xml:space="preserve">1516  кв.м., кадастровий номер </w:t>
      </w:r>
      <w:r>
        <w:rPr>
          <w:sz w:val="28"/>
          <w:szCs w:val="28"/>
        </w:rPr>
        <w:t>6810500000:02:007:018</w:t>
      </w:r>
      <w:r>
        <w:rPr>
          <w:sz w:val="28"/>
          <w:szCs w:val="28"/>
          <w:lang w:val="ru-RU"/>
        </w:rPr>
        <w:t>0.</w:t>
      </w:r>
    </w:p>
    <w:p w:rsidR="00AD02A9" w:rsidRDefault="00AD02A9" w:rsidP="009F3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вартість земельної ділянки площею </w:t>
      </w:r>
      <w:r>
        <w:rPr>
          <w:spacing w:val="-2"/>
          <w:sz w:val="28"/>
          <w:szCs w:val="28"/>
        </w:rPr>
        <w:t xml:space="preserve">1516  кв.м., кадастровий номер </w:t>
      </w:r>
      <w:r>
        <w:rPr>
          <w:sz w:val="28"/>
          <w:szCs w:val="28"/>
        </w:rPr>
        <w:t>6810500000:02:007:018</w:t>
      </w:r>
      <w:r>
        <w:rPr>
          <w:sz w:val="28"/>
          <w:szCs w:val="28"/>
          <w:lang w:val="ru-RU"/>
        </w:rPr>
        <w:t xml:space="preserve">0, </w:t>
      </w:r>
      <w:r>
        <w:rPr>
          <w:sz w:val="28"/>
          <w:szCs w:val="28"/>
        </w:rPr>
        <w:t>у розмірі 243 864,00 грн. (двісті сорок три тисячі вісімсот шістдесят чотири гривні 00 копійок) на підставі експертної грошової оцінки у розрахунку за 1 кв.м. земельної ділянки – 160,86 грн. (сто шістдесят гривень 86 копійок).</w:t>
      </w:r>
    </w:p>
    <w:p w:rsidR="00AD02A9" w:rsidRDefault="00AD02A9" w:rsidP="009F3C5A">
      <w:pPr>
        <w:ind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 xml:space="preserve">3. Продати </w:t>
      </w:r>
      <w:r>
        <w:rPr>
          <w:sz w:val="28"/>
          <w:szCs w:val="28"/>
        </w:rPr>
        <w:t>Висоцькому Олексію Валерійовичу</w:t>
      </w:r>
      <w:r w:rsidRPr="00A27C58">
        <w:rPr>
          <w:sz w:val="28"/>
          <w:szCs w:val="28"/>
        </w:rPr>
        <w:t xml:space="preserve"> (</w:t>
      </w:r>
      <w:r>
        <w:rPr>
          <w:sz w:val="28"/>
          <w:szCs w:val="28"/>
        </w:rPr>
        <w:t>РНОКПП …</w:t>
      </w:r>
      <w:r w:rsidRPr="00A27C58">
        <w:rPr>
          <w:sz w:val="28"/>
          <w:szCs w:val="28"/>
        </w:rPr>
        <w:t xml:space="preserve">) земельну ділянку несільськогосподарського призначення площею </w:t>
      </w:r>
      <w:r w:rsidRPr="00A27C58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516</w:t>
      </w:r>
      <w:r w:rsidRPr="00A27C58">
        <w:rPr>
          <w:spacing w:val="-2"/>
          <w:sz w:val="28"/>
          <w:szCs w:val="28"/>
        </w:rPr>
        <w:t xml:space="preserve"> кв.м., </w:t>
      </w:r>
      <w:r>
        <w:rPr>
          <w:spacing w:val="-2"/>
          <w:sz w:val="28"/>
          <w:szCs w:val="28"/>
        </w:rPr>
        <w:t xml:space="preserve">кадастровий номер </w:t>
      </w:r>
      <w:r>
        <w:rPr>
          <w:sz w:val="28"/>
          <w:szCs w:val="28"/>
        </w:rPr>
        <w:t>6810500000:02:007:018</w:t>
      </w:r>
      <w:r>
        <w:rPr>
          <w:sz w:val="28"/>
          <w:szCs w:val="28"/>
          <w:lang w:val="ru-RU"/>
        </w:rPr>
        <w:t xml:space="preserve">0, </w:t>
      </w:r>
      <w:r w:rsidRPr="00A27C58">
        <w:rPr>
          <w:spacing w:val="-2"/>
          <w:sz w:val="28"/>
          <w:szCs w:val="28"/>
        </w:rPr>
        <w:t>яка</w:t>
      </w:r>
      <w:r>
        <w:rPr>
          <w:spacing w:val="-2"/>
          <w:sz w:val="28"/>
          <w:szCs w:val="28"/>
        </w:rPr>
        <w:t xml:space="preserve"> розташована у м. Нетішин, вул. Промислова</w:t>
      </w:r>
      <w:r w:rsidRPr="00A27C58">
        <w:rPr>
          <w:spacing w:val="-2"/>
          <w:sz w:val="28"/>
          <w:szCs w:val="28"/>
        </w:rPr>
        <w:t xml:space="preserve">, </w:t>
      </w:r>
      <w:r w:rsidRPr="00A27C58">
        <w:rPr>
          <w:sz w:val="28"/>
          <w:szCs w:val="28"/>
        </w:rPr>
        <w:t xml:space="preserve">за </w:t>
      </w:r>
      <w:r>
        <w:rPr>
          <w:sz w:val="28"/>
          <w:szCs w:val="28"/>
        </w:rPr>
        <w:t>ціною 243 864</w:t>
      </w:r>
      <w:r w:rsidRPr="00A27C58">
        <w:rPr>
          <w:sz w:val="28"/>
          <w:szCs w:val="28"/>
        </w:rPr>
        <w:t>,00 грн. (</w:t>
      </w:r>
      <w:r>
        <w:rPr>
          <w:sz w:val="28"/>
          <w:szCs w:val="28"/>
        </w:rPr>
        <w:t xml:space="preserve">двісті сорок три тисячі вісімсот шістдесят чотири </w:t>
      </w:r>
      <w:r w:rsidRPr="00A27C58">
        <w:rPr>
          <w:sz w:val="28"/>
          <w:szCs w:val="28"/>
        </w:rPr>
        <w:t>грив</w:t>
      </w:r>
      <w:r>
        <w:rPr>
          <w:sz w:val="28"/>
          <w:szCs w:val="28"/>
        </w:rPr>
        <w:t>ні</w:t>
      </w:r>
      <w:r w:rsidRPr="00A27C58">
        <w:rPr>
          <w:sz w:val="28"/>
          <w:szCs w:val="28"/>
        </w:rPr>
        <w:t xml:space="preserve"> 00 копійок), для розміщення та експлуатації основних, </w:t>
      </w:r>
      <w:r>
        <w:rPr>
          <w:sz w:val="28"/>
          <w:szCs w:val="28"/>
        </w:rPr>
        <w:t>підсобних, і допоміжних будівель та споруд будівельних організацій та підприємств</w:t>
      </w:r>
      <w:r w:rsidRPr="00A27C58">
        <w:rPr>
          <w:sz w:val="28"/>
          <w:szCs w:val="28"/>
        </w:rPr>
        <w:t xml:space="preserve">. </w:t>
      </w:r>
    </w:p>
    <w:p w:rsidR="00AD02A9" w:rsidRDefault="00AD02A9" w:rsidP="009F3C5A">
      <w:pPr>
        <w:ind w:firstLine="708"/>
        <w:jc w:val="both"/>
        <w:rPr>
          <w:sz w:val="28"/>
          <w:szCs w:val="28"/>
        </w:rPr>
        <w:sectPr w:rsidR="00AD02A9" w:rsidSect="009F3C5A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AD02A9" w:rsidRDefault="00AD02A9" w:rsidP="009F3C5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D02A9" w:rsidRDefault="00AD02A9" w:rsidP="009F3C5A">
      <w:pPr>
        <w:ind w:firstLine="708"/>
        <w:jc w:val="center"/>
        <w:rPr>
          <w:sz w:val="28"/>
          <w:szCs w:val="28"/>
        </w:rPr>
      </w:pPr>
    </w:p>
    <w:p w:rsidR="00AD02A9" w:rsidRDefault="00AD02A9" w:rsidP="009F3C5A">
      <w:pPr>
        <w:ind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>Зарахувати до ціни продажу земельної ділянки авансовий внесок, сплачений у сумі 4</w:t>
      </w:r>
      <w:r>
        <w:rPr>
          <w:sz w:val="28"/>
          <w:szCs w:val="28"/>
        </w:rPr>
        <w:t>7 467</w:t>
      </w:r>
      <w:r w:rsidRPr="00A27C58">
        <w:rPr>
          <w:sz w:val="28"/>
          <w:szCs w:val="28"/>
        </w:rPr>
        <w:t>,00 грн. (</w:t>
      </w:r>
      <w:r>
        <w:rPr>
          <w:sz w:val="28"/>
          <w:szCs w:val="28"/>
        </w:rPr>
        <w:t>сорок сім тисяч чотириста шістдесят сім</w:t>
      </w:r>
      <w:r w:rsidRPr="00A27C58">
        <w:rPr>
          <w:sz w:val="28"/>
          <w:szCs w:val="28"/>
        </w:rPr>
        <w:t xml:space="preserve"> гривень 00 копійок) на підставі Договору про сплату авансового внеску в рахунок оплати ціни земельної ділянки від </w:t>
      </w:r>
      <w:r>
        <w:rPr>
          <w:sz w:val="28"/>
          <w:szCs w:val="28"/>
        </w:rPr>
        <w:t>19 квітня</w:t>
      </w:r>
      <w:r w:rsidRPr="00A27C58">
        <w:rPr>
          <w:sz w:val="28"/>
          <w:szCs w:val="28"/>
        </w:rPr>
        <w:t xml:space="preserve"> 202</w:t>
      </w:r>
      <w:r>
        <w:rPr>
          <w:sz w:val="28"/>
          <w:szCs w:val="28"/>
        </w:rPr>
        <w:t>4 року № 1</w:t>
      </w:r>
      <w:r w:rsidRPr="00A27C58">
        <w:rPr>
          <w:sz w:val="28"/>
          <w:szCs w:val="28"/>
        </w:rPr>
        <w:t xml:space="preserve">. Решту вартості за придбання земельної ділянки у сумі </w:t>
      </w:r>
      <w:r>
        <w:rPr>
          <w:sz w:val="28"/>
          <w:szCs w:val="28"/>
        </w:rPr>
        <w:t>196 397,00</w:t>
      </w:r>
      <w:r w:rsidRPr="00A27C58">
        <w:rPr>
          <w:sz w:val="28"/>
          <w:szCs w:val="28"/>
        </w:rPr>
        <w:t xml:space="preserve"> грн. </w:t>
      </w:r>
      <w:r>
        <w:rPr>
          <w:sz w:val="28"/>
          <w:szCs w:val="28"/>
        </w:rPr>
        <w:t>(сто дев’яносто шість тисяч триста дев’яносто сім</w:t>
      </w:r>
      <w:r w:rsidRPr="00A27C5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ень</w:t>
      </w:r>
      <w:r w:rsidRPr="00A27C58">
        <w:rPr>
          <w:sz w:val="28"/>
          <w:szCs w:val="28"/>
        </w:rPr>
        <w:t xml:space="preserve"> 00 копійок), сплатити до бюджету</w:t>
      </w:r>
      <w:r>
        <w:rPr>
          <w:sz w:val="28"/>
          <w:szCs w:val="28"/>
        </w:rPr>
        <w:t xml:space="preserve"> Нетішинської міської територіальної громади одноразово протягом 30 днів від дня укладання договору купівлі-продажу, та відповідно до пропозицій щодо способу та умов продажу земельної ділянки, згідно з додатком до цього рішення.</w:t>
      </w:r>
    </w:p>
    <w:p w:rsidR="00AD02A9" w:rsidRDefault="00AD02A9" w:rsidP="009F3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Уповноважити міського голову, Олександра Супрунюка, протягом                 30 днів з моменту прийняття даного рішення, від імені Нетішинської міської ради укласти договір купівлі-продажу вказаної земельної ділянки. </w:t>
      </w:r>
    </w:p>
    <w:p w:rsidR="00AD02A9" w:rsidRDefault="00AD02A9" w:rsidP="009F3C5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Контроль за виконанням цього рішення покласти на постійну комісію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AD02A9" w:rsidRDefault="00AD02A9" w:rsidP="009F3C5A">
      <w:pPr>
        <w:ind w:firstLine="709"/>
        <w:jc w:val="both"/>
        <w:rPr>
          <w:sz w:val="28"/>
          <w:szCs w:val="28"/>
        </w:rPr>
      </w:pPr>
    </w:p>
    <w:p w:rsidR="00AD02A9" w:rsidRDefault="00AD02A9" w:rsidP="009F3C5A">
      <w:pPr>
        <w:ind w:firstLine="709"/>
        <w:jc w:val="both"/>
        <w:rPr>
          <w:sz w:val="28"/>
          <w:szCs w:val="28"/>
        </w:rPr>
      </w:pPr>
    </w:p>
    <w:p w:rsidR="00AD02A9" w:rsidRDefault="00AD02A9" w:rsidP="009F3C5A">
      <w:pPr>
        <w:ind w:firstLine="709"/>
        <w:jc w:val="both"/>
        <w:rPr>
          <w:sz w:val="28"/>
          <w:szCs w:val="28"/>
        </w:rPr>
      </w:pPr>
    </w:p>
    <w:p w:rsidR="00AD02A9" w:rsidRDefault="00AD02A9" w:rsidP="009F3C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p w:rsidR="00AD02A9" w:rsidRDefault="00AD02A9" w:rsidP="002E081D">
      <w:pPr>
        <w:rPr>
          <w:sz w:val="28"/>
          <w:szCs w:val="28"/>
        </w:rPr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Додаток </w:t>
      </w:r>
    </w:p>
    <w:p w:rsidR="00AD02A9" w:rsidRDefault="00AD02A9" w:rsidP="002E081D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до рішення п’ятдесят першої  сесії Нетішинської міської ради </w:t>
      </w:r>
    </w:p>
    <w:p w:rsidR="00AD02A9" w:rsidRDefault="00AD02A9" w:rsidP="002E081D">
      <w:pPr>
        <w:ind w:left="6379"/>
        <w:rPr>
          <w:sz w:val="28"/>
          <w:szCs w:val="28"/>
        </w:rPr>
      </w:pPr>
      <w:r w:rsidRPr="00DC3931">
        <w:rPr>
          <w:sz w:val="28"/>
          <w:szCs w:val="28"/>
          <w:lang w:val="en-US"/>
        </w:rPr>
        <w:t>V</w:t>
      </w:r>
      <w:r w:rsidRPr="00DC3931">
        <w:rPr>
          <w:sz w:val="28"/>
          <w:szCs w:val="28"/>
        </w:rPr>
        <w:t>ІІ</w:t>
      </w:r>
      <w:r>
        <w:rPr>
          <w:sz w:val="28"/>
          <w:szCs w:val="28"/>
        </w:rPr>
        <w:t>І</w:t>
      </w:r>
      <w:r w:rsidRPr="00DC39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C3931">
        <w:rPr>
          <w:sz w:val="28"/>
          <w:szCs w:val="28"/>
        </w:rPr>
        <w:t>кликання</w:t>
      </w:r>
    </w:p>
    <w:p w:rsidR="00AD02A9" w:rsidRPr="00DC3931" w:rsidRDefault="00AD02A9" w:rsidP="002E081D">
      <w:pPr>
        <w:ind w:left="6379"/>
        <w:rPr>
          <w:sz w:val="28"/>
          <w:szCs w:val="28"/>
        </w:rPr>
      </w:pPr>
      <w:r>
        <w:rPr>
          <w:sz w:val="28"/>
          <w:szCs w:val="28"/>
        </w:rPr>
        <w:t>27.09.2024 № 51/2455</w:t>
      </w:r>
    </w:p>
    <w:p w:rsidR="00AD02A9" w:rsidRPr="00DC3931" w:rsidRDefault="00AD02A9" w:rsidP="009F3C5A">
      <w:pPr>
        <w:rPr>
          <w:sz w:val="28"/>
          <w:szCs w:val="28"/>
        </w:rPr>
      </w:pPr>
    </w:p>
    <w:p w:rsidR="00AD02A9" w:rsidRPr="00DC3931" w:rsidRDefault="00AD02A9" w:rsidP="009F3C5A">
      <w:pPr>
        <w:jc w:val="center"/>
        <w:rPr>
          <w:sz w:val="28"/>
          <w:szCs w:val="28"/>
        </w:rPr>
      </w:pPr>
      <w:r w:rsidRPr="00DC3931">
        <w:rPr>
          <w:b/>
          <w:sz w:val="28"/>
          <w:szCs w:val="28"/>
        </w:rPr>
        <w:t>ПРОПОЗИЦІЇ</w:t>
      </w:r>
    </w:p>
    <w:p w:rsidR="00AD02A9" w:rsidRPr="009F3C5A" w:rsidRDefault="00AD02A9" w:rsidP="009F3C5A">
      <w:pPr>
        <w:jc w:val="center"/>
        <w:rPr>
          <w:b/>
          <w:sz w:val="28"/>
          <w:szCs w:val="28"/>
        </w:rPr>
      </w:pPr>
      <w:r w:rsidRPr="009F3C5A">
        <w:rPr>
          <w:b/>
          <w:sz w:val="28"/>
          <w:szCs w:val="28"/>
        </w:rPr>
        <w:t xml:space="preserve">щодо способів та умов продажу земельної ділянки, </w:t>
      </w:r>
    </w:p>
    <w:p w:rsidR="00AD02A9" w:rsidRPr="009F3C5A" w:rsidRDefault="00AD02A9" w:rsidP="009F3C5A">
      <w:pPr>
        <w:jc w:val="center"/>
        <w:rPr>
          <w:b/>
          <w:spacing w:val="-2"/>
          <w:sz w:val="28"/>
          <w:szCs w:val="28"/>
        </w:rPr>
      </w:pPr>
      <w:r w:rsidRPr="009F3C5A">
        <w:rPr>
          <w:b/>
          <w:sz w:val="28"/>
          <w:szCs w:val="28"/>
        </w:rPr>
        <w:t xml:space="preserve">розташованої у </w:t>
      </w:r>
      <w:r w:rsidRPr="009F3C5A">
        <w:rPr>
          <w:b/>
          <w:spacing w:val="-2"/>
          <w:sz w:val="28"/>
          <w:szCs w:val="28"/>
        </w:rPr>
        <w:t>м. Нетішин, вул. Промислова</w:t>
      </w:r>
    </w:p>
    <w:p w:rsidR="00AD02A9" w:rsidRPr="009F3C5A" w:rsidRDefault="00AD02A9" w:rsidP="009F3C5A">
      <w:pPr>
        <w:jc w:val="center"/>
        <w:rPr>
          <w:b/>
          <w:sz w:val="28"/>
          <w:szCs w:val="28"/>
        </w:rPr>
      </w:pPr>
      <w:r w:rsidRPr="009F3C5A">
        <w:rPr>
          <w:b/>
          <w:spacing w:val="-2"/>
          <w:sz w:val="28"/>
          <w:szCs w:val="28"/>
        </w:rPr>
        <w:t xml:space="preserve"> (кадастровий номер </w:t>
      </w:r>
      <w:r w:rsidRPr="009F3C5A">
        <w:rPr>
          <w:b/>
          <w:sz w:val="28"/>
          <w:szCs w:val="28"/>
        </w:rPr>
        <w:t>6810500000:02:007:0180</w:t>
      </w:r>
      <w:r w:rsidRPr="009F3C5A">
        <w:rPr>
          <w:b/>
          <w:sz w:val="28"/>
          <w:szCs w:val="28"/>
          <w:lang w:val="ru-RU"/>
        </w:rPr>
        <w:t>)</w:t>
      </w:r>
    </w:p>
    <w:p w:rsidR="00AD02A9" w:rsidRPr="009F3C5A" w:rsidRDefault="00AD02A9" w:rsidP="009F3C5A">
      <w:pPr>
        <w:jc w:val="center"/>
        <w:rPr>
          <w:b/>
          <w:sz w:val="28"/>
          <w:szCs w:val="28"/>
        </w:rPr>
      </w:pPr>
      <w:r w:rsidRPr="009F3C5A">
        <w:rPr>
          <w:b/>
          <w:sz w:val="28"/>
          <w:szCs w:val="28"/>
        </w:rPr>
        <w:t>Висоцькому Олексію Валерійовичу</w:t>
      </w:r>
      <w:bookmarkStart w:id="0" w:name="_GoBack"/>
      <w:bookmarkEnd w:id="0"/>
    </w:p>
    <w:p w:rsidR="00AD02A9" w:rsidRPr="00DC3931" w:rsidRDefault="00AD02A9" w:rsidP="009F3C5A">
      <w:pPr>
        <w:jc w:val="center"/>
        <w:rPr>
          <w:sz w:val="28"/>
          <w:szCs w:val="28"/>
        </w:rPr>
      </w:pPr>
    </w:p>
    <w:p w:rsidR="00AD02A9" w:rsidRPr="00DC3931" w:rsidRDefault="00AD02A9" w:rsidP="009F3C5A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1. Площа земельної ділянки</w:t>
      </w:r>
      <w:r>
        <w:rPr>
          <w:sz w:val="28"/>
          <w:szCs w:val="28"/>
        </w:rPr>
        <w:t xml:space="preserve"> 1516</w:t>
      </w:r>
      <w:r>
        <w:rPr>
          <w:spacing w:val="-2"/>
          <w:sz w:val="28"/>
          <w:szCs w:val="28"/>
        </w:rPr>
        <w:t xml:space="preserve"> </w:t>
      </w:r>
      <w:r w:rsidRPr="00DC3931">
        <w:rPr>
          <w:sz w:val="28"/>
          <w:szCs w:val="28"/>
        </w:rPr>
        <w:t>кв.м.</w:t>
      </w:r>
    </w:p>
    <w:p w:rsidR="00AD02A9" w:rsidRPr="00DC3931" w:rsidRDefault="00AD02A9" w:rsidP="009F3C5A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2. Категорія земель: </w:t>
      </w:r>
      <w:r>
        <w:rPr>
          <w:sz w:val="28"/>
          <w:szCs w:val="28"/>
        </w:rPr>
        <w:t>землі промисловості, транспорту, електронних комунікацій, енергетики, оборони та іншого призначення .</w:t>
      </w:r>
    </w:p>
    <w:p w:rsidR="00AD02A9" w:rsidRPr="001C1FD0" w:rsidRDefault="00AD02A9" w:rsidP="009F3C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3. Цільове призначення земельної ділянки – </w:t>
      </w:r>
      <w:r>
        <w:rPr>
          <w:sz w:val="28"/>
          <w:szCs w:val="28"/>
        </w:rPr>
        <w:t>11.03</w:t>
      </w:r>
      <w:r w:rsidRPr="001C1F69">
        <w:rPr>
          <w:sz w:val="28"/>
          <w:szCs w:val="28"/>
        </w:rPr>
        <w:t xml:space="preserve"> </w:t>
      </w:r>
      <w:r w:rsidRPr="00A27C58">
        <w:rPr>
          <w:sz w:val="28"/>
          <w:szCs w:val="28"/>
        </w:rPr>
        <w:t xml:space="preserve">для розміщення та експлуатації основних, </w:t>
      </w:r>
      <w:r>
        <w:rPr>
          <w:sz w:val="28"/>
          <w:szCs w:val="28"/>
        </w:rPr>
        <w:t>підсобних, і допоміжних будівель та споруд будівельних організацій та підприємств</w:t>
      </w:r>
      <w:r>
        <w:rPr>
          <w:rStyle w:val="rvts82"/>
          <w:sz w:val="28"/>
          <w:szCs w:val="28"/>
        </w:rPr>
        <w:t>.</w:t>
      </w:r>
    </w:p>
    <w:p w:rsidR="00AD02A9" w:rsidRPr="00DC3931" w:rsidRDefault="00AD02A9" w:rsidP="009F3C5A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4. Спосіб продажу: викуп земельної ділянки, на якій розташований об’єкт нерухомого майна.</w:t>
      </w:r>
    </w:p>
    <w:p w:rsidR="00AD02A9" w:rsidRDefault="00AD02A9" w:rsidP="009F3C5A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5. Вартість земельної ділянки у розмірі </w:t>
      </w:r>
      <w:r>
        <w:rPr>
          <w:sz w:val="28"/>
          <w:szCs w:val="28"/>
        </w:rPr>
        <w:t>243 864, 00 (двісті сорок три тисячі вісімсот шістдесят чотири г</w:t>
      </w:r>
      <w:r w:rsidRPr="00A27C58">
        <w:rPr>
          <w:sz w:val="28"/>
          <w:szCs w:val="28"/>
        </w:rPr>
        <w:t>рив</w:t>
      </w:r>
      <w:r>
        <w:rPr>
          <w:sz w:val="28"/>
          <w:szCs w:val="28"/>
        </w:rPr>
        <w:t>ні</w:t>
      </w:r>
      <w:r w:rsidRPr="00A27C58">
        <w:rPr>
          <w:sz w:val="28"/>
          <w:szCs w:val="28"/>
        </w:rPr>
        <w:t xml:space="preserve"> 00 копійок</w:t>
      </w:r>
      <w:r>
        <w:rPr>
          <w:sz w:val="28"/>
          <w:szCs w:val="28"/>
        </w:rPr>
        <w:t>).</w:t>
      </w:r>
    </w:p>
    <w:p w:rsidR="00AD02A9" w:rsidRPr="00662A21" w:rsidRDefault="00AD02A9" w:rsidP="009F3C5A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6. Обмеження щодо використання земельної ділянки: </w:t>
      </w:r>
      <w:r>
        <w:rPr>
          <w:sz w:val="28"/>
          <w:szCs w:val="28"/>
        </w:rPr>
        <w:t>в</w:t>
      </w:r>
      <w:r w:rsidRPr="00662A21">
        <w:rPr>
          <w:sz w:val="28"/>
          <w:szCs w:val="28"/>
        </w:rPr>
        <w:t>ідомості про обмеження у використанні земельної ділянки, встановлені порядком ведення Державного земельного кадастру, затвердженого Постановою Кабінету Міністрів України від 17.10.2012 № 1051, не зареєстровані.</w:t>
      </w:r>
    </w:p>
    <w:p w:rsidR="00AD02A9" w:rsidRPr="00DC3931" w:rsidRDefault="00AD02A9" w:rsidP="009F3C5A">
      <w:pPr>
        <w:ind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7. </w:t>
      </w:r>
      <w:r w:rsidRPr="00DC3931">
        <w:rPr>
          <w:sz w:val="28"/>
          <w:szCs w:val="28"/>
        </w:rPr>
        <w:t>Сервітути, покладені на земельну ділянку: немає.</w:t>
      </w:r>
    </w:p>
    <w:p w:rsidR="00AD02A9" w:rsidRPr="00DC3931" w:rsidRDefault="00AD02A9" w:rsidP="009F3C5A">
      <w:pPr>
        <w:ind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8. </w:t>
      </w:r>
      <w:r w:rsidRPr="00DC3931">
        <w:rPr>
          <w:sz w:val="28"/>
          <w:szCs w:val="28"/>
        </w:rPr>
        <w:t>Умови та терміни сплати вартості земельної ділянки:</w:t>
      </w:r>
    </w:p>
    <w:p w:rsidR="00AD02A9" w:rsidRPr="00B475E4" w:rsidRDefault="00AD02A9" w:rsidP="009F3C5A">
      <w:pPr>
        <w:ind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>8.</w:t>
      </w:r>
      <w:r w:rsidRPr="00B475E4">
        <w:rPr>
          <w:sz w:val="28"/>
          <w:szCs w:val="28"/>
        </w:rPr>
        <w:t xml:space="preserve">1. </w:t>
      </w:r>
      <w:r>
        <w:rPr>
          <w:sz w:val="28"/>
          <w:szCs w:val="28"/>
        </w:rPr>
        <w:t>Зарахувати до ціни продажу земельної ділянки авансовий внесок, сплачений у сумі 47 467,00 грн. (сорок сім тисяч чотириста шістдесят сім гривень, 00 копійок) на підставі Договору про сплату авансового внеску в рахунок оплати ціни земельної ділянки від 19 квітня 2024 року № 1.</w:t>
      </w:r>
    </w:p>
    <w:p w:rsidR="00AD02A9" w:rsidRDefault="00AD02A9" w:rsidP="009F3C5A">
      <w:pPr>
        <w:ind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 xml:space="preserve">8.2. </w:t>
      </w:r>
      <w:r w:rsidRPr="00B475E4">
        <w:rPr>
          <w:sz w:val="28"/>
          <w:szCs w:val="28"/>
        </w:rPr>
        <w:t xml:space="preserve">Решту вартості за придбання земельної ділянки </w:t>
      </w:r>
      <w:r>
        <w:rPr>
          <w:sz w:val="28"/>
          <w:szCs w:val="28"/>
        </w:rPr>
        <w:t>сумі 196 397,00 грн. (сто дев’яносто шість тисяч триста дев’яносто сім</w:t>
      </w:r>
      <w:r w:rsidRPr="00A27C58">
        <w:rPr>
          <w:sz w:val="28"/>
          <w:szCs w:val="28"/>
        </w:rPr>
        <w:t xml:space="preserve"> грив</w:t>
      </w:r>
      <w:r>
        <w:rPr>
          <w:sz w:val="28"/>
          <w:szCs w:val="28"/>
        </w:rPr>
        <w:t xml:space="preserve">ень 00 копійок), </w:t>
      </w:r>
      <w:r w:rsidRPr="00B475E4">
        <w:rPr>
          <w:sz w:val="28"/>
          <w:szCs w:val="28"/>
        </w:rPr>
        <w:t>сплатити до бюджету міста одноразово протягом 30 днів від</w:t>
      </w:r>
      <w:r>
        <w:rPr>
          <w:sz w:val="28"/>
          <w:szCs w:val="28"/>
        </w:rPr>
        <w:t xml:space="preserve"> дня</w:t>
      </w:r>
      <w:r w:rsidRPr="00B475E4">
        <w:rPr>
          <w:sz w:val="28"/>
          <w:szCs w:val="28"/>
        </w:rPr>
        <w:t xml:space="preserve"> укладання договору купівлі-продажу.</w:t>
      </w:r>
    </w:p>
    <w:p w:rsidR="00AD02A9" w:rsidRDefault="00AD02A9" w:rsidP="009F3C5A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C3931">
        <w:rPr>
          <w:sz w:val="28"/>
          <w:szCs w:val="28"/>
        </w:rPr>
        <w:t xml:space="preserve">У разі відмови покупця від укладання договору купівлі-продажу земельної ділянки або не виконання умов </w:t>
      </w:r>
      <w:r>
        <w:rPr>
          <w:sz w:val="28"/>
          <w:szCs w:val="28"/>
        </w:rPr>
        <w:t xml:space="preserve">підпункту </w:t>
      </w:r>
      <w:r w:rsidRPr="00DC3931">
        <w:rPr>
          <w:sz w:val="28"/>
          <w:szCs w:val="28"/>
        </w:rPr>
        <w:t>8.2 п</w:t>
      </w:r>
      <w:r>
        <w:rPr>
          <w:sz w:val="28"/>
          <w:szCs w:val="28"/>
        </w:rPr>
        <w:t xml:space="preserve">ункту </w:t>
      </w:r>
      <w:r w:rsidRPr="00DC393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DC3931">
        <w:rPr>
          <w:sz w:val="28"/>
          <w:szCs w:val="28"/>
        </w:rPr>
        <w:t xml:space="preserve"> зазначених Пропозицій щодо способів та умов продажу земельної ділянки, сума авансового внеску не повертається, а рішення щодо продажу земельної ділянки втрачає чинність.</w:t>
      </w:r>
    </w:p>
    <w:p w:rsidR="00AD02A9" w:rsidRDefault="00AD02A9" w:rsidP="009F3C5A">
      <w:pPr>
        <w:ind w:firstLine="708"/>
        <w:jc w:val="both"/>
        <w:rPr>
          <w:sz w:val="28"/>
          <w:szCs w:val="28"/>
        </w:rPr>
      </w:pPr>
    </w:p>
    <w:p w:rsidR="00AD02A9" w:rsidRDefault="00AD02A9" w:rsidP="009F3C5A">
      <w:pPr>
        <w:ind w:firstLine="708"/>
        <w:jc w:val="both"/>
        <w:rPr>
          <w:sz w:val="28"/>
          <w:szCs w:val="28"/>
        </w:rPr>
      </w:pPr>
    </w:p>
    <w:p w:rsidR="00AD02A9" w:rsidRDefault="00AD02A9" w:rsidP="009F3C5A">
      <w:pPr>
        <w:jc w:val="both"/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AD02A9" w:rsidSect="009F3C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79"/>
    <w:rsid w:val="000212B0"/>
    <w:rsid w:val="000221AF"/>
    <w:rsid w:val="00052AFD"/>
    <w:rsid w:val="00097FD9"/>
    <w:rsid w:val="000A64CA"/>
    <w:rsid w:val="000D4399"/>
    <w:rsid w:val="000E251D"/>
    <w:rsid w:val="000E6ACB"/>
    <w:rsid w:val="001C1F69"/>
    <w:rsid w:val="001C1FD0"/>
    <w:rsid w:val="001F6163"/>
    <w:rsid w:val="00253177"/>
    <w:rsid w:val="00267AB9"/>
    <w:rsid w:val="002B0F7F"/>
    <w:rsid w:val="002E081D"/>
    <w:rsid w:val="002F6D3C"/>
    <w:rsid w:val="0031624B"/>
    <w:rsid w:val="003367B4"/>
    <w:rsid w:val="00372296"/>
    <w:rsid w:val="00372748"/>
    <w:rsid w:val="003735DA"/>
    <w:rsid w:val="00393F32"/>
    <w:rsid w:val="004132C0"/>
    <w:rsid w:val="00432AD1"/>
    <w:rsid w:val="00457A20"/>
    <w:rsid w:val="00485F24"/>
    <w:rsid w:val="004A3851"/>
    <w:rsid w:val="004D71E9"/>
    <w:rsid w:val="0050679A"/>
    <w:rsid w:val="00522464"/>
    <w:rsid w:val="00557884"/>
    <w:rsid w:val="005B40F8"/>
    <w:rsid w:val="006046AF"/>
    <w:rsid w:val="006479DC"/>
    <w:rsid w:val="00650C8E"/>
    <w:rsid w:val="00662A21"/>
    <w:rsid w:val="00673C6C"/>
    <w:rsid w:val="006F5082"/>
    <w:rsid w:val="006F790F"/>
    <w:rsid w:val="006F7E5D"/>
    <w:rsid w:val="00717834"/>
    <w:rsid w:val="00792A9A"/>
    <w:rsid w:val="007A72FE"/>
    <w:rsid w:val="00812A28"/>
    <w:rsid w:val="00831332"/>
    <w:rsid w:val="00833F78"/>
    <w:rsid w:val="00853439"/>
    <w:rsid w:val="0087520E"/>
    <w:rsid w:val="00885D30"/>
    <w:rsid w:val="00911E13"/>
    <w:rsid w:val="009465F6"/>
    <w:rsid w:val="009569BC"/>
    <w:rsid w:val="00967A53"/>
    <w:rsid w:val="00974838"/>
    <w:rsid w:val="009F3C5A"/>
    <w:rsid w:val="00A26489"/>
    <w:rsid w:val="00A27C58"/>
    <w:rsid w:val="00A6700C"/>
    <w:rsid w:val="00A8702D"/>
    <w:rsid w:val="00AB23C6"/>
    <w:rsid w:val="00AD02A9"/>
    <w:rsid w:val="00AE03F8"/>
    <w:rsid w:val="00B07D46"/>
    <w:rsid w:val="00B133AB"/>
    <w:rsid w:val="00B458B5"/>
    <w:rsid w:val="00B475E4"/>
    <w:rsid w:val="00B5556F"/>
    <w:rsid w:val="00B810FD"/>
    <w:rsid w:val="00B97BC7"/>
    <w:rsid w:val="00BB1BC8"/>
    <w:rsid w:val="00C00F47"/>
    <w:rsid w:val="00C16E14"/>
    <w:rsid w:val="00C37579"/>
    <w:rsid w:val="00C6112C"/>
    <w:rsid w:val="00C77288"/>
    <w:rsid w:val="00C859AC"/>
    <w:rsid w:val="00C87F4C"/>
    <w:rsid w:val="00CA065A"/>
    <w:rsid w:val="00CA7F09"/>
    <w:rsid w:val="00D12128"/>
    <w:rsid w:val="00D86202"/>
    <w:rsid w:val="00DC3931"/>
    <w:rsid w:val="00DD4F99"/>
    <w:rsid w:val="00E83EC6"/>
    <w:rsid w:val="00EA4761"/>
    <w:rsid w:val="00EC7061"/>
    <w:rsid w:val="00EF59C4"/>
    <w:rsid w:val="00F07F1B"/>
    <w:rsid w:val="00F3217E"/>
    <w:rsid w:val="00F76A83"/>
    <w:rsid w:val="00F77F68"/>
    <w:rsid w:val="00FB7E5E"/>
    <w:rsid w:val="00FC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E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B7E5E"/>
    <w:pPr>
      <w:jc w:val="center"/>
    </w:pPr>
    <w:rPr>
      <w:sz w:val="26"/>
      <w:szCs w:val="20"/>
    </w:rPr>
  </w:style>
  <w:style w:type="character" w:customStyle="1" w:styleId="rvts82">
    <w:name w:val="rvts82"/>
    <w:uiPriority w:val="99"/>
    <w:rsid w:val="0083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3</Pages>
  <Words>801</Words>
  <Characters>4572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Mischenko</cp:lastModifiedBy>
  <cp:revision>41</cp:revision>
  <cp:lastPrinted>2024-10-01T09:53:00Z</cp:lastPrinted>
  <dcterms:created xsi:type="dcterms:W3CDTF">2021-12-10T06:42:00Z</dcterms:created>
  <dcterms:modified xsi:type="dcterms:W3CDTF">2024-10-03T14:10:00Z</dcterms:modified>
</cp:coreProperties>
</file>